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5D7180" w14:textId="2E8E8E08" w:rsidR="540BD85B" w:rsidRPr="00EE430A" w:rsidRDefault="00E03B36">
      <w:pPr>
        <w:rPr>
          <w:highlight w:val="lightGray"/>
        </w:rPr>
      </w:pPr>
      <w:r w:rsidRPr="00EE430A">
        <w:rPr>
          <w:noProof/>
          <w:color w:val="2B579A"/>
          <w:shd w:val="clear" w:color="auto" w:fill="E6E6E6"/>
        </w:rPr>
        <w:drawing>
          <wp:anchor distT="0" distB="0" distL="114300" distR="114300" simplePos="0" relativeHeight="251658241" behindDoc="1" locked="1" layoutInCell="1" allowOverlap="1" wp14:anchorId="0A218017" wp14:editId="182B0E98">
            <wp:simplePos x="0" y="0"/>
            <wp:positionH relativeFrom="page">
              <wp:posOffset>0</wp:posOffset>
            </wp:positionH>
            <wp:positionV relativeFrom="page">
              <wp:posOffset>0</wp:posOffset>
            </wp:positionV>
            <wp:extent cx="7768590" cy="10053955"/>
            <wp:effectExtent l="0" t="0" r="3810" b="4445"/>
            <wp:wrapNone/>
            <wp:docPr id="1053081750" name="Picture 1053081750" descr="Page couverture bleu foncé avec des carrés de couleurs et des icônes représentant une variété de handicaps&#10;&#10;Le texte lit: Rapport d'étape sur l'accessibilité, Conseil de la radiodiffusion et des télécommunications canadiennes 202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081750" name="Picture 1053081750" descr="Page couverture bleu foncé avec des carrés de couleurs et des icônes représentant une variété de handicaps&#10;&#10;Le texte lit: Rapport d'étape sur l'accessibilité, Conseil de la radiodiffusion et des télécommunications canadiennes 2024">
                      <a:extLst>
                        <a:ext uri="{C183D7F6-B498-43B3-948B-1728B52AA6E4}">
                          <adec:decorative xmlns:adec="http://schemas.microsoft.com/office/drawing/2017/decorative" val="0"/>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8590" cy="10053955"/>
                    </a:xfrm>
                    <a:prstGeom prst="rect">
                      <a:avLst/>
                    </a:prstGeom>
                  </pic:spPr>
                </pic:pic>
              </a:graphicData>
            </a:graphic>
            <wp14:sizeRelH relativeFrom="page">
              <wp14:pctWidth>0</wp14:pctWidth>
            </wp14:sizeRelH>
            <wp14:sizeRelV relativeFrom="page">
              <wp14:pctHeight>0</wp14:pctHeight>
            </wp14:sizeRelV>
          </wp:anchor>
        </w:drawing>
      </w:r>
      <w:r w:rsidRPr="00EE430A">
        <w:br w:type="page"/>
      </w:r>
    </w:p>
    <w:p w14:paraId="28A9DD10" w14:textId="7427D1F7" w:rsidR="00130203" w:rsidRPr="0054286F" w:rsidRDefault="1A6372BE" w:rsidP="1A859671">
      <w:pPr>
        <w:rPr>
          <w:lang w:val="en-CA"/>
        </w:rPr>
      </w:pPr>
      <w:proofErr w:type="gramStart"/>
      <w:r w:rsidRPr="0054286F">
        <w:rPr>
          <w:lang w:val="en-CA"/>
        </w:rPr>
        <w:lastRenderedPageBreak/>
        <w:t>IS</w:t>
      </w:r>
      <w:r w:rsidR="00D144C3">
        <w:rPr>
          <w:lang w:val="en-CA"/>
        </w:rPr>
        <w:t>S</w:t>
      </w:r>
      <w:r w:rsidRPr="0054286F">
        <w:rPr>
          <w:lang w:val="en-CA"/>
        </w:rPr>
        <w:t>N :</w:t>
      </w:r>
      <w:proofErr w:type="gramEnd"/>
      <w:r w:rsidRPr="0054286F">
        <w:rPr>
          <w:lang w:val="en-CA"/>
        </w:rPr>
        <w:t xml:space="preserve"> </w:t>
      </w:r>
      <w:r w:rsidR="00F07155" w:rsidRPr="0054286F">
        <w:rPr>
          <w:lang w:val="en-CA"/>
        </w:rPr>
        <w:t>2817-9293</w:t>
      </w:r>
      <w:r w:rsidRPr="0054286F">
        <w:rPr>
          <w:lang w:val="en-CA"/>
        </w:rPr>
        <w:br/>
        <w:t xml:space="preserve">Cat. </w:t>
      </w:r>
      <w:proofErr w:type="gramStart"/>
      <w:r w:rsidRPr="0054286F">
        <w:rPr>
          <w:lang w:val="en-CA"/>
        </w:rPr>
        <w:t>N</w:t>
      </w:r>
      <w:r w:rsidRPr="0054286F">
        <w:rPr>
          <w:vertAlign w:val="superscript"/>
          <w:lang w:val="en-CA"/>
        </w:rPr>
        <w:t>o</w:t>
      </w:r>
      <w:r w:rsidRPr="0054286F">
        <w:rPr>
          <w:lang w:val="en-CA"/>
        </w:rPr>
        <w:t> :</w:t>
      </w:r>
      <w:proofErr w:type="gramEnd"/>
      <w:r w:rsidRPr="0054286F">
        <w:rPr>
          <w:lang w:val="en-CA"/>
        </w:rPr>
        <w:t xml:space="preserve"> </w:t>
      </w:r>
      <w:r w:rsidR="0054286F">
        <w:rPr>
          <w:lang w:val="en-CA"/>
        </w:rPr>
        <w:t>BC9-40F-PDF</w:t>
      </w:r>
    </w:p>
    <w:p w14:paraId="61A3DA01" w14:textId="11AEBCE8" w:rsidR="00763D8C" w:rsidRPr="0054286F" w:rsidRDefault="00763D8C" w:rsidP="540BD85B">
      <w:pPr>
        <w:rPr>
          <w:lang w:val="en-CA"/>
        </w:rPr>
      </w:pPr>
    </w:p>
    <w:p w14:paraId="6317E2F5" w14:textId="658ED134" w:rsidR="00763D8C" w:rsidRPr="0054286F" w:rsidRDefault="00763D8C" w:rsidP="540BD85B">
      <w:pPr>
        <w:rPr>
          <w:lang w:val="en-CA"/>
        </w:rPr>
      </w:pPr>
    </w:p>
    <w:p w14:paraId="2E357B9C" w14:textId="6ED573E4" w:rsidR="00763D8C" w:rsidRPr="0054286F" w:rsidRDefault="00763D8C" w:rsidP="540BD85B">
      <w:pPr>
        <w:rPr>
          <w:lang w:val="en-CA"/>
        </w:rPr>
      </w:pPr>
    </w:p>
    <w:p w14:paraId="2B6D5102" w14:textId="288FB756" w:rsidR="00763D8C" w:rsidRPr="0054286F" w:rsidRDefault="00763D8C" w:rsidP="540BD85B">
      <w:pPr>
        <w:rPr>
          <w:lang w:val="en-CA"/>
        </w:rPr>
      </w:pPr>
    </w:p>
    <w:p w14:paraId="75643289" w14:textId="1017CD7B" w:rsidR="00A77B98" w:rsidRPr="002A1D76" w:rsidRDefault="003FDF08" w:rsidP="2282BDAA">
      <w:pPr>
        <w:rPr>
          <w:lang w:val="fr-CA"/>
        </w:rPr>
      </w:pPr>
      <w:r w:rsidRPr="002A1D76">
        <w:rPr>
          <w:lang w:val="fr-CA"/>
        </w:rPr>
        <w:t>À moins d</w:t>
      </w:r>
      <w:r w:rsidR="17DCF999" w:rsidRPr="002A1D76">
        <w:rPr>
          <w:lang w:val="fr-CA"/>
        </w:rPr>
        <w:t>’</w:t>
      </w:r>
      <w:r w:rsidRPr="002A1D76">
        <w:rPr>
          <w:lang w:val="fr-CA"/>
        </w:rPr>
        <w:t>avis contraire, il est interdit de reproduire le contenu de cette publication, en totalité ou en partie, à des fins de diffusion commerciale sans avoir obtenu au préalable la permission écrite de l</w:t>
      </w:r>
      <w:r w:rsidR="17DCF999" w:rsidRPr="002A1D76">
        <w:rPr>
          <w:lang w:val="fr-CA"/>
        </w:rPr>
        <w:t>’</w:t>
      </w:r>
      <w:r w:rsidRPr="002A1D76">
        <w:rPr>
          <w:lang w:val="fr-CA"/>
        </w:rPr>
        <w:t>administrateur du droit d</w:t>
      </w:r>
      <w:r w:rsidR="17DCF999" w:rsidRPr="002A1D76">
        <w:rPr>
          <w:lang w:val="fr-CA"/>
        </w:rPr>
        <w:t>’</w:t>
      </w:r>
      <w:r w:rsidRPr="002A1D76">
        <w:rPr>
          <w:lang w:val="fr-CA"/>
        </w:rPr>
        <w:t>auteur du Conseil de la radiodiffusion et des télécommunications canadiennes (CRTC). Si vous souhaitez obtenir du gouvernement du Canada les droits de reproduction du contenu à des fins commerciales, veuillez demander l</w:t>
      </w:r>
      <w:r w:rsidR="17DCF999" w:rsidRPr="002A1D76">
        <w:rPr>
          <w:lang w:val="fr-CA"/>
        </w:rPr>
        <w:t>’</w:t>
      </w:r>
      <w:r w:rsidRPr="002A1D76">
        <w:rPr>
          <w:lang w:val="fr-CA"/>
        </w:rPr>
        <w:t>affranchissement du droit d</w:t>
      </w:r>
      <w:r w:rsidR="17DCF999" w:rsidRPr="002A1D76">
        <w:rPr>
          <w:lang w:val="fr-CA"/>
        </w:rPr>
        <w:t>’</w:t>
      </w:r>
      <w:r w:rsidRPr="002A1D76">
        <w:rPr>
          <w:lang w:val="fr-CA"/>
        </w:rPr>
        <w:t>auteur de la Couronne en communiquant avec :</w:t>
      </w:r>
    </w:p>
    <w:p w14:paraId="3177ABAF" w14:textId="1D9AC878" w:rsidR="2282BDAA" w:rsidRPr="002A1D76" w:rsidRDefault="39CEA6ED" w:rsidP="2282BDAA">
      <w:pPr>
        <w:rPr>
          <w:lang w:val="fr-CA"/>
        </w:rPr>
      </w:pPr>
      <w:r w:rsidRPr="002A1D76">
        <w:rPr>
          <w:lang w:val="fr-CA"/>
        </w:rPr>
        <w:t>Le Conseil de la radiodiffusion et des télécommunications canadiennes (CRTC)</w:t>
      </w:r>
      <w:r w:rsidRPr="002A1D76">
        <w:rPr>
          <w:lang w:val="fr-CA"/>
        </w:rPr>
        <w:br/>
      </w:r>
      <w:r w:rsidR="00F13725">
        <w:rPr>
          <w:lang w:val="fr-CA"/>
        </w:rPr>
        <w:t>Gatineau</w:t>
      </w:r>
      <w:r w:rsidRPr="002A1D76">
        <w:rPr>
          <w:lang w:val="fr-CA"/>
        </w:rPr>
        <w:t xml:space="preserve"> (</w:t>
      </w:r>
      <w:r w:rsidR="00F13725">
        <w:rPr>
          <w:lang w:val="fr-CA"/>
        </w:rPr>
        <w:t>Québec</w:t>
      </w:r>
      <w:r w:rsidRPr="002A1D76">
        <w:rPr>
          <w:lang w:val="fr-CA"/>
        </w:rPr>
        <w:t>)</w:t>
      </w:r>
      <w:r w:rsidRPr="002A1D76">
        <w:rPr>
          <w:lang w:val="fr-CA"/>
        </w:rPr>
        <w:br/>
        <w:t>Canada</w:t>
      </w:r>
      <w:r w:rsidRPr="002A1D76">
        <w:rPr>
          <w:lang w:val="fr-CA"/>
        </w:rPr>
        <w:br/>
        <w:t>K1A ON2</w:t>
      </w:r>
      <w:r w:rsidRPr="002A1D76">
        <w:rPr>
          <w:lang w:val="fr-CA"/>
        </w:rPr>
        <w:br/>
        <w:t>Téléphone : 819-997-0313</w:t>
      </w:r>
      <w:r w:rsidRPr="002A1D76">
        <w:rPr>
          <w:lang w:val="fr-CA"/>
        </w:rPr>
        <w:br/>
        <w:t>Appel sans frais : 1-877-249-2782 (au Canada uniquement)</w:t>
      </w:r>
      <w:r w:rsidRPr="002A1D76">
        <w:rPr>
          <w:lang w:val="fr-CA"/>
        </w:rPr>
        <w:br/>
      </w:r>
      <w:hyperlink r:id="rId9">
        <w:r w:rsidRPr="002A1D76">
          <w:rPr>
            <w:rStyle w:val="Hyperlink"/>
            <w:lang w:val="fr-CA"/>
          </w:rPr>
          <w:t>https://applications.crtc.gc.ca/contact/fra/librairie</w:t>
        </w:r>
      </w:hyperlink>
    </w:p>
    <w:p w14:paraId="165E517D" w14:textId="7EAA56A5" w:rsidR="00763D8C" w:rsidRPr="002A1D76" w:rsidRDefault="00763D8C" w:rsidP="1A859671">
      <w:pPr>
        <w:rPr>
          <w:lang w:val="fr-CA"/>
        </w:rPr>
      </w:pPr>
    </w:p>
    <w:p w14:paraId="589E9671" w14:textId="5613E3EF" w:rsidR="00763D8C" w:rsidRPr="002A1D76" w:rsidRDefault="70FB3DB2" w:rsidP="1A859671">
      <w:pPr>
        <w:rPr>
          <w:lang w:val="fr-CA"/>
        </w:rPr>
      </w:pPr>
      <w:r w:rsidRPr="002A1D76">
        <w:rPr>
          <w:lang w:val="fr-CA"/>
        </w:rPr>
        <w:t>© Sa Majesté le Roi du chef du Canada, représenté par le Conseil de la radiodiffusion et des télécommunications canadiennes, 202</w:t>
      </w:r>
      <w:r w:rsidR="59EF68D6" w:rsidRPr="002A1D76">
        <w:rPr>
          <w:lang w:val="fr-CA"/>
        </w:rPr>
        <w:t>4.</w:t>
      </w:r>
    </w:p>
    <w:p w14:paraId="7B363DE1" w14:textId="15F66FA3" w:rsidR="0063123C" w:rsidRPr="00EE430A" w:rsidRDefault="0063123C" w:rsidP="1A859671">
      <w:r w:rsidRPr="00EE430A">
        <w:t>Also available in English.</w:t>
      </w:r>
    </w:p>
    <w:p w14:paraId="6494667C" w14:textId="3CF39F85" w:rsidR="00CF008B" w:rsidRPr="00EE430A" w:rsidRDefault="00CF008B" w:rsidP="00DC4B85">
      <w:pPr>
        <w:spacing w:before="0" w:after="160" w:line="259" w:lineRule="auto"/>
      </w:pPr>
      <w:r w:rsidRPr="00EE430A">
        <w:br w:type="page"/>
      </w:r>
    </w:p>
    <w:p w14:paraId="074F6B79" w14:textId="5D19C28B" w:rsidR="00D92209" w:rsidRDefault="00D92209">
      <w:pPr>
        <w:pStyle w:val="TOC2"/>
        <w:tabs>
          <w:tab w:val="right" w:leader="underscore" w:pos="9282"/>
        </w:tabs>
        <w:rPr>
          <w:rFonts w:asciiTheme="minorHAnsi" w:eastAsiaTheme="minorEastAsia" w:hAnsiTheme="minorHAnsi" w:cstheme="minorBidi"/>
          <w:bCs w:val="0"/>
          <w:noProof/>
          <w:kern w:val="2"/>
          <w:sz w:val="24"/>
          <w:szCs w:val="24"/>
          <w:lang w:val="en-CA" w:eastAsia="en-CA"/>
          <w14:ligatures w14:val="standardContextual"/>
        </w:rPr>
      </w:pPr>
      <w:r>
        <w:rPr>
          <w:rFonts w:cs="Noto Sans"/>
          <w:b w:val="0"/>
          <w:sz w:val="21"/>
        </w:rPr>
        <w:lastRenderedPageBreak/>
        <w:fldChar w:fldCharType="begin"/>
      </w:r>
      <w:r>
        <w:rPr>
          <w:rFonts w:cs="Noto Sans"/>
          <w:sz w:val="21"/>
        </w:rPr>
        <w:instrText xml:space="preserve"> TOC \o "1-2" \h \z \t "Heading 3,3" </w:instrText>
      </w:r>
      <w:r>
        <w:rPr>
          <w:rFonts w:cs="Noto Sans"/>
          <w:b w:val="0"/>
          <w:sz w:val="21"/>
        </w:rPr>
        <w:fldChar w:fldCharType="separate"/>
      </w:r>
      <w:hyperlink w:anchor="_Toc184637508" w:history="1">
        <w:r w:rsidRPr="00F76D0E">
          <w:rPr>
            <w:rFonts w:cs="Noto Sans SemiBold"/>
            <w:noProof/>
            <w:lang w:val="fr-CA"/>
          </w:rPr>
          <w:t>Renseignements généraux</w:t>
        </w:r>
        <w:r w:rsidRPr="008141C2">
          <w:rPr>
            <w:noProof/>
            <w:webHidden/>
          </w:rPr>
          <w:tab/>
        </w:r>
        <w:r>
          <w:rPr>
            <w:noProof/>
            <w:webHidden/>
          </w:rPr>
          <w:fldChar w:fldCharType="begin"/>
        </w:r>
        <w:r>
          <w:rPr>
            <w:noProof/>
            <w:webHidden/>
          </w:rPr>
          <w:instrText xml:space="preserve"> PAGEREF _Toc184637508 \h </w:instrText>
        </w:r>
        <w:r>
          <w:rPr>
            <w:noProof/>
            <w:webHidden/>
          </w:rPr>
        </w:r>
        <w:r>
          <w:rPr>
            <w:noProof/>
            <w:webHidden/>
          </w:rPr>
          <w:fldChar w:fldCharType="separate"/>
        </w:r>
        <w:r w:rsidR="00E47F28">
          <w:rPr>
            <w:noProof/>
            <w:webHidden/>
          </w:rPr>
          <w:t>4</w:t>
        </w:r>
        <w:r>
          <w:rPr>
            <w:noProof/>
            <w:webHidden/>
          </w:rPr>
          <w:fldChar w:fldCharType="end"/>
        </w:r>
      </w:hyperlink>
    </w:p>
    <w:p w14:paraId="0CDAA407" w14:textId="0328E453" w:rsidR="00D92209" w:rsidRPr="008A2527" w:rsidRDefault="00D92209" w:rsidP="008A2527">
      <w:pPr>
        <w:pStyle w:val="TOC3"/>
      </w:pPr>
      <w:hyperlink w:anchor="_Toc184637509" w:history="1">
        <w:r w:rsidRPr="008A2527">
          <w:rPr>
            <w:rStyle w:val="Hyperlink"/>
            <w:rFonts w:ascii="Noto Sans" w:hAnsi="Noto Sans"/>
            <w:b w:val="0"/>
            <w:u w:val="none"/>
          </w:rPr>
          <w:t>Message de la présidente et première dirigeante</w:t>
        </w:r>
        <w:r w:rsidRPr="008A2527">
          <w:rPr>
            <w:webHidden/>
          </w:rPr>
          <w:tab/>
        </w:r>
        <w:r w:rsidRPr="008A2527">
          <w:rPr>
            <w:webHidden/>
          </w:rPr>
          <w:fldChar w:fldCharType="begin"/>
        </w:r>
        <w:r w:rsidRPr="008A2527">
          <w:rPr>
            <w:webHidden/>
          </w:rPr>
          <w:instrText xml:space="preserve"> PAGEREF _Toc184637509 \h </w:instrText>
        </w:r>
        <w:r w:rsidRPr="008A2527">
          <w:rPr>
            <w:webHidden/>
          </w:rPr>
        </w:r>
        <w:r w:rsidRPr="008A2527">
          <w:rPr>
            <w:webHidden/>
          </w:rPr>
          <w:fldChar w:fldCharType="separate"/>
        </w:r>
        <w:r w:rsidR="00E47F28">
          <w:rPr>
            <w:webHidden/>
          </w:rPr>
          <w:t>5</w:t>
        </w:r>
        <w:r w:rsidRPr="008A2527">
          <w:rPr>
            <w:webHidden/>
          </w:rPr>
          <w:fldChar w:fldCharType="end"/>
        </w:r>
      </w:hyperlink>
    </w:p>
    <w:p w14:paraId="3AD35452" w14:textId="2E0A34EB" w:rsidR="00D92209" w:rsidRPr="008A2527" w:rsidRDefault="00D92209" w:rsidP="008A2527">
      <w:pPr>
        <w:pStyle w:val="TOC3"/>
      </w:pPr>
      <w:hyperlink w:anchor="_Toc184637510" w:history="1">
        <w:r w:rsidRPr="008A2527">
          <w:rPr>
            <w:rStyle w:val="Hyperlink"/>
            <w:rFonts w:ascii="Noto Sans" w:hAnsi="Noto Sans"/>
            <w:b w:val="0"/>
            <w:u w:val="none"/>
          </w:rPr>
          <w:t>Résumé</w:t>
        </w:r>
        <w:r w:rsidRPr="008A2527">
          <w:rPr>
            <w:webHidden/>
          </w:rPr>
          <w:tab/>
        </w:r>
        <w:r w:rsidRPr="008A2527">
          <w:rPr>
            <w:webHidden/>
          </w:rPr>
          <w:fldChar w:fldCharType="begin"/>
        </w:r>
        <w:r w:rsidRPr="008A2527">
          <w:rPr>
            <w:webHidden/>
          </w:rPr>
          <w:instrText xml:space="preserve"> PAGEREF _Toc184637510 \h </w:instrText>
        </w:r>
        <w:r w:rsidRPr="008A2527">
          <w:rPr>
            <w:webHidden/>
          </w:rPr>
        </w:r>
        <w:r w:rsidRPr="008A2527">
          <w:rPr>
            <w:webHidden/>
          </w:rPr>
          <w:fldChar w:fldCharType="separate"/>
        </w:r>
        <w:r w:rsidR="00E47F28">
          <w:rPr>
            <w:webHidden/>
          </w:rPr>
          <w:t>6</w:t>
        </w:r>
        <w:r w:rsidRPr="008A2527">
          <w:rPr>
            <w:webHidden/>
          </w:rPr>
          <w:fldChar w:fldCharType="end"/>
        </w:r>
      </w:hyperlink>
    </w:p>
    <w:p w14:paraId="585694F8" w14:textId="740CE7DD" w:rsidR="00D92209" w:rsidRPr="008A2527" w:rsidRDefault="00D92209" w:rsidP="008A2527">
      <w:pPr>
        <w:pStyle w:val="TOC3"/>
      </w:pPr>
      <w:hyperlink w:anchor="_Toc184637511" w:history="1">
        <w:r w:rsidRPr="008A2527">
          <w:rPr>
            <w:rStyle w:val="Hyperlink"/>
            <w:rFonts w:ascii="Noto Sans" w:hAnsi="Noto Sans"/>
            <w:b w:val="0"/>
            <w:u w:val="none"/>
          </w:rPr>
          <w:t>Introduction</w:t>
        </w:r>
        <w:r w:rsidRPr="008A2527">
          <w:rPr>
            <w:webHidden/>
          </w:rPr>
          <w:tab/>
        </w:r>
        <w:r w:rsidRPr="008A2527">
          <w:rPr>
            <w:webHidden/>
          </w:rPr>
          <w:fldChar w:fldCharType="begin"/>
        </w:r>
        <w:r w:rsidRPr="008A2527">
          <w:rPr>
            <w:webHidden/>
          </w:rPr>
          <w:instrText xml:space="preserve"> PAGEREF _Toc184637511 \h </w:instrText>
        </w:r>
        <w:r w:rsidRPr="008A2527">
          <w:rPr>
            <w:webHidden/>
          </w:rPr>
        </w:r>
        <w:r w:rsidRPr="008A2527">
          <w:rPr>
            <w:webHidden/>
          </w:rPr>
          <w:fldChar w:fldCharType="separate"/>
        </w:r>
        <w:r w:rsidR="00E47F28">
          <w:rPr>
            <w:webHidden/>
          </w:rPr>
          <w:t>12</w:t>
        </w:r>
        <w:r w:rsidRPr="008A2527">
          <w:rPr>
            <w:webHidden/>
          </w:rPr>
          <w:fldChar w:fldCharType="end"/>
        </w:r>
      </w:hyperlink>
    </w:p>
    <w:p w14:paraId="0C9DDD5E" w14:textId="23F4231F" w:rsidR="00D92209" w:rsidRPr="008A2527" w:rsidRDefault="00D92209" w:rsidP="008A2527">
      <w:pPr>
        <w:pStyle w:val="TOC3"/>
      </w:pPr>
      <w:hyperlink w:anchor="_Toc184637512" w:history="1">
        <w:r w:rsidRPr="008A2527">
          <w:rPr>
            <w:rStyle w:val="Hyperlink"/>
            <w:rFonts w:ascii="Noto Sans" w:hAnsi="Noto Sans"/>
            <w:b w:val="0"/>
            <w:u w:val="none"/>
          </w:rPr>
          <w:t>L’accessibilité au CRTC</w:t>
        </w:r>
        <w:r w:rsidRPr="008A2527">
          <w:rPr>
            <w:webHidden/>
          </w:rPr>
          <w:tab/>
        </w:r>
        <w:r w:rsidRPr="008A2527">
          <w:rPr>
            <w:webHidden/>
          </w:rPr>
          <w:fldChar w:fldCharType="begin"/>
        </w:r>
        <w:r w:rsidRPr="008A2527">
          <w:rPr>
            <w:webHidden/>
          </w:rPr>
          <w:instrText xml:space="preserve"> PAGEREF _Toc184637512 \h </w:instrText>
        </w:r>
        <w:r w:rsidRPr="008A2527">
          <w:rPr>
            <w:webHidden/>
          </w:rPr>
        </w:r>
        <w:r w:rsidRPr="008A2527">
          <w:rPr>
            <w:webHidden/>
          </w:rPr>
          <w:fldChar w:fldCharType="separate"/>
        </w:r>
        <w:r w:rsidR="00E47F28">
          <w:rPr>
            <w:webHidden/>
          </w:rPr>
          <w:t>13</w:t>
        </w:r>
        <w:r w:rsidRPr="008A2527">
          <w:rPr>
            <w:webHidden/>
          </w:rPr>
          <w:fldChar w:fldCharType="end"/>
        </w:r>
      </w:hyperlink>
    </w:p>
    <w:p w14:paraId="1F420883" w14:textId="034BA487" w:rsidR="00D92209" w:rsidRPr="0008510F" w:rsidRDefault="00D92209">
      <w:pPr>
        <w:pStyle w:val="TOC2"/>
        <w:tabs>
          <w:tab w:val="right" w:leader="underscore" w:pos="9282"/>
        </w:tabs>
        <w:rPr>
          <w:rFonts w:eastAsiaTheme="minorEastAsia" w:cs="Noto Sans SemiBold"/>
          <w:bCs w:val="0"/>
          <w:noProof/>
          <w:kern w:val="2"/>
          <w:sz w:val="24"/>
          <w:szCs w:val="24"/>
          <w:lang w:val="en-CA" w:eastAsia="en-CA"/>
          <w14:ligatures w14:val="standardContextual"/>
        </w:rPr>
      </w:pPr>
      <w:hyperlink w:anchor="_Toc184637513" w:history="1">
        <w:r w:rsidRPr="0008510F">
          <w:rPr>
            <w:rStyle w:val="Hyperlink"/>
            <w:rFonts w:cs="Noto Sans SemiBold"/>
            <w:noProof/>
            <w:lang w:val="fr-CA"/>
          </w:rPr>
          <w:t xml:space="preserve">Domaines visés à l’article 5 de la </w:t>
        </w:r>
        <w:r w:rsidRPr="0008510F">
          <w:rPr>
            <w:rStyle w:val="Hyperlink"/>
            <w:rFonts w:cs="Noto Sans SemiBold"/>
            <w:i/>
            <w:iCs/>
            <w:noProof/>
            <w:lang w:val="fr-CA"/>
          </w:rPr>
          <w:t>Loi</w:t>
        </w:r>
        <w:r w:rsidRPr="0008510F">
          <w:rPr>
            <w:rFonts w:cs="Noto Sans"/>
            <w:noProof/>
            <w:webHidden/>
          </w:rPr>
          <w:tab/>
        </w:r>
        <w:r w:rsidRPr="0008510F">
          <w:rPr>
            <w:rFonts w:cs="Noto Sans"/>
            <w:noProof/>
            <w:webHidden/>
          </w:rPr>
          <w:fldChar w:fldCharType="begin"/>
        </w:r>
        <w:r w:rsidRPr="0008510F">
          <w:rPr>
            <w:rFonts w:cs="Noto Sans"/>
            <w:noProof/>
            <w:webHidden/>
          </w:rPr>
          <w:instrText xml:space="preserve"> PAGEREF _Toc184637513 \h </w:instrText>
        </w:r>
        <w:r w:rsidRPr="0008510F">
          <w:rPr>
            <w:rFonts w:cs="Noto Sans"/>
            <w:noProof/>
            <w:webHidden/>
          </w:rPr>
        </w:r>
        <w:r w:rsidRPr="0008510F">
          <w:rPr>
            <w:rFonts w:cs="Noto Sans"/>
            <w:noProof/>
            <w:webHidden/>
          </w:rPr>
          <w:fldChar w:fldCharType="separate"/>
        </w:r>
        <w:r w:rsidR="00E47F28">
          <w:rPr>
            <w:rFonts w:cs="Noto Sans"/>
            <w:noProof/>
            <w:webHidden/>
          </w:rPr>
          <w:t>14</w:t>
        </w:r>
        <w:r w:rsidRPr="0008510F">
          <w:rPr>
            <w:rFonts w:cs="Noto Sans"/>
            <w:noProof/>
            <w:webHidden/>
          </w:rPr>
          <w:fldChar w:fldCharType="end"/>
        </w:r>
      </w:hyperlink>
    </w:p>
    <w:p w14:paraId="434D4742" w14:textId="126F5564" w:rsidR="00D92209" w:rsidRPr="008A2527" w:rsidRDefault="00D92209" w:rsidP="008A2527">
      <w:pPr>
        <w:pStyle w:val="TOC3"/>
      </w:pPr>
      <w:hyperlink w:anchor="_Toc184637514" w:history="1">
        <w:r w:rsidRPr="008A2527">
          <w:rPr>
            <w:rStyle w:val="Hyperlink"/>
            <w:rFonts w:ascii="Noto Sans" w:hAnsi="Noto Sans"/>
            <w:b w:val="0"/>
            <w:u w:val="none"/>
          </w:rPr>
          <w:t>L’emploi</w:t>
        </w:r>
        <w:r w:rsidRPr="008A2527">
          <w:rPr>
            <w:webHidden/>
          </w:rPr>
          <w:tab/>
        </w:r>
        <w:r w:rsidRPr="008A2527">
          <w:rPr>
            <w:webHidden/>
          </w:rPr>
          <w:fldChar w:fldCharType="begin"/>
        </w:r>
        <w:r w:rsidRPr="008A2527">
          <w:rPr>
            <w:webHidden/>
          </w:rPr>
          <w:instrText xml:space="preserve"> PAGEREF _Toc184637514 \h </w:instrText>
        </w:r>
        <w:r w:rsidRPr="008A2527">
          <w:rPr>
            <w:webHidden/>
          </w:rPr>
        </w:r>
        <w:r w:rsidRPr="008A2527">
          <w:rPr>
            <w:webHidden/>
          </w:rPr>
          <w:fldChar w:fldCharType="separate"/>
        </w:r>
        <w:r w:rsidR="00E47F28">
          <w:rPr>
            <w:webHidden/>
          </w:rPr>
          <w:t>14</w:t>
        </w:r>
        <w:r w:rsidRPr="008A2527">
          <w:rPr>
            <w:webHidden/>
          </w:rPr>
          <w:fldChar w:fldCharType="end"/>
        </w:r>
      </w:hyperlink>
    </w:p>
    <w:p w14:paraId="06B37543" w14:textId="294A8DEE" w:rsidR="00D92209" w:rsidRPr="008A2527" w:rsidRDefault="00D92209" w:rsidP="008A2527">
      <w:pPr>
        <w:pStyle w:val="TOC3"/>
      </w:pPr>
      <w:hyperlink w:anchor="_Toc184637515" w:history="1">
        <w:r w:rsidRPr="008A2527">
          <w:rPr>
            <w:rStyle w:val="Hyperlink"/>
            <w:rFonts w:ascii="Noto Sans" w:hAnsi="Noto Sans"/>
            <w:b w:val="0"/>
            <w:u w:val="none"/>
          </w:rPr>
          <w:t>L’environnement bâti</w:t>
        </w:r>
        <w:r w:rsidRPr="008A2527">
          <w:rPr>
            <w:webHidden/>
          </w:rPr>
          <w:tab/>
        </w:r>
        <w:r w:rsidRPr="008A2527">
          <w:rPr>
            <w:webHidden/>
          </w:rPr>
          <w:fldChar w:fldCharType="begin"/>
        </w:r>
        <w:r w:rsidRPr="008A2527">
          <w:rPr>
            <w:webHidden/>
          </w:rPr>
          <w:instrText xml:space="preserve"> PAGEREF _Toc184637515 \h </w:instrText>
        </w:r>
        <w:r w:rsidRPr="008A2527">
          <w:rPr>
            <w:webHidden/>
          </w:rPr>
        </w:r>
        <w:r w:rsidRPr="008A2527">
          <w:rPr>
            <w:webHidden/>
          </w:rPr>
          <w:fldChar w:fldCharType="separate"/>
        </w:r>
        <w:r w:rsidR="00E47F28">
          <w:rPr>
            <w:webHidden/>
          </w:rPr>
          <w:t>25</w:t>
        </w:r>
        <w:r w:rsidRPr="008A2527">
          <w:rPr>
            <w:webHidden/>
          </w:rPr>
          <w:fldChar w:fldCharType="end"/>
        </w:r>
      </w:hyperlink>
    </w:p>
    <w:p w14:paraId="2DA64D5A" w14:textId="0EFD2BEA" w:rsidR="00D92209" w:rsidRPr="008A2527" w:rsidRDefault="00D92209" w:rsidP="008A2527">
      <w:pPr>
        <w:pStyle w:val="TOC3"/>
      </w:pPr>
      <w:hyperlink w:anchor="_Toc184637516" w:history="1">
        <w:r w:rsidRPr="008A2527">
          <w:rPr>
            <w:rStyle w:val="Hyperlink"/>
            <w:rFonts w:ascii="Noto Sans" w:hAnsi="Noto Sans"/>
            <w:b w:val="0"/>
            <w:u w:val="none"/>
          </w:rPr>
          <w:t>Les technologies de l’information et des communications (TIC)</w:t>
        </w:r>
        <w:r w:rsidRPr="008A2527">
          <w:rPr>
            <w:webHidden/>
          </w:rPr>
          <w:tab/>
        </w:r>
        <w:r w:rsidRPr="008A2527">
          <w:rPr>
            <w:webHidden/>
          </w:rPr>
          <w:fldChar w:fldCharType="begin"/>
        </w:r>
        <w:r w:rsidRPr="008A2527">
          <w:rPr>
            <w:webHidden/>
          </w:rPr>
          <w:instrText xml:space="preserve"> PAGEREF _Toc184637516 \h </w:instrText>
        </w:r>
        <w:r w:rsidRPr="008A2527">
          <w:rPr>
            <w:webHidden/>
          </w:rPr>
        </w:r>
        <w:r w:rsidRPr="008A2527">
          <w:rPr>
            <w:webHidden/>
          </w:rPr>
          <w:fldChar w:fldCharType="separate"/>
        </w:r>
        <w:r w:rsidR="00E47F28">
          <w:rPr>
            <w:webHidden/>
          </w:rPr>
          <w:t>27</w:t>
        </w:r>
        <w:r w:rsidRPr="008A2527">
          <w:rPr>
            <w:webHidden/>
          </w:rPr>
          <w:fldChar w:fldCharType="end"/>
        </w:r>
      </w:hyperlink>
    </w:p>
    <w:p w14:paraId="5FF25082" w14:textId="46869ACB" w:rsidR="00D92209" w:rsidRPr="008A2527" w:rsidRDefault="00D92209" w:rsidP="008A2527">
      <w:pPr>
        <w:pStyle w:val="TOC3"/>
      </w:pPr>
      <w:hyperlink w:anchor="_Toc184637517" w:history="1">
        <w:r w:rsidRPr="008A2527">
          <w:rPr>
            <w:rStyle w:val="Hyperlink"/>
            <w:rFonts w:ascii="Noto Sans" w:hAnsi="Noto Sans"/>
            <w:b w:val="0"/>
            <w:u w:val="none"/>
          </w:rPr>
          <w:t>Les communications, autres que les TIC</w:t>
        </w:r>
        <w:r w:rsidRPr="008A2527">
          <w:rPr>
            <w:webHidden/>
          </w:rPr>
          <w:tab/>
        </w:r>
        <w:r w:rsidRPr="008A2527">
          <w:rPr>
            <w:webHidden/>
          </w:rPr>
          <w:fldChar w:fldCharType="begin"/>
        </w:r>
        <w:r w:rsidRPr="008A2527">
          <w:rPr>
            <w:webHidden/>
          </w:rPr>
          <w:instrText xml:space="preserve"> PAGEREF _Toc184637517 \h </w:instrText>
        </w:r>
        <w:r w:rsidRPr="008A2527">
          <w:rPr>
            <w:webHidden/>
          </w:rPr>
        </w:r>
        <w:r w:rsidRPr="008A2527">
          <w:rPr>
            <w:webHidden/>
          </w:rPr>
          <w:fldChar w:fldCharType="separate"/>
        </w:r>
        <w:r w:rsidR="00E47F28">
          <w:rPr>
            <w:webHidden/>
          </w:rPr>
          <w:t>32</w:t>
        </w:r>
        <w:r w:rsidRPr="008A2527">
          <w:rPr>
            <w:webHidden/>
          </w:rPr>
          <w:fldChar w:fldCharType="end"/>
        </w:r>
      </w:hyperlink>
    </w:p>
    <w:p w14:paraId="6E076AC2" w14:textId="2F512C6D" w:rsidR="00D92209" w:rsidRPr="008A2527" w:rsidRDefault="00D92209" w:rsidP="008A2527">
      <w:pPr>
        <w:pStyle w:val="TOC3"/>
      </w:pPr>
      <w:hyperlink w:anchor="_Toc184637518" w:history="1">
        <w:r w:rsidRPr="008A2527">
          <w:rPr>
            <w:rStyle w:val="Hyperlink"/>
            <w:rFonts w:ascii="Noto Sans" w:hAnsi="Noto Sans"/>
            <w:b w:val="0"/>
            <w:u w:val="none"/>
          </w:rPr>
          <w:t>L’acquisition de biens, de services et d’installations</w:t>
        </w:r>
        <w:r w:rsidRPr="008A2527">
          <w:rPr>
            <w:webHidden/>
          </w:rPr>
          <w:tab/>
        </w:r>
        <w:r w:rsidRPr="008A2527">
          <w:rPr>
            <w:webHidden/>
          </w:rPr>
          <w:fldChar w:fldCharType="begin"/>
        </w:r>
        <w:r w:rsidRPr="008A2527">
          <w:rPr>
            <w:webHidden/>
          </w:rPr>
          <w:instrText xml:space="preserve"> PAGEREF _Toc184637518 \h </w:instrText>
        </w:r>
        <w:r w:rsidRPr="008A2527">
          <w:rPr>
            <w:webHidden/>
          </w:rPr>
        </w:r>
        <w:r w:rsidRPr="008A2527">
          <w:rPr>
            <w:webHidden/>
          </w:rPr>
          <w:fldChar w:fldCharType="separate"/>
        </w:r>
        <w:r w:rsidR="00E47F28">
          <w:rPr>
            <w:webHidden/>
          </w:rPr>
          <w:t>40</w:t>
        </w:r>
        <w:r w:rsidRPr="008A2527">
          <w:rPr>
            <w:webHidden/>
          </w:rPr>
          <w:fldChar w:fldCharType="end"/>
        </w:r>
      </w:hyperlink>
    </w:p>
    <w:p w14:paraId="2D978505" w14:textId="0E5869C9" w:rsidR="00D92209" w:rsidRPr="008A2527" w:rsidRDefault="00D92209" w:rsidP="008A2527">
      <w:pPr>
        <w:pStyle w:val="TOC3"/>
      </w:pPr>
      <w:hyperlink w:anchor="_Toc184637519" w:history="1">
        <w:r w:rsidRPr="008A2527">
          <w:rPr>
            <w:rStyle w:val="Hyperlink"/>
            <w:rFonts w:ascii="Noto Sans" w:hAnsi="Noto Sans"/>
            <w:b w:val="0"/>
            <w:u w:val="none"/>
          </w:rPr>
          <w:t>La conception et la prestation de programmes et de services</w:t>
        </w:r>
        <w:r w:rsidRPr="008A2527">
          <w:rPr>
            <w:webHidden/>
          </w:rPr>
          <w:tab/>
        </w:r>
        <w:r w:rsidRPr="008A2527">
          <w:rPr>
            <w:webHidden/>
          </w:rPr>
          <w:fldChar w:fldCharType="begin"/>
        </w:r>
        <w:r w:rsidRPr="008A2527">
          <w:rPr>
            <w:webHidden/>
          </w:rPr>
          <w:instrText xml:space="preserve"> PAGEREF _Toc184637519 \h </w:instrText>
        </w:r>
        <w:r w:rsidRPr="008A2527">
          <w:rPr>
            <w:webHidden/>
          </w:rPr>
        </w:r>
        <w:r w:rsidRPr="008A2527">
          <w:rPr>
            <w:webHidden/>
          </w:rPr>
          <w:fldChar w:fldCharType="separate"/>
        </w:r>
        <w:r w:rsidR="00E47F28">
          <w:rPr>
            <w:webHidden/>
          </w:rPr>
          <w:t>42</w:t>
        </w:r>
        <w:r w:rsidRPr="008A2527">
          <w:rPr>
            <w:webHidden/>
          </w:rPr>
          <w:fldChar w:fldCharType="end"/>
        </w:r>
      </w:hyperlink>
    </w:p>
    <w:p w14:paraId="28D6E410" w14:textId="14908AFF" w:rsidR="00D92209" w:rsidRPr="008A2527" w:rsidRDefault="00D92209" w:rsidP="008A2527">
      <w:pPr>
        <w:pStyle w:val="TOC3"/>
      </w:pPr>
      <w:hyperlink w:anchor="_Toc184637520" w:history="1">
        <w:r w:rsidRPr="008A2527">
          <w:rPr>
            <w:rStyle w:val="Hyperlink"/>
            <w:rFonts w:ascii="Noto Sans" w:hAnsi="Noto Sans"/>
            <w:b w:val="0"/>
            <w:u w:val="none"/>
          </w:rPr>
          <w:t>Le transport</w:t>
        </w:r>
        <w:r w:rsidRPr="008A2527">
          <w:rPr>
            <w:webHidden/>
          </w:rPr>
          <w:tab/>
        </w:r>
        <w:r w:rsidRPr="008A2527">
          <w:rPr>
            <w:webHidden/>
          </w:rPr>
          <w:fldChar w:fldCharType="begin"/>
        </w:r>
        <w:r w:rsidRPr="008A2527">
          <w:rPr>
            <w:webHidden/>
          </w:rPr>
          <w:instrText xml:space="preserve"> PAGEREF _Toc184637520 \h </w:instrText>
        </w:r>
        <w:r w:rsidRPr="008A2527">
          <w:rPr>
            <w:webHidden/>
          </w:rPr>
        </w:r>
        <w:r w:rsidRPr="008A2527">
          <w:rPr>
            <w:webHidden/>
          </w:rPr>
          <w:fldChar w:fldCharType="separate"/>
        </w:r>
        <w:r w:rsidR="00E47F28">
          <w:rPr>
            <w:webHidden/>
          </w:rPr>
          <w:t>42</w:t>
        </w:r>
        <w:r w:rsidRPr="008A2527">
          <w:rPr>
            <w:webHidden/>
          </w:rPr>
          <w:fldChar w:fldCharType="end"/>
        </w:r>
      </w:hyperlink>
    </w:p>
    <w:p w14:paraId="56F80C15" w14:textId="271477B0" w:rsidR="00D92209" w:rsidRPr="008A2527" w:rsidRDefault="00D92209" w:rsidP="008A2527">
      <w:pPr>
        <w:pStyle w:val="TOC3"/>
      </w:pPr>
      <w:hyperlink w:anchor="_Toc184637521" w:history="1">
        <w:r w:rsidRPr="008A2527">
          <w:rPr>
            <w:rStyle w:val="Hyperlink"/>
            <w:rFonts w:ascii="Noto Sans" w:hAnsi="Noto Sans"/>
            <w:b w:val="0"/>
            <w:u w:val="none"/>
          </w:rPr>
          <w:t>Domaines désignés par le règlement</w:t>
        </w:r>
        <w:r w:rsidRPr="008A2527">
          <w:rPr>
            <w:webHidden/>
          </w:rPr>
          <w:tab/>
        </w:r>
        <w:r w:rsidRPr="008A2527">
          <w:rPr>
            <w:webHidden/>
          </w:rPr>
          <w:fldChar w:fldCharType="begin"/>
        </w:r>
        <w:r w:rsidRPr="008A2527">
          <w:rPr>
            <w:webHidden/>
          </w:rPr>
          <w:instrText xml:space="preserve"> PAGEREF _Toc184637521 \h </w:instrText>
        </w:r>
        <w:r w:rsidRPr="008A2527">
          <w:rPr>
            <w:webHidden/>
          </w:rPr>
        </w:r>
        <w:r w:rsidRPr="008A2527">
          <w:rPr>
            <w:webHidden/>
          </w:rPr>
          <w:fldChar w:fldCharType="separate"/>
        </w:r>
        <w:r w:rsidR="00E47F28">
          <w:rPr>
            <w:webHidden/>
          </w:rPr>
          <w:t>42</w:t>
        </w:r>
        <w:r w:rsidRPr="008A2527">
          <w:rPr>
            <w:webHidden/>
          </w:rPr>
          <w:fldChar w:fldCharType="end"/>
        </w:r>
      </w:hyperlink>
    </w:p>
    <w:p w14:paraId="04F46C68" w14:textId="5F4D79DD" w:rsidR="00D92209" w:rsidRPr="008A2527" w:rsidRDefault="00D92209" w:rsidP="008A2527">
      <w:pPr>
        <w:pStyle w:val="TOC3"/>
      </w:pPr>
      <w:hyperlink w:anchor="_Toc184637522" w:history="1">
        <w:r w:rsidRPr="008A2527">
          <w:rPr>
            <w:rStyle w:val="Hyperlink"/>
            <w:rFonts w:ascii="Noto Sans" w:hAnsi="Noto Sans"/>
            <w:b w:val="0"/>
            <w:u w:val="none"/>
          </w:rPr>
          <w:t>Autres initiatives</w:t>
        </w:r>
        <w:r w:rsidRPr="008A2527">
          <w:rPr>
            <w:webHidden/>
          </w:rPr>
          <w:tab/>
        </w:r>
        <w:r w:rsidRPr="008A2527">
          <w:rPr>
            <w:webHidden/>
          </w:rPr>
          <w:fldChar w:fldCharType="begin"/>
        </w:r>
        <w:r w:rsidRPr="008A2527">
          <w:rPr>
            <w:webHidden/>
          </w:rPr>
          <w:instrText xml:space="preserve"> PAGEREF _Toc184637522 \h </w:instrText>
        </w:r>
        <w:r w:rsidRPr="008A2527">
          <w:rPr>
            <w:webHidden/>
          </w:rPr>
        </w:r>
        <w:r w:rsidRPr="008A2527">
          <w:rPr>
            <w:webHidden/>
          </w:rPr>
          <w:fldChar w:fldCharType="separate"/>
        </w:r>
        <w:r w:rsidR="00E47F28">
          <w:rPr>
            <w:webHidden/>
          </w:rPr>
          <w:t>42</w:t>
        </w:r>
        <w:r w:rsidRPr="008A2527">
          <w:rPr>
            <w:webHidden/>
          </w:rPr>
          <w:fldChar w:fldCharType="end"/>
        </w:r>
      </w:hyperlink>
    </w:p>
    <w:p w14:paraId="2FEF7F0A" w14:textId="5045C358" w:rsidR="00D92209" w:rsidRPr="0008510F" w:rsidRDefault="00D92209">
      <w:pPr>
        <w:pStyle w:val="TOC2"/>
        <w:tabs>
          <w:tab w:val="right" w:leader="underscore" w:pos="9282"/>
        </w:tabs>
        <w:rPr>
          <w:rFonts w:eastAsiaTheme="minorEastAsia" w:cs="Noto Sans SemiBold"/>
          <w:bCs w:val="0"/>
          <w:noProof/>
          <w:kern w:val="2"/>
          <w:sz w:val="24"/>
          <w:szCs w:val="24"/>
          <w:lang w:val="en-CA" w:eastAsia="en-CA"/>
          <w14:ligatures w14:val="standardContextual"/>
        </w:rPr>
      </w:pPr>
      <w:hyperlink w:anchor="_Toc184637523" w:history="1">
        <w:r w:rsidRPr="0008510F">
          <w:rPr>
            <w:rStyle w:val="Hyperlink"/>
            <w:rFonts w:cs="Noto Sans SemiBold"/>
            <w:noProof/>
            <w:lang w:val="fr-CA"/>
          </w:rPr>
          <w:t>Consultations</w:t>
        </w:r>
        <w:r w:rsidRPr="0008510F">
          <w:rPr>
            <w:rFonts w:cs="Noto Sans"/>
            <w:noProof/>
            <w:webHidden/>
          </w:rPr>
          <w:tab/>
        </w:r>
        <w:r w:rsidRPr="0008510F">
          <w:rPr>
            <w:rFonts w:cs="Noto Sans"/>
            <w:noProof/>
            <w:webHidden/>
          </w:rPr>
          <w:fldChar w:fldCharType="begin"/>
        </w:r>
        <w:r w:rsidRPr="0008510F">
          <w:rPr>
            <w:rFonts w:cs="Noto Sans"/>
            <w:noProof/>
            <w:webHidden/>
          </w:rPr>
          <w:instrText xml:space="preserve"> PAGEREF _Toc184637523 \h </w:instrText>
        </w:r>
        <w:r w:rsidRPr="0008510F">
          <w:rPr>
            <w:rFonts w:cs="Noto Sans"/>
            <w:noProof/>
            <w:webHidden/>
          </w:rPr>
        </w:r>
        <w:r w:rsidRPr="0008510F">
          <w:rPr>
            <w:rFonts w:cs="Noto Sans"/>
            <w:noProof/>
            <w:webHidden/>
          </w:rPr>
          <w:fldChar w:fldCharType="separate"/>
        </w:r>
        <w:r w:rsidR="00E47F28">
          <w:rPr>
            <w:rFonts w:cs="Noto Sans"/>
            <w:noProof/>
            <w:webHidden/>
          </w:rPr>
          <w:t>45</w:t>
        </w:r>
        <w:r w:rsidRPr="0008510F">
          <w:rPr>
            <w:rFonts w:cs="Noto Sans"/>
            <w:noProof/>
            <w:webHidden/>
          </w:rPr>
          <w:fldChar w:fldCharType="end"/>
        </w:r>
      </w:hyperlink>
    </w:p>
    <w:p w14:paraId="11E97163" w14:textId="729B7E92" w:rsidR="00D92209" w:rsidRPr="008A2527" w:rsidRDefault="00D92209" w:rsidP="008A2527">
      <w:pPr>
        <w:pStyle w:val="TOC3"/>
      </w:pPr>
      <w:hyperlink w:anchor="_Toc184637524" w:history="1">
        <w:r w:rsidRPr="008A2527">
          <w:rPr>
            <w:rStyle w:val="Hyperlink"/>
            <w:rFonts w:ascii="Noto Sans" w:hAnsi="Noto Sans"/>
            <w:b w:val="0"/>
            <w:u w:val="none"/>
          </w:rPr>
          <w:t>Consultation externe</w:t>
        </w:r>
        <w:r w:rsidRPr="008A2527">
          <w:rPr>
            <w:webHidden/>
          </w:rPr>
          <w:tab/>
        </w:r>
        <w:r w:rsidRPr="008A2527">
          <w:rPr>
            <w:webHidden/>
          </w:rPr>
          <w:fldChar w:fldCharType="begin"/>
        </w:r>
        <w:r w:rsidRPr="008A2527">
          <w:rPr>
            <w:webHidden/>
          </w:rPr>
          <w:instrText xml:space="preserve"> PAGEREF _Toc184637524 \h </w:instrText>
        </w:r>
        <w:r w:rsidRPr="008A2527">
          <w:rPr>
            <w:webHidden/>
          </w:rPr>
        </w:r>
        <w:r w:rsidRPr="008A2527">
          <w:rPr>
            <w:webHidden/>
          </w:rPr>
          <w:fldChar w:fldCharType="separate"/>
        </w:r>
        <w:r w:rsidR="00E47F28">
          <w:rPr>
            <w:webHidden/>
          </w:rPr>
          <w:t>45</w:t>
        </w:r>
        <w:r w:rsidRPr="008A2527">
          <w:rPr>
            <w:webHidden/>
          </w:rPr>
          <w:fldChar w:fldCharType="end"/>
        </w:r>
      </w:hyperlink>
    </w:p>
    <w:p w14:paraId="43AF92C5" w14:textId="08099AAB" w:rsidR="00D92209" w:rsidRPr="008A2527" w:rsidRDefault="00D92209" w:rsidP="008A2527">
      <w:pPr>
        <w:pStyle w:val="TOC3"/>
      </w:pPr>
      <w:hyperlink w:anchor="_Toc184637525" w:history="1">
        <w:r w:rsidRPr="008A2527">
          <w:rPr>
            <w:rStyle w:val="Hyperlink"/>
            <w:rFonts w:ascii="Noto Sans" w:hAnsi="Noto Sans"/>
            <w:b w:val="0"/>
            <w:u w:val="none"/>
          </w:rPr>
          <w:t>Consultation interne</w:t>
        </w:r>
        <w:r w:rsidRPr="008A2527">
          <w:rPr>
            <w:webHidden/>
          </w:rPr>
          <w:tab/>
        </w:r>
        <w:r w:rsidRPr="008A2527">
          <w:rPr>
            <w:webHidden/>
          </w:rPr>
          <w:fldChar w:fldCharType="begin"/>
        </w:r>
        <w:r w:rsidRPr="008A2527">
          <w:rPr>
            <w:webHidden/>
          </w:rPr>
          <w:instrText xml:space="preserve"> PAGEREF _Toc184637525 \h </w:instrText>
        </w:r>
        <w:r w:rsidRPr="008A2527">
          <w:rPr>
            <w:webHidden/>
          </w:rPr>
        </w:r>
        <w:r w:rsidRPr="008A2527">
          <w:rPr>
            <w:webHidden/>
          </w:rPr>
          <w:fldChar w:fldCharType="separate"/>
        </w:r>
        <w:r w:rsidR="00E47F28">
          <w:rPr>
            <w:webHidden/>
          </w:rPr>
          <w:t>47</w:t>
        </w:r>
        <w:r w:rsidRPr="008A2527">
          <w:rPr>
            <w:webHidden/>
          </w:rPr>
          <w:fldChar w:fldCharType="end"/>
        </w:r>
      </w:hyperlink>
    </w:p>
    <w:p w14:paraId="419E650F" w14:textId="30503A19" w:rsidR="00D92209" w:rsidRPr="0008510F" w:rsidRDefault="00D92209">
      <w:pPr>
        <w:pStyle w:val="TOC2"/>
        <w:tabs>
          <w:tab w:val="right" w:leader="underscore" w:pos="9282"/>
        </w:tabs>
        <w:rPr>
          <w:rFonts w:eastAsiaTheme="minorEastAsia" w:cs="Noto Sans SemiBold"/>
          <w:bCs w:val="0"/>
          <w:noProof/>
          <w:kern w:val="2"/>
          <w:sz w:val="24"/>
          <w:szCs w:val="24"/>
          <w:lang w:val="en-CA" w:eastAsia="en-CA"/>
          <w14:ligatures w14:val="standardContextual"/>
        </w:rPr>
      </w:pPr>
      <w:hyperlink w:anchor="_Toc184637526" w:history="1">
        <w:r w:rsidRPr="0008510F">
          <w:rPr>
            <w:rStyle w:val="Hyperlink"/>
            <w:rFonts w:cs="Noto Sans SemiBold"/>
            <w:noProof/>
            <w:lang w:val="fr-CA"/>
          </w:rPr>
          <w:t>Rétroaction</w:t>
        </w:r>
        <w:r w:rsidRPr="0008510F">
          <w:rPr>
            <w:rFonts w:cs="Noto Sans"/>
            <w:noProof/>
            <w:webHidden/>
          </w:rPr>
          <w:tab/>
        </w:r>
        <w:r w:rsidRPr="0008510F">
          <w:rPr>
            <w:rFonts w:cs="Noto Sans"/>
            <w:noProof/>
            <w:webHidden/>
          </w:rPr>
          <w:fldChar w:fldCharType="begin"/>
        </w:r>
        <w:r w:rsidRPr="0008510F">
          <w:rPr>
            <w:rFonts w:cs="Noto Sans"/>
            <w:noProof/>
            <w:webHidden/>
          </w:rPr>
          <w:instrText xml:space="preserve"> PAGEREF _Toc184637526 \h </w:instrText>
        </w:r>
        <w:r w:rsidRPr="0008510F">
          <w:rPr>
            <w:rFonts w:cs="Noto Sans"/>
            <w:noProof/>
            <w:webHidden/>
          </w:rPr>
        </w:r>
        <w:r w:rsidRPr="0008510F">
          <w:rPr>
            <w:rFonts w:cs="Noto Sans"/>
            <w:noProof/>
            <w:webHidden/>
          </w:rPr>
          <w:fldChar w:fldCharType="separate"/>
        </w:r>
        <w:r w:rsidR="00E47F28">
          <w:rPr>
            <w:rFonts w:cs="Noto Sans"/>
            <w:noProof/>
            <w:webHidden/>
          </w:rPr>
          <w:t>50</w:t>
        </w:r>
        <w:r w:rsidRPr="0008510F">
          <w:rPr>
            <w:rFonts w:cs="Noto Sans"/>
            <w:noProof/>
            <w:webHidden/>
          </w:rPr>
          <w:fldChar w:fldCharType="end"/>
        </w:r>
      </w:hyperlink>
    </w:p>
    <w:p w14:paraId="7497D3F3" w14:textId="0B842D4A" w:rsidR="00D92209" w:rsidRPr="0008510F" w:rsidRDefault="00D92209">
      <w:pPr>
        <w:pStyle w:val="TOC2"/>
        <w:tabs>
          <w:tab w:val="right" w:leader="underscore" w:pos="9282"/>
        </w:tabs>
        <w:rPr>
          <w:rFonts w:eastAsiaTheme="minorEastAsia" w:cs="Noto Sans SemiBold"/>
          <w:bCs w:val="0"/>
          <w:noProof/>
          <w:kern w:val="2"/>
          <w:sz w:val="24"/>
          <w:szCs w:val="24"/>
          <w:lang w:val="en-CA" w:eastAsia="en-CA"/>
          <w14:ligatures w14:val="standardContextual"/>
        </w:rPr>
      </w:pPr>
      <w:hyperlink w:anchor="_Toc184637527" w:history="1">
        <w:r w:rsidRPr="0008510F">
          <w:rPr>
            <w:rStyle w:val="Hyperlink"/>
            <w:rFonts w:cs="Noto Sans SemiBold"/>
            <w:noProof/>
            <w:lang w:val="fr-CA"/>
          </w:rPr>
          <w:t>Ce que nous avons appris</w:t>
        </w:r>
        <w:r w:rsidRPr="0008510F">
          <w:rPr>
            <w:rFonts w:cs="Noto Sans"/>
            <w:noProof/>
            <w:webHidden/>
          </w:rPr>
          <w:tab/>
        </w:r>
        <w:r w:rsidRPr="0008510F">
          <w:rPr>
            <w:rFonts w:cs="Noto Sans"/>
            <w:noProof/>
            <w:webHidden/>
          </w:rPr>
          <w:fldChar w:fldCharType="begin"/>
        </w:r>
        <w:r w:rsidRPr="0008510F">
          <w:rPr>
            <w:rFonts w:cs="Noto Sans"/>
            <w:noProof/>
            <w:webHidden/>
          </w:rPr>
          <w:instrText xml:space="preserve"> PAGEREF _Toc184637527 \h </w:instrText>
        </w:r>
        <w:r w:rsidRPr="0008510F">
          <w:rPr>
            <w:rFonts w:cs="Noto Sans"/>
            <w:noProof/>
            <w:webHidden/>
          </w:rPr>
        </w:r>
        <w:r w:rsidRPr="0008510F">
          <w:rPr>
            <w:rFonts w:cs="Noto Sans"/>
            <w:noProof/>
            <w:webHidden/>
          </w:rPr>
          <w:fldChar w:fldCharType="separate"/>
        </w:r>
        <w:r w:rsidR="00E47F28">
          <w:rPr>
            <w:rFonts w:cs="Noto Sans"/>
            <w:noProof/>
            <w:webHidden/>
          </w:rPr>
          <w:t>51</w:t>
        </w:r>
        <w:r w:rsidRPr="0008510F">
          <w:rPr>
            <w:rFonts w:cs="Noto Sans"/>
            <w:noProof/>
            <w:webHidden/>
          </w:rPr>
          <w:fldChar w:fldCharType="end"/>
        </w:r>
      </w:hyperlink>
    </w:p>
    <w:p w14:paraId="7FAB19DE" w14:textId="29E6B9D6" w:rsidR="00D92209" w:rsidRPr="008A2527" w:rsidRDefault="00D92209" w:rsidP="008A2527">
      <w:pPr>
        <w:pStyle w:val="TOC3"/>
      </w:pPr>
      <w:hyperlink w:anchor="_Toc184637528" w:history="1">
        <w:r w:rsidRPr="008A2527">
          <w:rPr>
            <w:rStyle w:val="Hyperlink"/>
            <w:rFonts w:ascii="Noto Sans" w:hAnsi="Noto Sans"/>
            <w:b w:val="0"/>
            <w:u w:val="none"/>
          </w:rPr>
          <w:t>Défis</w:t>
        </w:r>
        <w:r w:rsidRPr="008A2527">
          <w:rPr>
            <w:webHidden/>
          </w:rPr>
          <w:tab/>
        </w:r>
        <w:r w:rsidRPr="008A2527">
          <w:rPr>
            <w:webHidden/>
          </w:rPr>
          <w:fldChar w:fldCharType="begin"/>
        </w:r>
        <w:r w:rsidRPr="008A2527">
          <w:rPr>
            <w:webHidden/>
          </w:rPr>
          <w:instrText xml:space="preserve"> PAGEREF _Toc184637528 \h </w:instrText>
        </w:r>
        <w:r w:rsidRPr="008A2527">
          <w:rPr>
            <w:webHidden/>
          </w:rPr>
        </w:r>
        <w:r w:rsidRPr="008A2527">
          <w:rPr>
            <w:webHidden/>
          </w:rPr>
          <w:fldChar w:fldCharType="separate"/>
        </w:r>
        <w:r w:rsidR="00E47F28">
          <w:rPr>
            <w:webHidden/>
          </w:rPr>
          <w:t>53</w:t>
        </w:r>
        <w:r w:rsidRPr="008A2527">
          <w:rPr>
            <w:webHidden/>
          </w:rPr>
          <w:fldChar w:fldCharType="end"/>
        </w:r>
      </w:hyperlink>
    </w:p>
    <w:p w14:paraId="620C5EF2" w14:textId="14FC23A8" w:rsidR="00D92209" w:rsidRPr="008A2527" w:rsidRDefault="00D92209" w:rsidP="008A2527">
      <w:pPr>
        <w:pStyle w:val="TOC3"/>
      </w:pPr>
      <w:hyperlink w:anchor="_Toc184637529" w:history="1">
        <w:r w:rsidRPr="008A2527">
          <w:rPr>
            <w:rStyle w:val="Hyperlink"/>
            <w:rFonts w:ascii="Noto Sans" w:hAnsi="Noto Sans"/>
            <w:b w:val="0"/>
            <w:u w:val="none"/>
          </w:rPr>
          <w:t>La voie à suivre</w:t>
        </w:r>
        <w:r w:rsidRPr="008A2527">
          <w:rPr>
            <w:webHidden/>
          </w:rPr>
          <w:tab/>
        </w:r>
        <w:r w:rsidRPr="008A2527">
          <w:rPr>
            <w:webHidden/>
          </w:rPr>
          <w:fldChar w:fldCharType="begin"/>
        </w:r>
        <w:r w:rsidRPr="008A2527">
          <w:rPr>
            <w:webHidden/>
          </w:rPr>
          <w:instrText xml:space="preserve"> PAGEREF _Toc184637529 \h </w:instrText>
        </w:r>
        <w:r w:rsidRPr="008A2527">
          <w:rPr>
            <w:webHidden/>
          </w:rPr>
        </w:r>
        <w:r w:rsidRPr="008A2527">
          <w:rPr>
            <w:webHidden/>
          </w:rPr>
          <w:fldChar w:fldCharType="separate"/>
        </w:r>
        <w:r w:rsidR="00E47F28">
          <w:rPr>
            <w:webHidden/>
          </w:rPr>
          <w:t>54</w:t>
        </w:r>
        <w:r w:rsidRPr="008A2527">
          <w:rPr>
            <w:webHidden/>
          </w:rPr>
          <w:fldChar w:fldCharType="end"/>
        </w:r>
      </w:hyperlink>
    </w:p>
    <w:p w14:paraId="12AF51D2" w14:textId="0FA34927" w:rsidR="00F162EE" w:rsidRPr="00EE430A" w:rsidRDefault="00D92209" w:rsidP="63FD2E32">
      <w:pPr>
        <w:rPr>
          <w:rFonts w:eastAsiaTheme="majorEastAsia" w:cs="Noto Sans"/>
          <w:sz w:val="44"/>
          <w:szCs w:val="44"/>
        </w:rPr>
      </w:pPr>
      <w:r>
        <w:rPr>
          <w:rFonts w:cs="Noto Sans"/>
          <w:b/>
          <w:sz w:val="21"/>
        </w:rPr>
        <w:fldChar w:fldCharType="end"/>
      </w:r>
      <w:r w:rsidR="00E74BCF">
        <w:br w:type="page"/>
      </w:r>
    </w:p>
    <w:p w14:paraId="0484819A" w14:textId="77777777" w:rsidR="00BB02E6" w:rsidRDefault="73A0711B" w:rsidP="00BB02E6">
      <w:pPr>
        <w:pStyle w:val="Heading2"/>
        <w:rPr>
          <w:lang w:val="fr-CA"/>
        </w:rPr>
      </w:pPr>
      <w:bookmarkStart w:id="0" w:name="_Toc184637508"/>
      <w:r w:rsidRPr="002A1D76">
        <w:rPr>
          <w:lang w:val="fr-CA"/>
        </w:rPr>
        <w:lastRenderedPageBreak/>
        <w:t>Renseignements généraux</w:t>
      </w:r>
      <w:bookmarkEnd w:id="0"/>
    </w:p>
    <w:p w14:paraId="3918D1B9" w14:textId="3B855116" w:rsidR="00A96D2D" w:rsidRPr="00BB02E6" w:rsidRDefault="621D9D0F" w:rsidP="00BB02E6">
      <w:pPr>
        <w:rPr>
          <w:color w:val="333333"/>
          <w:lang w:val="fr-CA"/>
        </w:rPr>
      </w:pPr>
      <w:r w:rsidRPr="002A1D76">
        <w:rPr>
          <w:lang w:val="fr-CA"/>
        </w:rPr>
        <w:t>Donnez votre avis, demandez un format</w:t>
      </w:r>
      <w:r w:rsidRPr="002A1D76">
        <w:rPr>
          <w:vertAlign w:val="superscript"/>
          <w:lang w:val="fr-CA"/>
        </w:rPr>
        <w:t xml:space="preserve"> </w:t>
      </w:r>
      <w:r w:rsidR="5EBF0EA7" w:rsidRPr="002A1D76">
        <w:rPr>
          <w:lang w:val="fr-CA"/>
        </w:rPr>
        <w:t>alternatif</w:t>
      </w:r>
      <w:r w:rsidRPr="002A1D76">
        <w:rPr>
          <w:lang w:val="fr-CA"/>
        </w:rPr>
        <w:t xml:space="preserve"> ou contactez-nous</w:t>
      </w:r>
    </w:p>
    <w:tbl>
      <w:tblPr>
        <w:tblStyle w:val="TableGrid"/>
        <w:tblpPr w:leftFromText="180" w:rightFromText="180" w:vertAnchor="text" w:tblpY="1"/>
        <w:tblOverlap w:val="never"/>
        <w:tblW w:w="0" w:type="auto"/>
        <w:tblBorders>
          <w:top w:val="none" w:sz="4" w:space="0" w:color="000000" w:themeColor="text1"/>
          <w:left w:val="none" w:sz="4" w:space="0" w:color="000000" w:themeColor="text1"/>
          <w:bottom w:val="none" w:sz="4" w:space="0" w:color="000000" w:themeColor="text1"/>
          <w:right w:val="none" w:sz="4" w:space="0" w:color="000000" w:themeColor="text1"/>
        </w:tblBorders>
        <w:tblLayout w:type="fixed"/>
        <w:tblLook w:val="06A0" w:firstRow="1" w:lastRow="0" w:firstColumn="1" w:lastColumn="0" w:noHBand="1" w:noVBand="1"/>
      </w:tblPr>
      <w:tblGrid>
        <w:gridCol w:w="2835"/>
        <w:gridCol w:w="6405"/>
      </w:tblGrid>
      <w:tr w:rsidR="006E377F" w:rsidRPr="00F13725" w14:paraId="469F8F22" w14:textId="77777777" w:rsidTr="00264242">
        <w:trPr>
          <w:trHeight w:val="300"/>
        </w:trPr>
        <w:tc>
          <w:tcPr>
            <w:tcW w:w="2835" w:type="dxa"/>
            <w:tcBorders>
              <w:right w:val="none" w:sz="4" w:space="0" w:color="000000" w:themeColor="text1"/>
            </w:tcBorders>
          </w:tcPr>
          <w:p w14:paraId="68ADD184" w14:textId="77777777" w:rsidR="006E377F" w:rsidRPr="00FC31C9" w:rsidRDefault="006E377F" w:rsidP="00264242">
            <w:pPr>
              <w:spacing w:before="200" w:after="200" w:line="360" w:lineRule="exact"/>
              <w:rPr>
                <w:rFonts w:ascii="Noto Sans Medium" w:hAnsi="Noto Sans Medium" w:cs="Noto Sans Medium"/>
                <w:sz w:val="28"/>
                <w:szCs w:val="28"/>
              </w:rPr>
            </w:pPr>
            <w:r w:rsidRPr="00FC31C9">
              <w:rPr>
                <w:rFonts w:ascii="Noto Sans Medium" w:hAnsi="Noto Sans Medium" w:cs="Noto Sans Medium"/>
                <w:sz w:val="28"/>
                <w:szCs w:val="28"/>
              </w:rPr>
              <w:t>Poste</w:t>
            </w:r>
          </w:p>
        </w:tc>
        <w:tc>
          <w:tcPr>
            <w:tcW w:w="6405" w:type="dxa"/>
            <w:tcBorders>
              <w:left w:val="none" w:sz="4" w:space="0" w:color="000000" w:themeColor="text1"/>
            </w:tcBorders>
          </w:tcPr>
          <w:p w14:paraId="6F4BB65A" w14:textId="77777777" w:rsidR="006E377F" w:rsidRPr="002A1D76" w:rsidRDefault="006E377F" w:rsidP="00264242">
            <w:pPr>
              <w:spacing w:before="200" w:after="200" w:line="300" w:lineRule="auto"/>
              <w:rPr>
                <w:lang w:val="fr-CA"/>
              </w:rPr>
            </w:pPr>
            <w:r w:rsidRPr="002A1D76">
              <w:rPr>
                <w:lang w:val="fr-CA"/>
              </w:rPr>
              <w:t>Champion de l’accessibilité</w:t>
            </w:r>
            <w:r w:rsidRPr="002A1D76">
              <w:rPr>
                <w:lang w:val="fr-CA"/>
              </w:rPr>
              <w:br/>
              <w:t>Conseil de la radiodiffusion et des télécommunications canadiennes</w:t>
            </w:r>
            <w:r w:rsidRPr="002A1D76">
              <w:rPr>
                <w:lang w:val="fr-CA"/>
              </w:rPr>
              <w:br/>
              <w:t>Ottawa (</w:t>
            </w:r>
            <w:proofErr w:type="gramStart"/>
            <w:r w:rsidRPr="002A1D76">
              <w:rPr>
                <w:lang w:val="fr-CA"/>
              </w:rPr>
              <w:t>Ontario)  K</w:t>
            </w:r>
            <w:proofErr w:type="gramEnd"/>
            <w:r w:rsidRPr="002A1D76">
              <w:rPr>
                <w:lang w:val="fr-CA"/>
              </w:rPr>
              <w:t xml:space="preserve">1A 0N2 </w:t>
            </w:r>
          </w:p>
        </w:tc>
      </w:tr>
      <w:tr w:rsidR="006E377F" w:rsidRPr="00F13725" w14:paraId="32A09631" w14:textId="77777777" w:rsidTr="00264242">
        <w:trPr>
          <w:trHeight w:val="300"/>
        </w:trPr>
        <w:tc>
          <w:tcPr>
            <w:tcW w:w="2835" w:type="dxa"/>
            <w:tcBorders>
              <w:right w:val="none" w:sz="4" w:space="0" w:color="000000" w:themeColor="text1"/>
            </w:tcBorders>
          </w:tcPr>
          <w:p w14:paraId="7242EFAE" w14:textId="1D49DA4D" w:rsidR="006E377F" w:rsidRPr="002A1D76" w:rsidRDefault="006E377F" w:rsidP="00264242">
            <w:pPr>
              <w:spacing w:before="200" w:after="200" w:line="360" w:lineRule="exact"/>
              <w:rPr>
                <w:rFonts w:ascii="Noto Sans Medium" w:hAnsi="Noto Sans Medium" w:cs="Noto Sans Medium"/>
                <w:sz w:val="28"/>
                <w:szCs w:val="28"/>
                <w:lang w:val="fr-CA"/>
              </w:rPr>
            </w:pPr>
            <w:r w:rsidRPr="002A1D76">
              <w:rPr>
                <w:rFonts w:ascii="Noto Sans Medium" w:hAnsi="Noto Sans Medium" w:cs="Noto Sans Medium"/>
                <w:sz w:val="28"/>
                <w:szCs w:val="28"/>
                <w:lang w:val="fr-CA"/>
              </w:rPr>
              <w:t>Téléphone</w:t>
            </w:r>
            <w:r w:rsidR="00BB02E6">
              <w:rPr>
                <w:rFonts w:ascii="Noto Sans Medium" w:hAnsi="Noto Sans Medium" w:cs="Noto Sans Medium"/>
                <w:sz w:val="28"/>
                <w:szCs w:val="28"/>
                <w:lang w:val="fr-CA"/>
              </w:rPr>
              <w:br/>
            </w:r>
            <w:r w:rsidRPr="002A1D76">
              <w:rPr>
                <w:rFonts w:ascii="Noto Sans Medium" w:hAnsi="Noto Sans Medium" w:cs="Noto Sans Medium"/>
                <w:sz w:val="28"/>
                <w:szCs w:val="28"/>
                <w:lang w:val="fr-CA"/>
              </w:rPr>
              <w:t>(y compris le service de relais vidéo)</w:t>
            </w:r>
          </w:p>
        </w:tc>
        <w:tc>
          <w:tcPr>
            <w:tcW w:w="6405" w:type="dxa"/>
            <w:tcBorders>
              <w:left w:val="none" w:sz="4" w:space="0" w:color="000000" w:themeColor="text1"/>
            </w:tcBorders>
          </w:tcPr>
          <w:p w14:paraId="0CF1C85F" w14:textId="77777777" w:rsidR="006E377F" w:rsidRPr="00103D98" w:rsidRDefault="006E377F" w:rsidP="00264242">
            <w:pPr>
              <w:spacing w:before="200" w:after="200" w:line="300" w:lineRule="auto"/>
              <w:rPr>
                <w:b/>
                <w:bCs/>
                <w:lang w:val="fr-CA"/>
              </w:rPr>
            </w:pPr>
            <w:r w:rsidRPr="00103D98">
              <w:rPr>
                <w:b/>
                <w:bCs/>
                <w:lang w:val="fr-CA"/>
              </w:rPr>
              <w:t>1-877-249-2782</w:t>
            </w:r>
            <w:r w:rsidRPr="00103D98">
              <w:rPr>
                <w:lang w:val="fr-CA"/>
              </w:rPr>
              <w:t xml:space="preserve"> du lundi au vendredi, de 8 h 30 à 12 h et de 13 h à 16 h, heure de l’Est</w:t>
            </w:r>
            <w:r w:rsidRPr="00103D98">
              <w:rPr>
                <w:lang w:val="fr-CA"/>
              </w:rPr>
              <w:br/>
              <w:t xml:space="preserve">Appels depuis l’étranger : </w:t>
            </w:r>
            <w:r w:rsidRPr="00103D98">
              <w:rPr>
                <w:b/>
                <w:bCs/>
                <w:lang w:val="fr-CA"/>
              </w:rPr>
              <w:t>819-997-0313</w:t>
            </w:r>
          </w:p>
        </w:tc>
      </w:tr>
      <w:tr w:rsidR="006E377F" w:rsidRPr="00EE430A" w14:paraId="1C6D56AD" w14:textId="77777777" w:rsidTr="00264242">
        <w:trPr>
          <w:trHeight w:val="300"/>
        </w:trPr>
        <w:tc>
          <w:tcPr>
            <w:tcW w:w="2835" w:type="dxa"/>
            <w:tcBorders>
              <w:right w:val="none" w:sz="4" w:space="0" w:color="000000" w:themeColor="text1"/>
            </w:tcBorders>
          </w:tcPr>
          <w:p w14:paraId="55AE99AF" w14:textId="77777777" w:rsidR="006E377F" w:rsidRPr="00FC31C9" w:rsidRDefault="006E377F" w:rsidP="00264242">
            <w:pPr>
              <w:spacing w:before="200" w:after="200" w:line="360" w:lineRule="exact"/>
              <w:rPr>
                <w:rFonts w:ascii="Noto Sans Medium" w:hAnsi="Noto Sans Medium" w:cs="Noto Sans Medium"/>
                <w:sz w:val="28"/>
                <w:szCs w:val="28"/>
              </w:rPr>
            </w:pPr>
            <w:r w:rsidRPr="00FC31C9">
              <w:rPr>
                <w:rFonts w:ascii="Noto Sans Medium" w:hAnsi="Noto Sans Medium" w:cs="Noto Sans Medium"/>
                <w:sz w:val="28"/>
                <w:szCs w:val="28"/>
              </w:rPr>
              <w:t>Courriel</w:t>
            </w:r>
          </w:p>
        </w:tc>
        <w:tc>
          <w:tcPr>
            <w:tcW w:w="6405" w:type="dxa"/>
            <w:tcBorders>
              <w:left w:val="none" w:sz="4" w:space="0" w:color="000000" w:themeColor="text1"/>
            </w:tcBorders>
          </w:tcPr>
          <w:p w14:paraId="264ABE25" w14:textId="77777777" w:rsidR="006E377F" w:rsidRPr="00103D98" w:rsidRDefault="006E377F" w:rsidP="00264242">
            <w:pPr>
              <w:spacing w:before="200" w:after="200" w:line="300" w:lineRule="auto"/>
            </w:pPr>
            <w:hyperlink r:id="rId10">
              <w:r w:rsidRPr="00103D98">
                <w:rPr>
                  <w:rStyle w:val="Hyperlink"/>
                </w:rPr>
                <w:t>accessible@crtc.gc.ca</w:t>
              </w:r>
            </w:hyperlink>
          </w:p>
        </w:tc>
      </w:tr>
      <w:tr w:rsidR="006E377F" w:rsidRPr="00EE430A" w14:paraId="0A0B8215" w14:textId="77777777" w:rsidTr="00264242">
        <w:trPr>
          <w:trHeight w:val="300"/>
        </w:trPr>
        <w:tc>
          <w:tcPr>
            <w:tcW w:w="2835" w:type="dxa"/>
            <w:tcBorders>
              <w:right w:val="none" w:sz="4" w:space="0" w:color="000000" w:themeColor="text1"/>
            </w:tcBorders>
          </w:tcPr>
          <w:p w14:paraId="29A2FE65" w14:textId="77777777" w:rsidR="006E377F" w:rsidRPr="002A1D76" w:rsidRDefault="006E377F" w:rsidP="00264242">
            <w:pPr>
              <w:spacing w:before="200" w:after="200" w:line="360" w:lineRule="exact"/>
              <w:rPr>
                <w:rFonts w:ascii="Noto Sans Medium" w:hAnsi="Noto Sans Medium" w:cs="Noto Sans Medium"/>
                <w:sz w:val="28"/>
                <w:szCs w:val="28"/>
                <w:lang w:val="fr-CA"/>
              </w:rPr>
            </w:pPr>
            <w:r w:rsidRPr="002A1D76">
              <w:rPr>
                <w:rFonts w:ascii="Noto Sans Medium" w:hAnsi="Noto Sans Medium" w:cs="Noto Sans Medium"/>
                <w:sz w:val="28"/>
                <w:szCs w:val="28"/>
                <w:lang w:val="fr-CA"/>
              </w:rPr>
              <w:t>Formulaire Web en ligne ou clavardage en direct</w:t>
            </w:r>
          </w:p>
        </w:tc>
        <w:tc>
          <w:tcPr>
            <w:tcW w:w="6405" w:type="dxa"/>
            <w:tcBorders>
              <w:left w:val="none" w:sz="4" w:space="0" w:color="000000" w:themeColor="text1"/>
            </w:tcBorders>
          </w:tcPr>
          <w:p w14:paraId="6D063078" w14:textId="77777777" w:rsidR="006E377F" w:rsidRPr="00103D98" w:rsidRDefault="006E377F" w:rsidP="00264242">
            <w:pPr>
              <w:spacing w:before="200" w:after="200" w:line="300" w:lineRule="auto"/>
              <w:rPr>
                <w:lang w:val="fr-CA"/>
              </w:rPr>
            </w:pPr>
            <w:r w:rsidRPr="00103D98">
              <w:rPr>
                <w:lang w:val="fr-CA"/>
              </w:rPr>
              <w:t>Le clavardage en direct est disponible du lundi au vendredi, de 8 h 30 à 12 h et de 13 h à 16 h, heure de l’Est</w:t>
            </w:r>
            <w:r w:rsidRPr="00103D98">
              <w:rPr>
                <w:lang w:val="fr-CA"/>
              </w:rPr>
              <w:br/>
              <w:t>(peut ne pas être compatible avec les lecteurs d’écran)</w:t>
            </w:r>
          </w:p>
          <w:p w14:paraId="217E6C3F" w14:textId="77777777" w:rsidR="006E377F" w:rsidRPr="00103D98" w:rsidRDefault="006E377F" w:rsidP="00264242">
            <w:pPr>
              <w:spacing w:before="200" w:after="200" w:line="300" w:lineRule="auto"/>
            </w:pPr>
            <w:hyperlink r:id="rId11" w:anchor="access">
              <w:r w:rsidRPr="00103D98">
                <w:rPr>
                  <w:rStyle w:val="Hyperlink"/>
                </w:rPr>
                <w:t>Centre de soutien | CRTC</w:t>
              </w:r>
            </w:hyperlink>
          </w:p>
        </w:tc>
      </w:tr>
      <w:tr w:rsidR="006E377F" w:rsidRPr="00F13725" w14:paraId="007AC0BE" w14:textId="77777777" w:rsidTr="00767C97">
        <w:trPr>
          <w:trHeight w:val="300"/>
        </w:trPr>
        <w:tc>
          <w:tcPr>
            <w:tcW w:w="2835" w:type="dxa"/>
            <w:tcBorders>
              <w:bottom w:val="single" w:sz="4" w:space="0" w:color="FFFFFF" w:themeColor="background1"/>
              <w:right w:val="single" w:sz="4" w:space="0" w:color="FFFFFF" w:themeColor="background1"/>
            </w:tcBorders>
          </w:tcPr>
          <w:p w14:paraId="768A2742" w14:textId="77777777" w:rsidR="006E377F" w:rsidRPr="00FC31C9" w:rsidRDefault="006E377F" w:rsidP="00264242">
            <w:pPr>
              <w:spacing w:before="200" w:after="200" w:line="360" w:lineRule="exact"/>
              <w:rPr>
                <w:rFonts w:ascii="Noto Sans Medium" w:hAnsi="Noto Sans Medium" w:cs="Noto Sans Medium"/>
                <w:sz w:val="28"/>
                <w:szCs w:val="28"/>
              </w:rPr>
            </w:pPr>
            <w:r w:rsidRPr="00FC31C9">
              <w:rPr>
                <w:rFonts w:ascii="Noto Sans Medium" w:hAnsi="Noto Sans Medium" w:cs="Noto Sans Medium"/>
                <w:sz w:val="28"/>
                <w:szCs w:val="28"/>
              </w:rPr>
              <w:t>Téléimprimeur (TTY)</w:t>
            </w:r>
          </w:p>
        </w:tc>
        <w:tc>
          <w:tcPr>
            <w:tcW w:w="6405" w:type="dxa"/>
            <w:tcBorders>
              <w:left w:val="single" w:sz="4" w:space="0" w:color="FFFFFF" w:themeColor="background1"/>
              <w:bottom w:val="single" w:sz="4" w:space="0" w:color="FFFFFF" w:themeColor="background1"/>
            </w:tcBorders>
          </w:tcPr>
          <w:p w14:paraId="2D1101B1" w14:textId="77777777" w:rsidR="006E377F" w:rsidRPr="00103D98" w:rsidRDefault="006E377F" w:rsidP="00264242">
            <w:pPr>
              <w:spacing w:before="200" w:after="200" w:line="300" w:lineRule="auto"/>
              <w:rPr>
                <w:b/>
                <w:bCs/>
                <w:lang w:val="fr-CA"/>
              </w:rPr>
            </w:pPr>
            <w:r w:rsidRPr="00103D98">
              <w:rPr>
                <w:lang w:val="fr-CA"/>
              </w:rPr>
              <w:t>Tapez sur notre téléscripteur sans frais (au Canada) :</w:t>
            </w:r>
            <w:r w:rsidRPr="00103D98">
              <w:rPr>
                <w:lang w:val="fr-CA"/>
              </w:rPr>
              <w:br/>
            </w:r>
            <w:r w:rsidRPr="00103D98">
              <w:rPr>
                <w:b/>
                <w:bCs/>
                <w:lang w:val="fr-CA"/>
              </w:rPr>
              <w:t>1-877-909-2782</w:t>
            </w:r>
            <w:r w:rsidRPr="00103D98">
              <w:rPr>
                <w:lang w:val="fr-CA"/>
              </w:rPr>
              <w:br/>
              <w:t>Tapez sur notre téléimprimeur depuis l’étranger :</w:t>
            </w:r>
            <w:r w:rsidRPr="00103D98">
              <w:rPr>
                <w:lang w:val="fr-CA"/>
              </w:rPr>
              <w:br/>
            </w:r>
            <w:r w:rsidRPr="00103D98">
              <w:rPr>
                <w:b/>
                <w:bCs/>
                <w:lang w:val="fr-CA"/>
              </w:rPr>
              <w:t>819-994-0423</w:t>
            </w:r>
          </w:p>
        </w:tc>
      </w:tr>
    </w:tbl>
    <w:p w14:paraId="52E67CE4" w14:textId="77777777" w:rsidR="006E377F" w:rsidRPr="002A1D76" w:rsidRDefault="006E377F" w:rsidP="63FD2E32">
      <w:pPr>
        <w:rPr>
          <w:lang w:val="fr-CA"/>
        </w:rPr>
      </w:pPr>
    </w:p>
    <w:p w14:paraId="48020AA6" w14:textId="0040D98C" w:rsidR="006E377F" w:rsidRPr="002A1D76" w:rsidRDefault="006E377F" w:rsidP="63FD2E32">
      <w:pPr>
        <w:rPr>
          <w:lang w:val="fr-CA"/>
        </w:rPr>
      </w:pPr>
      <w:r w:rsidRPr="002A1D76">
        <w:rPr>
          <w:lang w:val="fr-CA"/>
        </w:rPr>
        <w:t>Vous pouvez demander une copie de notre Plan d’accessibilité, de notre Rapport d’étape ou une description de notre processus de rétroaction sous les formes suivantes : en caractères d’imprimerie ou en gros caractères; en braille; en format audio; ou en format électronique compatible avec une technologie d’adaptation.</w:t>
      </w:r>
    </w:p>
    <w:p w14:paraId="3D3774FE" w14:textId="4C2F5DDB" w:rsidR="544478C7" w:rsidRPr="002A1D76" w:rsidRDefault="00EE430A" w:rsidP="00FC31C9">
      <w:pPr>
        <w:pStyle w:val="Heading3"/>
        <w:rPr>
          <w:lang w:val="fr-CA"/>
        </w:rPr>
      </w:pPr>
      <w:bookmarkStart w:id="1" w:name="_Toc184637509"/>
      <w:r w:rsidRPr="00FC31C9">
        <w:rPr>
          <w:noProof/>
        </w:rPr>
        <w:lastRenderedPageBreak/>
        <w:drawing>
          <wp:anchor distT="71755" distB="71755" distL="180340" distR="180340" simplePos="0" relativeHeight="251659265" behindDoc="0" locked="0" layoutInCell="1" allowOverlap="1" wp14:anchorId="119BAF3C" wp14:editId="79B9F817">
            <wp:simplePos x="0" y="0"/>
            <wp:positionH relativeFrom="column">
              <wp:posOffset>4436110</wp:posOffset>
            </wp:positionH>
            <wp:positionV relativeFrom="paragraph">
              <wp:posOffset>6985</wp:posOffset>
            </wp:positionV>
            <wp:extent cx="1720800" cy="2404800"/>
            <wp:effectExtent l="0" t="0" r="0" b="0"/>
            <wp:wrapThrough wrapText="bothSides">
              <wp:wrapPolygon edited="0">
                <wp:start x="0" y="0"/>
                <wp:lineTo x="0" y="21446"/>
                <wp:lineTo x="21369" y="21446"/>
                <wp:lineTo x="21369" y="0"/>
                <wp:lineTo x="0" y="0"/>
              </wp:wrapPolygon>
            </wp:wrapThrough>
            <wp:docPr id="1658579240" name="Picture 1658579240" descr="Photo de Vicky Eatrides. Elle a de longs cheveux bruns et la peau pâle. Elle porte une robe verte et aborde son plus beau souri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79240" name="Picture 1658579240" descr="Photo de Vicky Eatrides. Elle a de longs cheveux bruns et la peau pâle. Elle porte une robe verte et aborde son plus beau sourire.">
                      <a:extLst>
                        <a:ext uri="{C183D7F6-B498-43B3-948B-1728B52AA6E4}">
                          <adec:decorative xmlns:adec="http://schemas.microsoft.com/office/drawing/2017/decorative" val="0"/>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20800" cy="2404800"/>
                    </a:xfrm>
                    <a:prstGeom prst="rect">
                      <a:avLst/>
                    </a:prstGeom>
                  </pic:spPr>
                </pic:pic>
              </a:graphicData>
            </a:graphic>
            <wp14:sizeRelH relativeFrom="margin">
              <wp14:pctWidth>0</wp14:pctWidth>
            </wp14:sizeRelH>
            <wp14:sizeRelV relativeFrom="margin">
              <wp14:pctHeight>0</wp14:pctHeight>
            </wp14:sizeRelV>
          </wp:anchor>
        </w:drawing>
      </w:r>
      <w:r w:rsidR="0BF35A78" w:rsidRPr="002A1D76">
        <w:rPr>
          <w:lang w:val="fr-CA"/>
        </w:rPr>
        <w:t>Message de la présidente</w:t>
      </w:r>
      <w:r w:rsidR="003947BC" w:rsidRPr="002A1D76">
        <w:rPr>
          <w:lang w:val="fr-CA"/>
        </w:rPr>
        <w:br/>
      </w:r>
      <w:r w:rsidR="0BF35A78" w:rsidRPr="002A1D76">
        <w:rPr>
          <w:lang w:val="fr-CA"/>
        </w:rPr>
        <w:t>et première dirigeante</w:t>
      </w:r>
      <w:bookmarkEnd w:id="1"/>
    </w:p>
    <w:p w14:paraId="1DEE5B18" w14:textId="70444340" w:rsidR="63FD2E32" w:rsidRPr="00103D98" w:rsidRDefault="003C05D5" w:rsidP="6C588420">
      <w:pPr>
        <w:spacing w:before="240"/>
        <w:rPr>
          <w:rFonts w:eastAsia="Noto Sans" w:cs="Noto Sans"/>
          <w:lang w:val="fr-CA"/>
        </w:rPr>
      </w:pPr>
      <w:r w:rsidRPr="00103D98">
        <w:rPr>
          <w:rFonts w:eastAsia="Noto Sans" w:cs="Noto Sans"/>
          <w:lang w:val="fr-CA"/>
        </w:rPr>
        <w:t>Au nom du CRTC, j’ai le plaisir de présenter le Rapport d’étape</w:t>
      </w:r>
      <w:r w:rsidR="003E46AC" w:rsidRPr="00103D98">
        <w:rPr>
          <w:rFonts w:eastAsia="Noto Sans" w:cs="Noto Sans"/>
          <w:lang w:val="fr-CA"/>
        </w:rPr>
        <w:t xml:space="preserve"> </w:t>
      </w:r>
      <w:r w:rsidR="00F97B51">
        <w:rPr>
          <w:rFonts w:eastAsia="Noto Sans" w:cs="Noto Sans"/>
          <w:lang w:val="fr-CA"/>
        </w:rPr>
        <w:t>sur l’</w:t>
      </w:r>
      <w:r w:rsidR="003E46AC" w:rsidRPr="00103D98">
        <w:rPr>
          <w:rFonts w:eastAsia="Noto Sans" w:cs="Noto Sans"/>
          <w:lang w:val="fr-CA"/>
        </w:rPr>
        <w:t>accessibilité 2024.</w:t>
      </w:r>
    </w:p>
    <w:p w14:paraId="16DC7C5E" w14:textId="49D69E92" w:rsidR="63FD2E32" w:rsidRPr="00103D98" w:rsidRDefault="5AFFA569" w:rsidP="6C588420">
      <w:pPr>
        <w:spacing w:before="240"/>
        <w:rPr>
          <w:rFonts w:eastAsia="Noto Sans" w:cs="Noto Sans"/>
          <w:lang w:val="fr-CA"/>
        </w:rPr>
      </w:pPr>
      <w:r w:rsidRPr="00103D98">
        <w:rPr>
          <w:rFonts w:eastAsia="Noto Sans" w:cs="Noto Sans"/>
          <w:lang w:val="fr-CA"/>
        </w:rPr>
        <w:t xml:space="preserve">Au cours de la dernière année, nous avons poursuivi </w:t>
      </w:r>
      <w:r w:rsidR="003E46AC" w:rsidRPr="00103D98">
        <w:rPr>
          <w:rFonts w:eastAsia="Noto Sans" w:cs="Noto Sans"/>
          <w:lang w:val="fr-CA"/>
        </w:rPr>
        <w:t>notre travail</w:t>
      </w:r>
      <w:r w:rsidRPr="00103D98">
        <w:rPr>
          <w:rFonts w:eastAsia="Noto Sans" w:cs="Noto Sans"/>
          <w:lang w:val="fr-CA"/>
        </w:rPr>
        <w:t xml:space="preserve"> pour atteindre les objectifs que nous avons établis dans notre Plan d’accessibilité 2023-2025. Nous avons fait de grands progrès dans l’identification et l’élimination des obstacles</w:t>
      </w:r>
      <w:r w:rsidR="00103D98" w:rsidRPr="00103D98">
        <w:rPr>
          <w:rFonts w:eastAsia="Noto Sans" w:cs="Noto Sans"/>
          <w:lang w:val="fr-CA"/>
        </w:rPr>
        <w:t xml:space="preserve"> </w:t>
      </w:r>
      <w:r w:rsidRPr="00103D98">
        <w:rPr>
          <w:rFonts w:eastAsia="Noto Sans" w:cs="Noto Sans"/>
          <w:lang w:val="fr-CA"/>
        </w:rPr>
        <w:t>au sein de notre organisation</w:t>
      </w:r>
      <w:r w:rsidR="00103D98" w:rsidRPr="00103D98">
        <w:rPr>
          <w:rFonts w:eastAsia="Noto Sans" w:cs="Noto Sans"/>
          <w:lang w:val="fr-CA"/>
        </w:rPr>
        <w:t>. De plus, nous avons mis en place de nouvelles mesures visant à favoriser la participation des Canadiens en situation de handicap à nos processus.</w:t>
      </w:r>
    </w:p>
    <w:p w14:paraId="2FEF17C5" w14:textId="0EDF8C8A" w:rsidR="00103D98" w:rsidRPr="00103D98" w:rsidRDefault="00103D98" w:rsidP="00103D98">
      <w:pPr>
        <w:spacing w:before="240"/>
        <w:rPr>
          <w:rFonts w:eastAsia="Noto Sans" w:cs="Noto Sans"/>
          <w:lang w:val="fr-CA"/>
        </w:rPr>
      </w:pPr>
      <w:r w:rsidRPr="00103D98">
        <w:rPr>
          <w:rFonts w:eastAsia="Noto Sans" w:cs="Noto Sans"/>
          <w:lang w:val="fr-CA"/>
        </w:rPr>
        <w:t>Ces mesures incluent un engagement direct accru avec les communautés de personnes en situation de handicap, des sessions de formation pour les gestionnaires afin de promouvoir des pratiques d’embauche inclusives, ainsi que la mise à jour de nos technologies pour répondre aux normes d’accessibilité les plus récentes.</w:t>
      </w:r>
    </w:p>
    <w:p w14:paraId="13CBD202" w14:textId="05D4D941" w:rsidR="00F97B51" w:rsidRDefault="00F97B51" w:rsidP="00103D98">
      <w:pPr>
        <w:spacing w:before="240"/>
        <w:rPr>
          <w:lang w:val="fr-CA"/>
        </w:rPr>
      </w:pPr>
      <w:r>
        <w:rPr>
          <w:rFonts w:eastAsia="Noto Sans" w:cs="Noto Sans"/>
          <w:lang w:val="fr-CA"/>
        </w:rPr>
        <w:t xml:space="preserve">Bien que nous ayons </w:t>
      </w:r>
      <w:proofErr w:type="gramStart"/>
      <w:r>
        <w:rPr>
          <w:rFonts w:eastAsia="Noto Sans" w:cs="Noto Sans"/>
          <w:lang w:val="fr-CA"/>
        </w:rPr>
        <w:t>fait des progrès</w:t>
      </w:r>
      <w:proofErr w:type="gramEnd"/>
      <w:r w:rsidR="00103D98" w:rsidRPr="00103D98">
        <w:rPr>
          <w:rFonts w:eastAsia="Noto Sans" w:cs="Noto Sans"/>
          <w:lang w:val="fr-CA"/>
        </w:rPr>
        <w:t xml:space="preserve">, nous reconnaissons qu'il reste encore beaucoup à faire. </w:t>
      </w:r>
      <w:r w:rsidRPr="00756557">
        <w:rPr>
          <w:lang w:val="fr-CA"/>
        </w:rPr>
        <w:t>Alors que nous poursuivons notre travail, nous accueillons avec ouverture les commentaires de ceux et celles qui font encore face à des obstacles.</w:t>
      </w:r>
    </w:p>
    <w:p w14:paraId="498E1650" w14:textId="19E90D87" w:rsidR="00103D98" w:rsidRPr="00103D98" w:rsidRDefault="00103D98" w:rsidP="00103D98">
      <w:pPr>
        <w:spacing w:before="240"/>
        <w:rPr>
          <w:rFonts w:eastAsia="Noto Sans" w:cs="Noto Sans"/>
          <w:lang w:val="fr-CA"/>
        </w:rPr>
      </w:pPr>
      <w:r w:rsidRPr="00103D98">
        <w:rPr>
          <w:rFonts w:eastAsia="Noto Sans" w:cs="Noto Sans"/>
          <w:lang w:val="fr-CA"/>
        </w:rPr>
        <w:t xml:space="preserve">Nous </w:t>
      </w:r>
      <w:r w:rsidR="00F97B51">
        <w:rPr>
          <w:rFonts w:eastAsia="Noto Sans" w:cs="Noto Sans"/>
          <w:lang w:val="fr-CA"/>
        </w:rPr>
        <w:t>demeurons</w:t>
      </w:r>
      <w:r w:rsidR="00F97B51" w:rsidRPr="00103D98">
        <w:rPr>
          <w:rFonts w:eastAsia="Noto Sans" w:cs="Noto Sans"/>
          <w:lang w:val="fr-CA"/>
        </w:rPr>
        <w:t xml:space="preserve"> </w:t>
      </w:r>
      <w:r w:rsidRPr="00103D98">
        <w:rPr>
          <w:rFonts w:eastAsia="Noto Sans" w:cs="Noto Sans"/>
          <w:lang w:val="fr-CA"/>
        </w:rPr>
        <w:t xml:space="preserve">déterminés à poursuivre </w:t>
      </w:r>
      <w:r w:rsidRPr="00103D98">
        <w:rPr>
          <w:lang w:val="fr-CA"/>
        </w:rPr>
        <w:t xml:space="preserve">nos efforts </w:t>
      </w:r>
      <w:r w:rsidRPr="00103D98">
        <w:rPr>
          <w:rFonts w:eastAsia="Noto Sans" w:cs="Noto Sans"/>
          <w:lang w:val="fr-CA"/>
        </w:rPr>
        <w:t xml:space="preserve">afin de </w:t>
      </w:r>
      <w:r w:rsidR="00F97B51" w:rsidRPr="00756557">
        <w:rPr>
          <w:lang w:val="fr-CA"/>
        </w:rPr>
        <w:t>faire du CRTC une organisation pleinement accessible et inclusive</w:t>
      </w:r>
      <w:r w:rsidRPr="00103D98">
        <w:rPr>
          <w:rFonts w:eastAsia="Noto Sans" w:cs="Noto Sans"/>
          <w:lang w:val="fr-CA"/>
        </w:rPr>
        <w:t xml:space="preserve">, tant pour nos employés que pour </w:t>
      </w:r>
      <w:r>
        <w:rPr>
          <w:rFonts w:eastAsia="Noto Sans" w:cs="Noto Sans"/>
          <w:lang w:val="fr-CA"/>
        </w:rPr>
        <w:t>les Canadiens</w:t>
      </w:r>
      <w:r w:rsidRPr="00103D98">
        <w:rPr>
          <w:rFonts w:eastAsia="Noto Sans" w:cs="Noto Sans"/>
          <w:lang w:val="fr-CA"/>
        </w:rPr>
        <w:t>.</w:t>
      </w:r>
    </w:p>
    <w:p w14:paraId="11B47B91" w14:textId="096884C5" w:rsidR="63FD2E32" w:rsidRPr="002A1D76" w:rsidRDefault="63FD2E32" w:rsidP="63FD2E32">
      <w:pPr>
        <w:rPr>
          <w:lang w:val="fr-CA"/>
        </w:rPr>
      </w:pPr>
    </w:p>
    <w:p w14:paraId="7056D4E6" w14:textId="39119178" w:rsidR="6AFC0CAB" w:rsidRPr="002A1D76" w:rsidRDefault="2076AA3A" w:rsidP="540BD85B">
      <w:pPr>
        <w:spacing w:line="360" w:lineRule="exact"/>
        <w:rPr>
          <w:lang w:val="fr-CA"/>
        </w:rPr>
      </w:pPr>
      <w:r w:rsidRPr="002A1D76">
        <w:rPr>
          <w:b/>
          <w:bCs/>
          <w:lang w:val="fr-CA"/>
        </w:rPr>
        <w:t>Vicky Eatrides</w:t>
      </w:r>
      <w:r w:rsidR="7043FA30" w:rsidRPr="002A1D76">
        <w:rPr>
          <w:lang w:val="fr-CA"/>
        </w:rPr>
        <w:br/>
      </w:r>
      <w:r w:rsidRPr="002A1D76">
        <w:rPr>
          <w:lang w:val="fr-CA"/>
        </w:rPr>
        <w:t>Présidente et première dirigeante du CRTC</w:t>
      </w:r>
    </w:p>
    <w:p w14:paraId="15157675" w14:textId="215A3D5D" w:rsidR="6AFC0CAB" w:rsidRPr="002A1D76" w:rsidRDefault="6AFC0CAB" w:rsidP="540BD85B">
      <w:pPr>
        <w:spacing w:line="360" w:lineRule="exact"/>
        <w:rPr>
          <w:lang w:val="fr-CA"/>
        </w:rPr>
      </w:pPr>
      <w:r w:rsidRPr="002A1D76">
        <w:rPr>
          <w:lang w:val="fr-CA"/>
        </w:rPr>
        <w:br w:type="page"/>
      </w:r>
    </w:p>
    <w:p w14:paraId="4B814563" w14:textId="77777777" w:rsidR="00CE18CF" w:rsidRPr="002A1D76" w:rsidRDefault="00CE18CF" w:rsidP="00CE18CF">
      <w:pPr>
        <w:pStyle w:val="Heading3"/>
        <w:rPr>
          <w:rFonts w:ascii="Arial" w:eastAsia="Arial" w:hAnsi="Arial" w:cs="Arial"/>
          <w:b/>
          <w:bCs/>
          <w:color w:val="000000" w:themeColor="text1"/>
          <w:sz w:val="38"/>
          <w:szCs w:val="38"/>
          <w:lang w:val="fr-CA"/>
        </w:rPr>
      </w:pPr>
      <w:bookmarkStart w:id="2" w:name="_Toc184637510"/>
      <w:r w:rsidRPr="002A1D76">
        <w:rPr>
          <w:lang w:val="fr-CA"/>
        </w:rPr>
        <w:lastRenderedPageBreak/>
        <w:t>Résumé</w:t>
      </w:r>
      <w:bookmarkEnd w:id="2"/>
    </w:p>
    <w:p w14:paraId="394FB783" w14:textId="77777777" w:rsidR="00CE18CF" w:rsidRPr="00103D98" w:rsidRDefault="00CE18CF" w:rsidP="00CE18CF">
      <w:pPr>
        <w:rPr>
          <w:rFonts w:eastAsia="Noto Sans" w:cs="Noto Sans"/>
          <w:color w:val="000000" w:themeColor="text1"/>
          <w:lang w:val="fr-CA"/>
        </w:rPr>
      </w:pPr>
      <w:r w:rsidRPr="002A1D76">
        <w:rPr>
          <w:rFonts w:eastAsia="Noto Sans" w:cs="Noto Sans"/>
          <w:color w:val="000000" w:themeColor="text1"/>
          <w:lang w:val="fr-CA"/>
        </w:rPr>
        <w:t xml:space="preserve">Le Conseil de la radiodiffusion et des </w:t>
      </w:r>
      <w:r w:rsidRPr="00103D98">
        <w:rPr>
          <w:rFonts w:eastAsia="Noto Sans" w:cs="Noto Sans"/>
          <w:color w:val="000000" w:themeColor="text1"/>
          <w:lang w:val="fr-CA"/>
        </w:rPr>
        <w:t xml:space="preserve">télécommunications canadiennes (CRTC) est un tribunal quasi-judiciaire indépendant qui régit </w:t>
      </w:r>
      <w:r w:rsidRPr="00103D98">
        <w:rPr>
          <w:rFonts w:eastAsia="Noto Sans" w:cs="Noto Sans"/>
          <w:lang w:val="fr-CA"/>
        </w:rPr>
        <w:t>le secteur des communications canadiennes dans l’intérêt public. Le CRTC organise des consultations publiques sur les enjeux de télécommunications et de radiodiffusion et fonde ses décisions sur</w:t>
      </w:r>
      <w:r w:rsidRPr="00103D98">
        <w:rPr>
          <w:rFonts w:eastAsia="Noto Sans" w:cs="Noto Sans"/>
          <w:color w:val="000000" w:themeColor="text1"/>
          <w:lang w:val="fr-CA"/>
        </w:rPr>
        <w:t xml:space="preserve"> le dossier public.</w:t>
      </w:r>
    </w:p>
    <w:p w14:paraId="4240008B" w14:textId="77777777" w:rsidR="00CE18CF" w:rsidRPr="00103D98" w:rsidRDefault="00CE18CF" w:rsidP="00CE18CF">
      <w:pPr>
        <w:rPr>
          <w:rFonts w:eastAsia="Noto Sans" w:cs="Noto Sans"/>
          <w:color w:val="000000" w:themeColor="text1"/>
          <w:lang w:val="fr-CA"/>
        </w:rPr>
      </w:pPr>
      <w:r w:rsidRPr="00103D98">
        <w:rPr>
          <w:rFonts w:eastAsia="Noto Sans" w:cs="Noto Sans"/>
          <w:color w:val="000000" w:themeColor="text1"/>
          <w:lang w:val="fr-CA"/>
        </w:rPr>
        <w:t xml:space="preserve">Conformément à la </w:t>
      </w:r>
      <w:hyperlink r:id="rId13">
        <w:r w:rsidRPr="00103D98">
          <w:rPr>
            <w:rStyle w:val="Hyperlink"/>
            <w:i/>
            <w:iCs/>
            <w:lang w:val="fr-CA"/>
          </w:rPr>
          <w:t>Loi canadienne sur l’accessibilité</w:t>
        </w:r>
      </w:hyperlink>
      <w:r w:rsidRPr="00103D98">
        <w:rPr>
          <w:rFonts w:eastAsia="Noto Sans" w:cs="Noto Sans"/>
          <w:color w:val="000000" w:themeColor="text1"/>
          <w:lang w:val="fr-CA"/>
        </w:rPr>
        <w:t xml:space="preserve">, le CRTC doit publier des plans d’accessibilité et des rapports d’étape détaillant les mesures effectuées pour mettre ces plans en œuvre. </w:t>
      </w:r>
    </w:p>
    <w:p w14:paraId="2C61BA2D" w14:textId="77777777" w:rsidR="00CE18CF" w:rsidRPr="00103D98" w:rsidRDefault="00CE18CF" w:rsidP="00CE18CF">
      <w:pPr>
        <w:rPr>
          <w:lang w:val="fr-CA"/>
        </w:rPr>
      </w:pPr>
      <w:r w:rsidRPr="00103D98">
        <w:rPr>
          <w:rFonts w:eastAsia="Noto Sans" w:cs="Noto Sans"/>
          <w:color w:val="000000" w:themeColor="text1"/>
          <w:lang w:val="fr-CA"/>
        </w:rPr>
        <w:t>Le succès de notre plan dépend de notre capacité à identifier, éliminer et prévenir les obstacles pour les personnes en situation de handicap dans les interactions du CRTC avec le public et ses employés.</w:t>
      </w:r>
    </w:p>
    <w:p w14:paraId="3C30167B" w14:textId="42329AF9" w:rsidR="00CE18CF" w:rsidRPr="002A1D76" w:rsidRDefault="00CE18CF" w:rsidP="00CE18CF">
      <w:pPr>
        <w:rPr>
          <w:rFonts w:eastAsia="Noto Sans" w:cs="Noto Sans"/>
          <w:color w:val="000000" w:themeColor="text1"/>
          <w:lang w:val="fr-CA"/>
        </w:rPr>
      </w:pPr>
      <w:r w:rsidRPr="00103D98">
        <w:rPr>
          <w:rFonts w:eastAsia="Noto Sans" w:cs="Noto Sans"/>
          <w:lang w:val="fr-CA"/>
        </w:rPr>
        <w:t xml:space="preserve">Ceci est le deuxième </w:t>
      </w:r>
      <w:r w:rsidR="00F17CFB">
        <w:rPr>
          <w:rFonts w:eastAsia="Noto Sans" w:cs="Noto Sans"/>
          <w:lang w:val="fr-CA"/>
        </w:rPr>
        <w:t>R</w:t>
      </w:r>
      <w:r w:rsidRPr="00103D98">
        <w:rPr>
          <w:rFonts w:eastAsia="Noto Sans" w:cs="Noto Sans"/>
          <w:lang w:val="fr-CA"/>
        </w:rPr>
        <w:t xml:space="preserve">apport d’étape de notre </w:t>
      </w:r>
      <w:hyperlink r:id="rId14">
        <w:r w:rsidRPr="00103D98">
          <w:rPr>
            <w:rStyle w:val="Hyperlink"/>
            <w:lang w:val="fr-CA"/>
          </w:rPr>
          <w:t>Plan sur l’accessibilité 2023-2025</w:t>
        </w:r>
      </w:hyperlink>
      <w:r w:rsidRPr="00103D98">
        <w:rPr>
          <w:rFonts w:eastAsia="Noto Sans" w:cs="Noto Sans"/>
          <w:color w:val="000000" w:themeColor="text1"/>
          <w:lang w:val="fr-CA"/>
        </w:rPr>
        <w:t>,</w:t>
      </w:r>
      <w:r w:rsidRPr="00103D98">
        <w:rPr>
          <w:rFonts w:eastAsia="Noto Sans" w:cs="Noto Sans"/>
          <w:lang w:val="fr-CA"/>
        </w:rPr>
        <w:t xml:space="preserve"> couvrant la période du 1er octobre 2023 au 30 septembre 2024. Pendant cette période, le CRTC a mis en œuvre les mesures suivantes :</w:t>
      </w:r>
    </w:p>
    <w:p w14:paraId="1173553F" w14:textId="77777777" w:rsidR="00103D98" w:rsidRPr="00103D98" w:rsidRDefault="00103D98" w:rsidP="00103D98">
      <w:pPr>
        <w:rPr>
          <w:rFonts w:eastAsia="Noto Sans" w:cs="Noto Sans"/>
          <w:color w:val="000000" w:themeColor="text1"/>
          <w:lang w:val="fr-CA"/>
        </w:rPr>
      </w:pPr>
    </w:p>
    <w:p w14:paraId="109A1301" w14:textId="77777777" w:rsidR="00103D98" w:rsidRPr="00103D98" w:rsidRDefault="00103D98" w:rsidP="00103D98">
      <w:pPr>
        <w:pStyle w:val="Heading4"/>
        <w:rPr>
          <w:lang w:val="fr-CA"/>
        </w:rPr>
      </w:pPr>
      <w:r w:rsidRPr="00103D98">
        <w:rPr>
          <w:lang w:val="fr-CA"/>
        </w:rPr>
        <w:t>Promouvoir la formation, la sensibilisation et les ressources sur l’accessibilité</w:t>
      </w:r>
    </w:p>
    <w:p w14:paraId="01D7BAEC" w14:textId="77777777" w:rsidR="00103D98" w:rsidRPr="00103D98" w:rsidRDefault="00103D98" w:rsidP="00103D98">
      <w:pPr>
        <w:pStyle w:val="ListParagraph"/>
        <w:keepNext w:val="0"/>
        <w:numPr>
          <w:ilvl w:val="0"/>
          <w:numId w:val="8"/>
        </w:numPr>
        <w:spacing w:before="40" w:after="240" w:line="264" w:lineRule="auto"/>
        <w:ind w:right="0"/>
        <w:rPr>
          <w:rFonts w:eastAsia="Noto Sans" w:cs="Noto Sans"/>
          <w:color w:val="000000" w:themeColor="text1"/>
          <w:lang w:val="fr-CA"/>
        </w:rPr>
      </w:pPr>
      <w:r w:rsidRPr="00103D98">
        <w:rPr>
          <w:lang w:val="fr-CA"/>
        </w:rPr>
        <w:t>La formation sur l’accessibilité et l'inclusion est prioritaire pour le CRTC, avec 86 % des employés ayant complété la formation, une belle progression par rapport au 25 % de l’an dernier.</w:t>
      </w:r>
      <w:r w:rsidRPr="00103D98">
        <w:rPr>
          <w:lang w:val="fr-CA"/>
        </w:rPr>
        <w:br/>
      </w:r>
    </w:p>
    <w:p w14:paraId="4C2AB3FE" w14:textId="77777777" w:rsidR="00103D98" w:rsidRPr="00103D98" w:rsidRDefault="00103D98" w:rsidP="00103D98">
      <w:pPr>
        <w:pStyle w:val="ListParagraph"/>
        <w:keepNext w:val="0"/>
        <w:numPr>
          <w:ilvl w:val="0"/>
          <w:numId w:val="8"/>
        </w:numPr>
        <w:spacing w:before="40" w:after="160" w:line="264" w:lineRule="auto"/>
        <w:ind w:right="0"/>
        <w:rPr>
          <w:rFonts w:eastAsia="Noto Sans" w:cs="Noto Sans"/>
          <w:color w:val="000000" w:themeColor="text1"/>
          <w:lang w:val="fr-CA"/>
        </w:rPr>
      </w:pPr>
      <w:r w:rsidRPr="00103D98">
        <w:rPr>
          <w:lang w:val="fr-CA"/>
        </w:rPr>
        <w:t>Le CRTC a offert à ses employés diverses occasions d’apprentissage sur l’accessibilité et la santé mentale, notamment sur le trouble bipolaire, la neurodiversité et la culture Sourde.</w:t>
      </w:r>
      <w:r w:rsidRPr="00103D98">
        <w:rPr>
          <w:lang w:val="fr-CA"/>
        </w:rPr>
        <w:br/>
      </w:r>
    </w:p>
    <w:p w14:paraId="1D480353" w14:textId="77777777" w:rsidR="00103D98" w:rsidRPr="00103D98" w:rsidRDefault="00103D98" w:rsidP="00103D98">
      <w:pPr>
        <w:pStyle w:val="ListParagraph"/>
        <w:keepNext w:val="0"/>
        <w:numPr>
          <w:ilvl w:val="0"/>
          <w:numId w:val="8"/>
        </w:numPr>
        <w:spacing w:before="40" w:after="160" w:line="264" w:lineRule="auto"/>
        <w:ind w:right="0"/>
        <w:rPr>
          <w:lang w:val="fr-CA"/>
        </w:rPr>
      </w:pPr>
      <w:r w:rsidRPr="00103D98">
        <w:rPr>
          <w:lang w:val="fr-CA"/>
        </w:rPr>
        <w:t>25 autres séances sur le bien-être des personnes en situation de handicap et le devoir du CRTC de s’informer et d’accommoder ont été tenues.</w:t>
      </w:r>
      <w:r w:rsidRPr="00103D98">
        <w:rPr>
          <w:lang w:val="fr-CA"/>
        </w:rPr>
        <w:br/>
      </w:r>
    </w:p>
    <w:p w14:paraId="6EB44EC8" w14:textId="77777777" w:rsidR="00103D98" w:rsidRPr="00103D98" w:rsidRDefault="00103D98" w:rsidP="00103D98">
      <w:pPr>
        <w:pStyle w:val="ListParagraph"/>
        <w:keepNext w:val="0"/>
        <w:numPr>
          <w:ilvl w:val="0"/>
          <w:numId w:val="8"/>
        </w:numPr>
        <w:spacing w:before="40" w:after="160" w:line="264" w:lineRule="auto"/>
        <w:ind w:right="0"/>
        <w:rPr>
          <w:rFonts w:eastAsia="Noto Sans" w:cs="Noto Sans"/>
          <w:color w:val="000000" w:themeColor="text1"/>
          <w:lang w:val="fr-CA"/>
        </w:rPr>
      </w:pPr>
      <w:r w:rsidRPr="00103D98">
        <w:rPr>
          <w:lang w:val="fr-CA"/>
        </w:rPr>
        <w:lastRenderedPageBreak/>
        <w:t xml:space="preserve">Notre conseillère principale en accessibilité, membre de la communauté Sourde et </w:t>
      </w:r>
      <w:r w:rsidRPr="00103D98">
        <w:rPr>
          <w:rFonts w:eastAsia="Noto Sans" w:cs="Noto Sans"/>
          <w:lang w:val="fr-CA"/>
        </w:rPr>
        <w:t>vivant avec de multiples handicaps</w:t>
      </w:r>
      <w:r w:rsidRPr="00103D98">
        <w:rPr>
          <w:lang w:val="fr-CA"/>
        </w:rPr>
        <w:t>, apporte une perspective précieuse au CRTC.</w:t>
      </w:r>
      <w:r w:rsidRPr="00103D98">
        <w:rPr>
          <w:lang w:val="fr-CA"/>
        </w:rPr>
        <w:br/>
      </w:r>
    </w:p>
    <w:p w14:paraId="163F4160" w14:textId="77777777" w:rsidR="00103D98" w:rsidRPr="00103D98" w:rsidRDefault="00103D98" w:rsidP="00103D98">
      <w:pPr>
        <w:pStyle w:val="ListParagraph"/>
        <w:keepNext w:val="0"/>
        <w:numPr>
          <w:ilvl w:val="0"/>
          <w:numId w:val="8"/>
        </w:numPr>
        <w:spacing w:before="40" w:after="160" w:line="264" w:lineRule="auto"/>
        <w:ind w:right="0"/>
        <w:rPr>
          <w:lang w:val="fr-CA"/>
        </w:rPr>
      </w:pPr>
      <w:r w:rsidRPr="00103D98">
        <w:rPr>
          <w:lang w:val="fr-CA"/>
        </w:rPr>
        <w:t>Des ateliers sur le langage clair ont contribué à rendre les décisions, avis et ordonnances du CRTC plus accessibles et faciles à comprendre.</w:t>
      </w:r>
    </w:p>
    <w:p w14:paraId="13BBB6F3" w14:textId="77777777" w:rsidR="00103D98" w:rsidRPr="00103D98" w:rsidRDefault="00103D98" w:rsidP="00103D98">
      <w:pPr>
        <w:pStyle w:val="ListParagraph"/>
        <w:spacing w:after="160" w:line="264" w:lineRule="auto"/>
        <w:rPr>
          <w:lang w:val="fr-CA"/>
        </w:rPr>
      </w:pPr>
    </w:p>
    <w:p w14:paraId="23664F29" w14:textId="77777777" w:rsidR="00103D98" w:rsidRPr="00103D98" w:rsidRDefault="00103D98" w:rsidP="00103D98">
      <w:pPr>
        <w:pStyle w:val="ListParagraph"/>
        <w:keepNext w:val="0"/>
        <w:numPr>
          <w:ilvl w:val="0"/>
          <w:numId w:val="8"/>
        </w:numPr>
        <w:spacing w:before="240" w:after="240" w:line="264" w:lineRule="auto"/>
        <w:ind w:right="0"/>
        <w:rPr>
          <w:rFonts w:eastAsia="Noto Sans" w:cs="Noto Sans"/>
          <w:color w:val="000000" w:themeColor="text1"/>
          <w:lang w:val="fr-CA"/>
        </w:rPr>
      </w:pPr>
      <w:r w:rsidRPr="00103D98">
        <w:rPr>
          <w:lang w:val="fr-CA"/>
        </w:rPr>
        <w:t>Le CRTC a lancé un blogue interne « L’accessibilité à découvert », consacré aux handicaps visibles et invisibles. Le premier article portait sur les biais implicites et les obstacles attitudinaux.</w:t>
      </w:r>
    </w:p>
    <w:p w14:paraId="26F7AB4B" w14:textId="77777777" w:rsidR="00103D98" w:rsidRPr="00103D98" w:rsidRDefault="00103D98" w:rsidP="00103D98">
      <w:pPr>
        <w:pStyle w:val="ListParagraph"/>
        <w:spacing w:before="240" w:line="264" w:lineRule="auto"/>
        <w:rPr>
          <w:rFonts w:eastAsia="Noto Sans" w:cs="Noto Sans"/>
          <w:color w:val="000000" w:themeColor="text1"/>
          <w:lang w:val="fr-CA"/>
        </w:rPr>
      </w:pPr>
    </w:p>
    <w:p w14:paraId="06731618" w14:textId="223687F6" w:rsidR="00103D98" w:rsidRPr="00103D98" w:rsidRDefault="00103D98" w:rsidP="00103D98">
      <w:pPr>
        <w:pStyle w:val="ListParagraph"/>
        <w:keepNext w:val="0"/>
        <w:numPr>
          <w:ilvl w:val="0"/>
          <w:numId w:val="8"/>
        </w:numPr>
        <w:spacing w:before="240" w:after="240" w:line="264" w:lineRule="auto"/>
        <w:ind w:right="0"/>
        <w:rPr>
          <w:rFonts w:eastAsia="Noto Sans" w:cs="Noto Sans"/>
          <w:color w:val="000000" w:themeColor="text1"/>
          <w:lang w:val="fr-CA"/>
        </w:rPr>
      </w:pPr>
      <w:r w:rsidRPr="00103D98">
        <w:rPr>
          <w:lang w:val="fr-CA"/>
        </w:rPr>
        <w:t>La première version du guide évolutif « ACS Plus » a été partagée avec les employés du CRTC.</w:t>
      </w:r>
      <w:r>
        <w:rPr>
          <w:lang w:val="fr-CA"/>
        </w:rPr>
        <w:br/>
      </w:r>
      <w:r w:rsidRPr="00103D98">
        <w:rPr>
          <w:lang w:val="fr-CA"/>
        </w:rPr>
        <w:br/>
      </w:r>
    </w:p>
    <w:p w14:paraId="082352E4" w14:textId="77777777" w:rsidR="00103D98" w:rsidRPr="00103D98" w:rsidRDefault="00103D98" w:rsidP="00103D98">
      <w:pPr>
        <w:pStyle w:val="Heading4"/>
        <w:rPr>
          <w:color w:val="000000" w:themeColor="text1"/>
          <w:lang w:val="fr-CA"/>
        </w:rPr>
      </w:pPr>
      <w:r w:rsidRPr="00103D98">
        <w:rPr>
          <w:lang w:val="fr-CA"/>
        </w:rPr>
        <w:t>Soutenir l’embauche et le maintien dans l’emploi de personnes en situation de handicap</w:t>
      </w:r>
    </w:p>
    <w:p w14:paraId="4E2FA2D5" w14:textId="77777777" w:rsidR="00103D98" w:rsidRPr="00103D98" w:rsidRDefault="00103D98" w:rsidP="00103D98">
      <w:pPr>
        <w:pStyle w:val="ListParagraph"/>
        <w:keepNext w:val="0"/>
        <w:numPr>
          <w:ilvl w:val="0"/>
          <w:numId w:val="7"/>
        </w:numPr>
        <w:spacing w:before="40" w:after="160" w:line="259" w:lineRule="auto"/>
        <w:ind w:right="0"/>
        <w:rPr>
          <w:lang w:val="fr-CA"/>
        </w:rPr>
      </w:pPr>
      <w:r w:rsidRPr="00103D98">
        <w:rPr>
          <w:rFonts w:eastAsia="Noto Sans" w:cs="Noto Sans"/>
          <w:color w:val="000000" w:themeColor="text1"/>
          <w:lang w:val="fr-CA"/>
        </w:rPr>
        <w:t>Le CRTC a</w:t>
      </w:r>
      <w:r w:rsidRPr="00103D98">
        <w:rPr>
          <w:lang w:val="fr-CA"/>
        </w:rPr>
        <w:t xml:space="preserve"> appliqué les modifications </w:t>
      </w:r>
      <w:r w:rsidRPr="00103D98">
        <w:rPr>
          <w:rFonts w:eastAsia="Noto Sans" w:cs="Noto Sans"/>
          <w:color w:val="000000" w:themeColor="text1"/>
          <w:lang w:val="fr-CA"/>
        </w:rPr>
        <w:t xml:space="preserve">à la </w:t>
      </w:r>
      <w:r w:rsidRPr="00103D98">
        <w:rPr>
          <w:rFonts w:eastAsia="Noto Sans" w:cs="Noto Sans"/>
          <w:i/>
          <w:iCs/>
          <w:color w:val="000000" w:themeColor="text1"/>
          <w:lang w:val="fr-CA"/>
        </w:rPr>
        <w:t>Loi sur l’emploi dans la fonction publique</w:t>
      </w:r>
      <w:r w:rsidRPr="00103D98">
        <w:rPr>
          <w:rFonts w:eastAsia="Noto Sans" w:cs="Noto Sans"/>
          <w:color w:val="000000" w:themeColor="text1"/>
          <w:lang w:val="fr-CA"/>
        </w:rPr>
        <w:t xml:space="preserve"> </w:t>
      </w:r>
      <w:r w:rsidRPr="00103D98">
        <w:rPr>
          <w:lang w:val="fr-CA"/>
        </w:rPr>
        <w:t>pour éliminer les obstacles au recrutement avec un plan d’action axé sur la formation des conseillers stratégiques, spécialistes en dotation et gestionnaires d’embauche.</w:t>
      </w:r>
      <w:r w:rsidRPr="00103D98">
        <w:rPr>
          <w:lang w:val="fr-CA"/>
        </w:rPr>
        <w:br/>
      </w:r>
    </w:p>
    <w:p w14:paraId="1486B374" w14:textId="77777777" w:rsidR="00103D98" w:rsidRPr="00103D98" w:rsidRDefault="00103D98" w:rsidP="00103D98">
      <w:pPr>
        <w:pStyle w:val="ListParagraph"/>
        <w:keepNext w:val="0"/>
        <w:numPr>
          <w:ilvl w:val="0"/>
          <w:numId w:val="7"/>
        </w:numPr>
        <w:spacing w:before="40" w:after="160" w:line="259" w:lineRule="auto"/>
        <w:ind w:right="0"/>
        <w:rPr>
          <w:lang w:val="fr-CA"/>
        </w:rPr>
      </w:pPr>
      <w:r w:rsidRPr="00103D98">
        <w:rPr>
          <w:rFonts w:eastAsia="Noto Sans" w:cs="Noto Sans"/>
          <w:lang w:val="fr-CA"/>
        </w:rPr>
        <w:t>Pour soutenir les pratiques d’embauche inclusives, le CRTC a offert aux gestionnaires diverses sessions d’information sur les critères de mérite, les évaluations et les biais.</w:t>
      </w:r>
      <w:r w:rsidRPr="00103D98">
        <w:rPr>
          <w:lang w:val="fr-CA"/>
        </w:rPr>
        <w:br/>
      </w:r>
    </w:p>
    <w:p w14:paraId="0E9F161A" w14:textId="0D5DF9F6" w:rsidR="00103D98" w:rsidRPr="00103D98" w:rsidRDefault="00103D98" w:rsidP="00103D98">
      <w:pPr>
        <w:pStyle w:val="ListParagraph"/>
        <w:keepNext w:val="0"/>
        <w:numPr>
          <w:ilvl w:val="0"/>
          <w:numId w:val="7"/>
        </w:numPr>
        <w:spacing w:before="40" w:after="240" w:line="259" w:lineRule="auto"/>
        <w:ind w:right="0"/>
        <w:rPr>
          <w:rFonts w:eastAsia="Noto Sans" w:cs="Noto Sans"/>
          <w:color w:val="000000" w:themeColor="text1"/>
          <w:lang w:val="fr-CA"/>
        </w:rPr>
      </w:pPr>
      <w:r w:rsidRPr="00103D98">
        <w:rPr>
          <w:lang w:val="fr-CA"/>
        </w:rPr>
        <w:t xml:space="preserve">Les cadres continuent de s’engager dans leurs ententes de rendement à soutenir le </w:t>
      </w:r>
      <w:r w:rsidR="006A0189">
        <w:rPr>
          <w:lang w:val="fr-CA"/>
        </w:rPr>
        <w:t>P</w:t>
      </w:r>
      <w:r w:rsidRPr="00103D98">
        <w:rPr>
          <w:lang w:val="fr-CA"/>
        </w:rPr>
        <w:t>lan sur l’accessibilité et à améliorer la représentation des personnes en situation de handicap.</w:t>
      </w:r>
      <w:r>
        <w:rPr>
          <w:lang w:val="fr-CA"/>
        </w:rPr>
        <w:br/>
      </w:r>
      <w:r w:rsidRPr="00103D98">
        <w:rPr>
          <w:lang w:val="fr-CA"/>
        </w:rPr>
        <w:br/>
      </w:r>
    </w:p>
    <w:p w14:paraId="55A877D6" w14:textId="77777777" w:rsidR="00103D98" w:rsidRDefault="00103D98">
      <w:pPr>
        <w:spacing w:before="0" w:after="160" w:line="259" w:lineRule="auto"/>
        <w:rPr>
          <w:rFonts w:ascii="Noto Sans Medium" w:eastAsiaTheme="majorEastAsia" w:hAnsi="Noto Sans Medium" w:cstheme="majorBidi"/>
          <w:sz w:val="32"/>
          <w:szCs w:val="32"/>
          <w:lang w:val="fr-CA"/>
        </w:rPr>
      </w:pPr>
      <w:r>
        <w:rPr>
          <w:lang w:val="fr-CA"/>
        </w:rPr>
        <w:br w:type="page"/>
      </w:r>
    </w:p>
    <w:p w14:paraId="081F9653" w14:textId="79CD57A6" w:rsidR="00103D98" w:rsidRPr="00103D98" w:rsidRDefault="00103D98" w:rsidP="00103D98">
      <w:pPr>
        <w:pStyle w:val="Heading4"/>
        <w:rPr>
          <w:lang w:val="fr-CA"/>
        </w:rPr>
      </w:pPr>
      <w:r w:rsidRPr="00103D98">
        <w:rPr>
          <w:lang w:val="fr-CA"/>
        </w:rPr>
        <w:lastRenderedPageBreak/>
        <w:t>Améliorer les mesures d’adaptation au travail et diminuer les obstacles environnementaux et physiques</w:t>
      </w:r>
    </w:p>
    <w:p w14:paraId="3ED6AE71" w14:textId="77777777" w:rsidR="00103D98" w:rsidRPr="00103D98" w:rsidRDefault="00103D98" w:rsidP="00103D98">
      <w:pPr>
        <w:pStyle w:val="ListParagraph"/>
        <w:keepNext w:val="0"/>
        <w:numPr>
          <w:ilvl w:val="0"/>
          <w:numId w:val="6"/>
        </w:numPr>
        <w:spacing w:before="40" w:after="240" w:line="264" w:lineRule="auto"/>
        <w:ind w:right="0"/>
        <w:rPr>
          <w:rFonts w:eastAsia="Noto Sans" w:cs="Noto Sans"/>
          <w:color w:val="000000" w:themeColor="text1"/>
          <w:lang w:val="fr-CA"/>
        </w:rPr>
      </w:pPr>
      <w:r w:rsidRPr="00103D98">
        <w:rPr>
          <w:lang w:val="fr-CA"/>
        </w:rPr>
        <w:t>Le CRTC a mis sur pied un comité d’experts en accessibilité chargé de revoir et de simplifier le processus de mesures d’adaptation pour les employés.</w:t>
      </w:r>
      <w:r w:rsidRPr="00103D98">
        <w:rPr>
          <w:lang w:val="fr-CA"/>
        </w:rPr>
        <w:br/>
      </w:r>
    </w:p>
    <w:p w14:paraId="4CEEF90C" w14:textId="77777777" w:rsidR="00103D98" w:rsidRPr="00103D98" w:rsidRDefault="00103D98" w:rsidP="00103D98">
      <w:pPr>
        <w:pStyle w:val="ListParagraph"/>
        <w:keepNext w:val="0"/>
        <w:numPr>
          <w:ilvl w:val="0"/>
          <w:numId w:val="6"/>
        </w:numPr>
        <w:spacing w:before="40" w:after="240" w:line="264" w:lineRule="auto"/>
        <w:ind w:right="0"/>
        <w:rPr>
          <w:rFonts w:eastAsia="Noto Sans" w:cs="Noto Sans"/>
          <w:color w:val="000000" w:themeColor="text1"/>
          <w:lang w:val="fr-CA"/>
        </w:rPr>
      </w:pPr>
      <w:r w:rsidRPr="00103D98">
        <w:rPr>
          <w:lang w:val="fr-CA"/>
        </w:rPr>
        <w:t xml:space="preserve">Les réunions internes sont désormais offertes en sessions distinctes en français et en anglais lorsque possible, améliorant l’accessibilité et l’efficacité. </w:t>
      </w:r>
      <w:r w:rsidRPr="00103D98">
        <w:rPr>
          <w:rFonts w:eastAsia="Noto Sans" w:cs="Noto Sans"/>
          <w:color w:val="000000" w:themeColor="text1"/>
          <w:lang w:val="fr-CA"/>
        </w:rPr>
        <w:t>Des services CART et l’interprétation en langue des signes sont fournis au besoin.</w:t>
      </w:r>
      <w:r w:rsidRPr="00103D98">
        <w:rPr>
          <w:lang w:val="fr-CA"/>
        </w:rPr>
        <w:br/>
      </w:r>
    </w:p>
    <w:p w14:paraId="06D50C97" w14:textId="77777777" w:rsidR="00103D98" w:rsidRPr="00103D98" w:rsidRDefault="00103D98" w:rsidP="00103D98">
      <w:pPr>
        <w:pStyle w:val="ListParagraph"/>
        <w:keepNext w:val="0"/>
        <w:numPr>
          <w:ilvl w:val="0"/>
          <w:numId w:val="5"/>
        </w:numPr>
        <w:spacing w:before="40" w:after="160" w:line="264" w:lineRule="auto"/>
        <w:ind w:right="0"/>
        <w:rPr>
          <w:rFonts w:eastAsia="Noto Sans" w:cs="Noto Sans"/>
          <w:color w:val="000000" w:themeColor="text1"/>
          <w:lang w:val="fr-CA"/>
        </w:rPr>
      </w:pPr>
      <w:r w:rsidRPr="00103D98">
        <w:rPr>
          <w:lang w:val="fr-CA"/>
        </w:rPr>
        <w:t>Le CRTC a consulté ses employés sur le travail hybride afin d’identifier les obstacles et les améliorations possibles en prévision du retour dans ses bureaux permanents en 2025.</w:t>
      </w:r>
      <w:r w:rsidRPr="00103D98">
        <w:rPr>
          <w:lang w:val="fr-CA"/>
        </w:rPr>
        <w:br/>
      </w:r>
    </w:p>
    <w:p w14:paraId="3650BE6B" w14:textId="77777777" w:rsidR="00103D98" w:rsidRPr="00103D98" w:rsidRDefault="00103D98" w:rsidP="00103D98">
      <w:pPr>
        <w:pStyle w:val="ListParagraph"/>
        <w:keepNext w:val="0"/>
        <w:numPr>
          <w:ilvl w:val="0"/>
          <w:numId w:val="5"/>
        </w:numPr>
        <w:spacing w:before="40" w:after="160" w:line="264" w:lineRule="auto"/>
        <w:ind w:right="0"/>
        <w:rPr>
          <w:rFonts w:eastAsia="Noto Sans" w:cs="Noto Sans"/>
          <w:color w:val="000000" w:themeColor="text1"/>
          <w:lang w:val="fr-CA"/>
        </w:rPr>
      </w:pPr>
      <w:r w:rsidRPr="00103D98">
        <w:rPr>
          <w:lang w:val="fr-CA"/>
        </w:rPr>
        <w:t>Nous encourageons une meilleure compréhension et des attitudes bienveillantes envers les handicaps invisibles, comme la santé mentale et les handicaps cognitifs, en proposant mensuellement des outils, des formations et des ressources inclusives.</w:t>
      </w:r>
      <w:r w:rsidRPr="00103D98">
        <w:rPr>
          <w:lang w:val="fr-CA"/>
        </w:rPr>
        <w:br/>
      </w:r>
      <w:r w:rsidRPr="00103D98">
        <w:rPr>
          <w:lang w:val="fr-CA"/>
        </w:rPr>
        <w:br/>
      </w:r>
      <w:r w:rsidRPr="00103D98">
        <w:rPr>
          <w:rFonts w:eastAsia="Noto Sans" w:cs="Noto Sans"/>
          <w:color w:val="000000" w:themeColor="text1"/>
          <w:lang w:val="fr-CA"/>
        </w:rPr>
        <w:t xml:space="preserve"> </w:t>
      </w:r>
    </w:p>
    <w:p w14:paraId="52A5E63D" w14:textId="77777777" w:rsidR="00103D98" w:rsidRPr="00103D98" w:rsidRDefault="00103D98" w:rsidP="00103D98">
      <w:pPr>
        <w:pStyle w:val="Heading4"/>
        <w:rPr>
          <w:color w:val="000000" w:themeColor="text1"/>
          <w:lang w:val="fr-CA"/>
        </w:rPr>
      </w:pPr>
      <w:r w:rsidRPr="00103D98">
        <w:rPr>
          <w:lang w:val="fr-CA"/>
        </w:rPr>
        <w:t>Améliorer l’accessibilité de nos applications et de notre</w:t>
      </w:r>
      <w:r w:rsidRPr="00103D98">
        <w:rPr>
          <w:lang w:val="fr-CA"/>
        </w:rPr>
        <w:br/>
        <w:t>site Web</w:t>
      </w:r>
    </w:p>
    <w:p w14:paraId="417E840F" w14:textId="77777777" w:rsidR="00103D98" w:rsidRPr="00103D98" w:rsidRDefault="00103D98" w:rsidP="00103D98">
      <w:pPr>
        <w:pStyle w:val="ListParagraph"/>
        <w:keepNext w:val="0"/>
        <w:numPr>
          <w:ilvl w:val="0"/>
          <w:numId w:val="4"/>
        </w:numPr>
        <w:spacing w:before="40" w:after="160" w:line="259" w:lineRule="auto"/>
        <w:ind w:right="0"/>
        <w:rPr>
          <w:rFonts w:eastAsia="Noto Sans" w:cs="Noto Sans"/>
          <w:color w:val="000000" w:themeColor="text1"/>
          <w:lang w:val="fr-CA"/>
        </w:rPr>
      </w:pPr>
      <w:r w:rsidRPr="00103D98">
        <w:rPr>
          <w:lang w:val="fr-CA"/>
        </w:rPr>
        <w:t>Le Centre d’expertise en accessibilité des technologies de l’information a mis en œuvre un plan d’action afin que toutes les applications</w:t>
      </w:r>
      <w:r w:rsidRPr="00103D98">
        <w:rPr>
          <w:rFonts w:eastAsia="Noto Sans" w:cs="Noto Sans"/>
          <w:color w:val="000000" w:themeColor="text1"/>
          <w:lang w:val="fr-CA"/>
        </w:rPr>
        <w:t xml:space="preserve"> internes reçoivent des recommandations d’accessibilité.</w:t>
      </w:r>
      <w:r w:rsidRPr="00103D98">
        <w:rPr>
          <w:lang w:val="fr-CA"/>
        </w:rPr>
        <w:br/>
      </w:r>
    </w:p>
    <w:p w14:paraId="2D9CFB62" w14:textId="77777777" w:rsidR="00103D98" w:rsidRPr="00103D98" w:rsidRDefault="00103D98" w:rsidP="00103D98">
      <w:pPr>
        <w:pStyle w:val="ListParagraph"/>
        <w:keepNext w:val="0"/>
        <w:numPr>
          <w:ilvl w:val="0"/>
          <w:numId w:val="4"/>
        </w:numPr>
        <w:spacing w:before="40" w:after="160" w:line="259" w:lineRule="auto"/>
        <w:ind w:right="0"/>
        <w:rPr>
          <w:rFonts w:eastAsia="Noto Sans" w:cs="Noto Sans"/>
          <w:color w:val="000000" w:themeColor="text1"/>
          <w:lang w:val="fr-CA"/>
        </w:rPr>
      </w:pPr>
      <w:r w:rsidRPr="00103D98">
        <w:rPr>
          <w:lang w:val="fr-CA"/>
        </w:rPr>
        <w:t>Le CRTC cherche activement à remplacer les technologies obsolètes par des solutions modernes conformes aux normes d’accessibilité actuelles.</w:t>
      </w:r>
      <w:r w:rsidRPr="00103D98">
        <w:rPr>
          <w:lang w:val="fr-CA"/>
        </w:rPr>
        <w:br/>
      </w:r>
    </w:p>
    <w:p w14:paraId="7A64A076" w14:textId="77777777" w:rsidR="00103D98" w:rsidRPr="00103D98" w:rsidRDefault="00103D98" w:rsidP="00103D98">
      <w:pPr>
        <w:pStyle w:val="ListParagraph"/>
        <w:keepNext w:val="0"/>
        <w:numPr>
          <w:ilvl w:val="0"/>
          <w:numId w:val="4"/>
        </w:numPr>
        <w:spacing w:before="40" w:after="160" w:line="259" w:lineRule="auto"/>
        <w:ind w:right="0"/>
        <w:rPr>
          <w:rFonts w:eastAsia="Noto Sans" w:cs="Noto Sans"/>
          <w:color w:val="000000" w:themeColor="text1"/>
          <w:lang w:val="fr-CA"/>
        </w:rPr>
      </w:pPr>
      <w:r w:rsidRPr="00103D98">
        <w:rPr>
          <w:lang w:val="fr-CA"/>
        </w:rPr>
        <w:t>Nous appliquons les normes recommandées en accessibilité Web et actualisons nos pages pour améliorer l’expérience des utilisateurs de lecteurs d’écran.</w:t>
      </w:r>
      <w:r w:rsidRPr="00103D98">
        <w:rPr>
          <w:lang w:val="fr-CA"/>
        </w:rPr>
        <w:br/>
      </w:r>
      <w:r w:rsidRPr="00103D98">
        <w:rPr>
          <w:lang w:val="fr-CA"/>
        </w:rPr>
        <w:br/>
      </w:r>
    </w:p>
    <w:p w14:paraId="016CC21C" w14:textId="77777777" w:rsidR="00103D98" w:rsidRPr="00103D98" w:rsidRDefault="00103D98" w:rsidP="00103D98">
      <w:pPr>
        <w:pStyle w:val="Heading4"/>
        <w:rPr>
          <w:color w:val="000000" w:themeColor="text1"/>
          <w:lang w:val="fr-CA"/>
        </w:rPr>
      </w:pPr>
      <w:r w:rsidRPr="00103D98">
        <w:rPr>
          <w:lang w:val="fr-CA"/>
        </w:rPr>
        <w:lastRenderedPageBreak/>
        <w:t>Accroître la participation des personnes en situation de handicap aux processus du CRTC</w:t>
      </w:r>
    </w:p>
    <w:p w14:paraId="445F6DBC" w14:textId="77777777" w:rsidR="00103D98" w:rsidRPr="00103D98" w:rsidRDefault="00103D98" w:rsidP="00103D98">
      <w:pPr>
        <w:pStyle w:val="ListParagraph"/>
        <w:keepNext w:val="0"/>
        <w:numPr>
          <w:ilvl w:val="0"/>
          <w:numId w:val="3"/>
        </w:numPr>
        <w:spacing w:before="40" w:after="240" w:line="259" w:lineRule="auto"/>
        <w:ind w:right="0"/>
        <w:rPr>
          <w:rFonts w:eastAsia="Noto Sans" w:cs="Noto Sans"/>
          <w:color w:val="000000" w:themeColor="text1"/>
          <w:lang w:val="fr-CA"/>
        </w:rPr>
      </w:pPr>
      <w:r w:rsidRPr="00103D98">
        <w:rPr>
          <w:lang w:val="fr-CA"/>
        </w:rPr>
        <w:t>Notre formulaire d’intervention a été mis à jour pour inclure un contact direct, offrant un soutien personnalisé et des options de soumission alternatives.</w:t>
      </w:r>
      <w:r w:rsidRPr="00103D98">
        <w:rPr>
          <w:lang w:val="fr-CA"/>
        </w:rPr>
        <w:br/>
      </w:r>
    </w:p>
    <w:p w14:paraId="1C019CAB" w14:textId="77777777" w:rsidR="00103D98" w:rsidRPr="00103D98" w:rsidRDefault="00103D98" w:rsidP="00103D98">
      <w:pPr>
        <w:pStyle w:val="ListParagraph"/>
        <w:keepNext w:val="0"/>
        <w:numPr>
          <w:ilvl w:val="0"/>
          <w:numId w:val="3"/>
        </w:numPr>
        <w:spacing w:before="40" w:after="240" w:line="259" w:lineRule="auto"/>
        <w:ind w:right="0"/>
        <w:rPr>
          <w:rFonts w:eastAsia="Noto Sans" w:cs="Noto Sans"/>
          <w:color w:val="000000" w:themeColor="text1"/>
          <w:lang w:val="fr-CA"/>
        </w:rPr>
      </w:pPr>
      <w:r w:rsidRPr="00103D98">
        <w:rPr>
          <w:lang w:val="fr-CA"/>
        </w:rPr>
        <w:t>Le CRTC a mobilisé les communautés de personnes en situation de handicap grâce à sa nouvelle infolettre semi-annuelle sur l’accessibilité.</w:t>
      </w:r>
      <w:r w:rsidRPr="00103D98">
        <w:rPr>
          <w:lang w:val="fr-CA"/>
        </w:rPr>
        <w:br/>
      </w:r>
    </w:p>
    <w:p w14:paraId="04E4031F" w14:textId="77777777" w:rsidR="00103D98" w:rsidRPr="00103D98" w:rsidRDefault="00103D98" w:rsidP="00103D98">
      <w:pPr>
        <w:pStyle w:val="ListParagraph"/>
        <w:keepNext w:val="0"/>
        <w:numPr>
          <w:ilvl w:val="0"/>
          <w:numId w:val="3"/>
        </w:numPr>
        <w:spacing w:before="40" w:after="160" w:line="259" w:lineRule="auto"/>
        <w:ind w:right="0"/>
        <w:rPr>
          <w:rFonts w:eastAsia="Noto Sans" w:cs="Noto Sans"/>
          <w:color w:val="000000" w:themeColor="text1"/>
          <w:lang w:val="fr-CA"/>
        </w:rPr>
      </w:pPr>
      <w:r w:rsidRPr="00103D98">
        <w:rPr>
          <w:lang w:val="fr-CA"/>
        </w:rPr>
        <w:t>Deux séances d’information, incluant des sessions pilotes en langage clair, ont été tenues pour guider la participation aux consultations.</w:t>
      </w:r>
      <w:r w:rsidRPr="00103D98">
        <w:rPr>
          <w:lang w:val="fr-CA"/>
        </w:rPr>
        <w:br/>
      </w:r>
    </w:p>
    <w:p w14:paraId="3A587C2D" w14:textId="77777777" w:rsidR="00103D98" w:rsidRPr="00103D98" w:rsidRDefault="00103D98" w:rsidP="00103D98">
      <w:pPr>
        <w:pStyle w:val="ListParagraph"/>
        <w:keepNext w:val="0"/>
        <w:numPr>
          <w:ilvl w:val="0"/>
          <w:numId w:val="3"/>
        </w:numPr>
        <w:spacing w:before="40" w:after="160" w:line="264" w:lineRule="auto"/>
        <w:ind w:right="0"/>
        <w:rPr>
          <w:rFonts w:eastAsia="Noto Sans" w:cs="Noto Sans"/>
          <w:color w:val="000000" w:themeColor="text1"/>
          <w:lang w:val="fr-CA"/>
        </w:rPr>
      </w:pPr>
      <w:r w:rsidRPr="00103D98">
        <w:rPr>
          <w:lang w:val="fr-CA"/>
        </w:rPr>
        <w:t>Une formation de dix semaines en ASL a été offerte aux employés et aux conseillers du CRTC impliqués dans les audiences publiques.</w:t>
      </w:r>
      <w:r w:rsidRPr="00103D98">
        <w:rPr>
          <w:lang w:val="fr-CA"/>
        </w:rPr>
        <w:br/>
      </w:r>
    </w:p>
    <w:p w14:paraId="6FA0A1DC" w14:textId="77777777" w:rsidR="00103D98" w:rsidRPr="00103D98" w:rsidRDefault="00103D98" w:rsidP="00103D98">
      <w:pPr>
        <w:pStyle w:val="ListParagraph"/>
        <w:keepNext w:val="0"/>
        <w:numPr>
          <w:ilvl w:val="0"/>
          <w:numId w:val="3"/>
        </w:numPr>
        <w:spacing w:before="40" w:after="160" w:line="264" w:lineRule="auto"/>
        <w:ind w:right="0"/>
        <w:rPr>
          <w:rFonts w:eastAsia="Noto Sans" w:cs="Noto Sans"/>
          <w:color w:val="000000" w:themeColor="text1"/>
          <w:lang w:val="fr-CA"/>
        </w:rPr>
      </w:pPr>
      <w:r w:rsidRPr="00103D98">
        <w:rPr>
          <w:lang w:val="fr-CA"/>
        </w:rPr>
        <w:t>Les avis de consultation sur des questions touchant la communauté Sourde ont été traduits en langue des signes.</w:t>
      </w:r>
      <w:r w:rsidRPr="00103D98">
        <w:rPr>
          <w:lang w:val="fr-CA"/>
        </w:rPr>
        <w:br/>
      </w:r>
      <w:r w:rsidRPr="00103D98">
        <w:rPr>
          <w:lang w:val="fr-CA"/>
        </w:rPr>
        <w:br/>
      </w:r>
      <w:r w:rsidRPr="00103D98">
        <w:rPr>
          <w:rFonts w:eastAsia="Noto Sans" w:cs="Noto Sans"/>
          <w:color w:val="000000" w:themeColor="text1"/>
          <w:lang w:val="fr-CA"/>
        </w:rPr>
        <w:t xml:space="preserve"> </w:t>
      </w:r>
    </w:p>
    <w:p w14:paraId="006E7B1F" w14:textId="77777777" w:rsidR="00103D98" w:rsidRPr="00103D98" w:rsidRDefault="00103D98" w:rsidP="00103D98">
      <w:pPr>
        <w:pStyle w:val="Heading4"/>
        <w:rPr>
          <w:color w:val="000000" w:themeColor="text1"/>
          <w:lang w:val="fr-CA"/>
        </w:rPr>
      </w:pPr>
      <w:r w:rsidRPr="00103D98">
        <w:rPr>
          <w:lang w:val="fr-CA"/>
        </w:rPr>
        <w:t>Fournir davantage d’information en ASL et LSQ</w:t>
      </w:r>
    </w:p>
    <w:p w14:paraId="29761407" w14:textId="77777777" w:rsidR="00103D98" w:rsidRPr="00103D98" w:rsidRDefault="00103D98" w:rsidP="00103D98">
      <w:pPr>
        <w:pStyle w:val="ListParagraph"/>
        <w:keepNext w:val="0"/>
        <w:numPr>
          <w:ilvl w:val="0"/>
          <w:numId w:val="2"/>
        </w:numPr>
        <w:spacing w:before="40" w:after="240" w:line="259" w:lineRule="auto"/>
        <w:ind w:right="0"/>
        <w:rPr>
          <w:rFonts w:eastAsia="Noto Sans" w:cs="Noto Sans"/>
          <w:color w:val="000000" w:themeColor="text1"/>
          <w:lang w:val="fr-CA"/>
        </w:rPr>
      </w:pPr>
      <w:r w:rsidRPr="00103D98">
        <w:rPr>
          <w:lang w:val="fr-CA"/>
        </w:rPr>
        <w:t>Le CRTC a adopté une approche en deux étapes pour simplifier l’acquisition des services de traduction en langue des signes, dans le but d’améliorer les délais de livraison et de créer un budget centralisé.</w:t>
      </w:r>
      <w:r w:rsidRPr="00103D98">
        <w:rPr>
          <w:lang w:val="fr-CA"/>
        </w:rPr>
        <w:br/>
      </w:r>
    </w:p>
    <w:p w14:paraId="31EB1A20" w14:textId="77777777" w:rsidR="00103D98" w:rsidRPr="00103D98" w:rsidRDefault="00103D98" w:rsidP="00103D98">
      <w:pPr>
        <w:pStyle w:val="ListParagraph"/>
        <w:keepNext w:val="0"/>
        <w:numPr>
          <w:ilvl w:val="0"/>
          <w:numId w:val="2"/>
        </w:numPr>
        <w:spacing w:before="40" w:after="440" w:line="259" w:lineRule="auto"/>
        <w:ind w:right="0"/>
        <w:rPr>
          <w:rFonts w:eastAsia="Noto Sans" w:cs="Noto Sans"/>
          <w:color w:val="000000" w:themeColor="text1"/>
          <w:lang w:val="fr-CA"/>
        </w:rPr>
      </w:pPr>
      <w:r w:rsidRPr="00103D98">
        <w:rPr>
          <w:lang w:val="fr-CA"/>
        </w:rPr>
        <w:t>Une nouvelle fonction de recherche et un répertoire central ont été ajoutés à notre site Web, regroupant tout le contenu en langue des signes en un seul endroit.</w:t>
      </w:r>
      <w:r w:rsidRPr="00103D98">
        <w:rPr>
          <w:lang w:val="fr-CA"/>
        </w:rPr>
        <w:br/>
      </w:r>
    </w:p>
    <w:p w14:paraId="60584149" w14:textId="77777777" w:rsidR="00103D98" w:rsidRDefault="00103D98">
      <w:pPr>
        <w:spacing w:before="0" w:after="160" w:line="259" w:lineRule="auto"/>
        <w:rPr>
          <w:rFonts w:ascii="Noto Sans Medium" w:eastAsiaTheme="majorEastAsia" w:hAnsi="Noto Sans Medium" w:cstheme="majorBidi"/>
          <w:sz w:val="32"/>
          <w:szCs w:val="32"/>
          <w:lang w:val="fr-CA"/>
        </w:rPr>
      </w:pPr>
      <w:r>
        <w:rPr>
          <w:lang w:val="fr-CA"/>
        </w:rPr>
        <w:br w:type="page"/>
      </w:r>
    </w:p>
    <w:p w14:paraId="23560AD7" w14:textId="029D1C6D" w:rsidR="00103D98" w:rsidRPr="00103D98" w:rsidRDefault="00103D98" w:rsidP="00103D98">
      <w:pPr>
        <w:pStyle w:val="Heading4"/>
        <w:spacing w:after="160" w:line="259" w:lineRule="auto"/>
        <w:rPr>
          <w:color w:val="000000" w:themeColor="text1"/>
          <w:lang w:val="fr-CA"/>
        </w:rPr>
      </w:pPr>
      <w:r w:rsidRPr="00103D98">
        <w:rPr>
          <w:lang w:val="fr-CA"/>
        </w:rPr>
        <w:lastRenderedPageBreak/>
        <w:t>Consultations</w:t>
      </w:r>
    </w:p>
    <w:p w14:paraId="36EAA7B2" w14:textId="4947C2F9" w:rsidR="00103D98" w:rsidRPr="00103D98" w:rsidRDefault="00103D98" w:rsidP="00103D98">
      <w:pPr>
        <w:rPr>
          <w:rFonts w:eastAsia="Noto Sans" w:cs="Noto Sans"/>
          <w:color w:val="000000" w:themeColor="text1"/>
          <w:lang w:val="fr-CA"/>
        </w:rPr>
      </w:pPr>
      <w:r w:rsidRPr="00103D98">
        <w:rPr>
          <w:rFonts w:eastAsia="Noto Sans" w:cs="Noto Sans"/>
          <w:lang w:val="fr-CA"/>
        </w:rPr>
        <w:t xml:space="preserve">Le CRTC a consulté 18 organismes canadiens représentant une grande diversité de handicaps pour faire le point sur ses progrès en accessibilité. Nous avons aussi consulté nos employés sur le travail hybride. </w:t>
      </w:r>
      <w:r w:rsidRPr="00103D98">
        <w:rPr>
          <w:lang w:val="fr-CA"/>
        </w:rPr>
        <w:br/>
      </w:r>
    </w:p>
    <w:p w14:paraId="633021BB" w14:textId="77777777" w:rsidR="00103D98" w:rsidRPr="00103D98" w:rsidRDefault="00103D98" w:rsidP="00103D98">
      <w:pPr>
        <w:pStyle w:val="Heading4"/>
        <w:rPr>
          <w:color w:val="000000" w:themeColor="text1"/>
          <w:lang w:val="fr-CA"/>
        </w:rPr>
      </w:pPr>
      <w:r w:rsidRPr="00103D98">
        <w:rPr>
          <w:lang w:val="fr-CA"/>
        </w:rPr>
        <w:t>Rétroaction</w:t>
      </w:r>
    </w:p>
    <w:p w14:paraId="488ADECC" w14:textId="77777777" w:rsidR="00103D98" w:rsidRPr="00103D98" w:rsidRDefault="00103D98" w:rsidP="00103D98">
      <w:pPr>
        <w:spacing w:before="240"/>
        <w:rPr>
          <w:lang w:val="fr-CA"/>
        </w:rPr>
      </w:pPr>
      <w:r w:rsidRPr="00103D98">
        <w:rPr>
          <w:rFonts w:eastAsia="Noto Sans" w:cs="Noto Sans"/>
          <w:lang w:val="fr-CA"/>
        </w:rPr>
        <w:t>Nous avons reçu 22 courriels dans le cadre de notre processus de rétroaction. La plupart portaient sur l’accessibilité des services de communication réglementés par le CRTC, plutôt que sur le CRTC lui-même. Nous avons aussi reçu 106 demandes sur l’accessibilité par d’autres canaux. Seulement six portaient sur l’accessibilité du CRTC.</w:t>
      </w:r>
    </w:p>
    <w:p w14:paraId="1292061D" w14:textId="77777777" w:rsidR="00103D98" w:rsidRPr="00103D98" w:rsidRDefault="00103D98" w:rsidP="00103D98">
      <w:pPr>
        <w:spacing w:before="240"/>
        <w:rPr>
          <w:lang w:val="fr-CA"/>
        </w:rPr>
      </w:pPr>
      <w:r w:rsidRPr="00103D98">
        <w:rPr>
          <w:rFonts w:eastAsia="Noto Sans" w:cs="Noto Sans"/>
          <w:lang w:val="fr-CA"/>
        </w:rPr>
        <w:t>À l’interne, un courriel concernant les mesures d’adaptation a été reçu et traité.</w:t>
      </w:r>
    </w:p>
    <w:p w14:paraId="07013D63" w14:textId="77777777" w:rsidR="00103D98" w:rsidRPr="00103D98" w:rsidRDefault="00103D98" w:rsidP="00103D98">
      <w:pPr>
        <w:rPr>
          <w:rFonts w:eastAsia="Noto Sans" w:cs="Noto Sans"/>
          <w:color w:val="000000" w:themeColor="text1"/>
          <w:lang w:val="fr-CA"/>
        </w:rPr>
      </w:pPr>
    </w:p>
    <w:p w14:paraId="559CB0F1" w14:textId="77777777" w:rsidR="00103D98" w:rsidRPr="00103D98" w:rsidRDefault="00103D98" w:rsidP="00103D98">
      <w:pPr>
        <w:pStyle w:val="Heading4"/>
        <w:rPr>
          <w:color w:val="000000" w:themeColor="text1"/>
          <w:lang w:val="fr-CA"/>
        </w:rPr>
      </w:pPr>
      <w:r w:rsidRPr="00103D98">
        <w:rPr>
          <w:lang w:val="fr-CA"/>
        </w:rPr>
        <w:t>Ce que nous avons appris</w:t>
      </w:r>
    </w:p>
    <w:p w14:paraId="773CED4E" w14:textId="77777777" w:rsidR="00103D98" w:rsidRPr="00103D98" w:rsidRDefault="00103D98" w:rsidP="00103D98">
      <w:pPr>
        <w:rPr>
          <w:rFonts w:eastAsia="Noto Sans" w:cs="Noto Sans"/>
          <w:color w:val="000000" w:themeColor="text1"/>
          <w:lang w:val="fr-CA"/>
        </w:rPr>
      </w:pPr>
      <w:r w:rsidRPr="00103D98">
        <w:rPr>
          <w:rFonts w:eastAsia="Noto Sans" w:cs="Noto Sans"/>
          <w:color w:val="000000" w:themeColor="text1"/>
          <w:lang w:val="fr-CA"/>
        </w:rPr>
        <w:t>Vous souhaitez que le CRTC :</w:t>
      </w:r>
    </w:p>
    <w:p w14:paraId="7768CEC8" w14:textId="77777777" w:rsidR="00103D98" w:rsidRPr="00103D98" w:rsidRDefault="00103D98" w:rsidP="00103D98">
      <w:pPr>
        <w:pStyle w:val="ListParagraph"/>
        <w:keepNext w:val="0"/>
        <w:numPr>
          <w:ilvl w:val="0"/>
          <w:numId w:val="1"/>
        </w:numPr>
        <w:spacing w:before="40" w:after="240" w:line="259" w:lineRule="auto"/>
        <w:ind w:right="0"/>
        <w:rPr>
          <w:rFonts w:ascii="Noto Sans SemiBold" w:eastAsia="Noto Sans" w:hAnsi="Noto Sans SemiBold" w:cs="Noto Sans SemiBold"/>
          <w:b/>
          <w:bCs/>
          <w:color w:val="000000" w:themeColor="text1"/>
          <w:lang w:val="fr-CA"/>
        </w:rPr>
      </w:pPr>
      <w:proofErr w:type="gramStart"/>
      <w:r w:rsidRPr="00103D98">
        <w:rPr>
          <w:rFonts w:ascii="Noto Sans SemiBold" w:eastAsia="Noto Sans" w:hAnsi="Noto Sans SemiBold" w:cs="Noto Sans SemiBold"/>
          <w:b/>
          <w:bCs/>
          <w:color w:val="000000" w:themeColor="text1"/>
          <w:lang w:val="fr-CA"/>
        </w:rPr>
        <w:t>continue</w:t>
      </w:r>
      <w:proofErr w:type="gramEnd"/>
      <w:r w:rsidRPr="00103D98">
        <w:rPr>
          <w:rFonts w:ascii="Noto Sans SemiBold" w:eastAsia="Noto Sans" w:hAnsi="Noto Sans SemiBold" w:cs="Noto Sans SemiBold"/>
          <w:b/>
          <w:bCs/>
          <w:color w:val="000000" w:themeColor="text1"/>
          <w:lang w:val="fr-CA"/>
        </w:rPr>
        <w:t xml:space="preserve"> d’améliorer l’accessibilité de son site Web et partage les mises à jour sur l’accessibilité avec ses employés et les communautés de personnes en situation de handicap;</w:t>
      </w:r>
      <w:r w:rsidRPr="00103D98">
        <w:rPr>
          <w:rFonts w:ascii="Noto Sans SemiBold" w:hAnsi="Noto Sans SemiBold" w:cs="Noto Sans SemiBold"/>
          <w:b/>
          <w:bCs/>
          <w:lang w:val="fr-CA"/>
        </w:rPr>
        <w:br/>
      </w:r>
    </w:p>
    <w:p w14:paraId="0AD1BBD5" w14:textId="77777777" w:rsidR="00103D98" w:rsidRPr="00103D98" w:rsidRDefault="00103D98" w:rsidP="00103D98">
      <w:pPr>
        <w:pStyle w:val="ListParagraph"/>
        <w:keepNext w:val="0"/>
        <w:numPr>
          <w:ilvl w:val="0"/>
          <w:numId w:val="1"/>
        </w:numPr>
        <w:spacing w:before="40" w:after="240" w:line="259" w:lineRule="auto"/>
        <w:ind w:right="0"/>
        <w:rPr>
          <w:rFonts w:ascii="Noto Sans SemiBold" w:eastAsia="Noto Sans" w:hAnsi="Noto Sans SemiBold" w:cs="Noto Sans SemiBold"/>
          <w:b/>
          <w:bCs/>
          <w:color w:val="000000" w:themeColor="text1"/>
          <w:lang w:val="fr-CA"/>
        </w:rPr>
      </w:pPr>
      <w:proofErr w:type="gramStart"/>
      <w:r w:rsidRPr="00103D98">
        <w:rPr>
          <w:rFonts w:ascii="Noto Sans SemiBold" w:hAnsi="Noto Sans SemiBold" w:cs="Noto Sans SemiBold"/>
          <w:b/>
          <w:bCs/>
          <w:lang w:val="fr-CA"/>
        </w:rPr>
        <w:t>simplifie</w:t>
      </w:r>
      <w:proofErr w:type="gramEnd"/>
      <w:r w:rsidRPr="00103D98">
        <w:rPr>
          <w:rFonts w:ascii="Noto Sans SemiBold" w:hAnsi="Noto Sans SemiBold" w:cs="Noto Sans SemiBold"/>
          <w:b/>
          <w:bCs/>
          <w:lang w:val="fr-CA"/>
        </w:rPr>
        <w:t xml:space="preserve"> le processus de participation à ses consultations et instances publiques;</w:t>
      </w:r>
      <w:r w:rsidRPr="00103D98">
        <w:rPr>
          <w:rFonts w:ascii="Noto Sans SemiBold" w:hAnsi="Noto Sans SemiBold" w:cs="Noto Sans SemiBold"/>
          <w:b/>
          <w:bCs/>
          <w:lang w:val="fr-CA"/>
        </w:rPr>
        <w:br/>
      </w:r>
    </w:p>
    <w:p w14:paraId="2B1F8085" w14:textId="77777777" w:rsidR="00103D98" w:rsidRPr="00103D98" w:rsidRDefault="00103D98" w:rsidP="00103D98">
      <w:pPr>
        <w:pStyle w:val="ListParagraph"/>
        <w:keepNext w:val="0"/>
        <w:numPr>
          <w:ilvl w:val="0"/>
          <w:numId w:val="1"/>
        </w:numPr>
        <w:spacing w:before="40" w:after="240" w:line="259" w:lineRule="auto"/>
        <w:ind w:right="0"/>
        <w:rPr>
          <w:rFonts w:ascii="Noto Sans SemiBold" w:eastAsia="Noto Sans" w:hAnsi="Noto Sans SemiBold" w:cs="Noto Sans SemiBold"/>
          <w:b/>
          <w:bCs/>
          <w:color w:val="000000" w:themeColor="text1"/>
          <w:lang w:val="fr-CA"/>
        </w:rPr>
      </w:pPr>
      <w:proofErr w:type="gramStart"/>
      <w:r w:rsidRPr="00103D98">
        <w:rPr>
          <w:rFonts w:ascii="Noto Sans SemiBold" w:hAnsi="Noto Sans SemiBold" w:cs="Noto Sans SemiBold"/>
          <w:b/>
          <w:bCs/>
          <w:lang w:val="fr-CA"/>
        </w:rPr>
        <w:t>rende</w:t>
      </w:r>
      <w:proofErr w:type="gramEnd"/>
      <w:r w:rsidRPr="00103D98">
        <w:rPr>
          <w:rFonts w:ascii="Noto Sans SemiBold" w:hAnsi="Noto Sans SemiBold" w:cs="Noto Sans SemiBold"/>
          <w:b/>
          <w:bCs/>
          <w:lang w:val="fr-CA"/>
        </w:rPr>
        <w:t xml:space="preserve"> accessible les applications internes qui ne le sont pas;</w:t>
      </w:r>
      <w:r w:rsidRPr="00103D98">
        <w:rPr>
          <w:rFonts w:ascii="Noto Sans SemiBold" w:hAnsi="Noto Sans SemiBold" w:cs="Noto Sans SemiBold"/>
          <w:b/>
          <w:bCs/>
          <w:lang w:val="fr-CA"/>
        </w:rPr>
        <w:br/>
      </w:r>
    </w:p>
    <w:p w14:paraId="7292333F" w14:textId="77777777" w:rsidR="00103D98" w:rsidRPr="00103D98" w:rsidRDefault="00103D98" w:rsidP="00103D98">
      <w:pPr>
        <w:pStyle w:val="ListParagraph"/>
        <w:keepNext w:val="0"/>
        <w:numPr>
          <w:ilvl w:val="0"/>
          <w:numId w:val="1"/>
        </w:numPr>
        <w:spacing w:before="40" w:after="440" w:line="259" w:lineRule="auto"/>
        <w:ind w:right="0"/>
        <w:rPr>
          <w:rFonts w:ascii="Noto Sans SemiBold" w:eastAsia="Noto Sans" w:hAnsi="Noto Sans SemiBold" w:cs="Noto Sans SemiBold"/>
          <w:b/>
          <w:bCs/>
          <w:color w:val="000000" w:themeColor="text1"/>
          <w:lang w:val="fr-CA"/>
        </w:rPr>
      </w:pPr>
      <w:proofErr w:type="gramStart"/>
      <w:r w:rsidRPr="00103D98">
        <w:rPr>
          <w:rFonts w:ascii="Noto Sans SemiBold" w:eastAsia="Noto Sans" w:hAnsi="Noto Sans SemiBold" w:cs="Noto Sans SemiBold"/>
          <w:b/>
          <w:bCs/>
          <w:color w:val="000000" w:themeColor="text1"/>
          <w:lang w:val="fr-CA"/>
        </w:rPr>
        <w:t>poursuive</w:t>
      </w:r>
      <w:proofErr w:type="gramEnd"/>
      <w:r w:rsidRPr="00103D98">
        <w:rPr>
          <w:rFonts w:ascii="Noto Sans SemiBold" w:eastAsia="Noto Sans" w:hAnsi="Noto Sans SemiBold" w:cs="Noto Sans SemiBold"/>
          <w:b/>
          <w:bCs/>
          <w:color w:val="000000" w:themeColor="text1"/>
          <w:lang w:val="fr-CA"/>
        </w:rPr>
        <w:t xml:space="preserve"> la sensibilisation au handicap en milieu de travail et simplifie l’accès aux mesures d’adaptation;</w:t>
      </w:r>
      <w:r w:rsidRPr="00103D98">
        <w:rPr>
          <w:rFonts w:ascii="Noto Sans SemiBold" w:hAnsi="Noto Sans SemiBold" w:cs="Noto Sans SemiBold"/>
          <w:b/>
          <w:bCs/>
          <w:lang w:val="fr-CA"/>
        </w:rPr>
        <w:br/>
      </w:r>
    </w:p>
    <w:p w14:paraId="6DC4FC48" w14:textId="77777777" w:rsidR="00103D98" w:rsidRPr="00103D98" w:rsidRDefault="00103D98" w:rsidP="00103D98">
      <w:pPr>
        <w:pStyle w:val="ListParagraph"/>
        <w:keepNext w:val="0"/>
        <w:numPr>
          <w:ilvl w:val="0"/>
          <w:numId w:val="1"/>
        </w:numPr>
        <w:spacing w:before="0" w:after="0" w:line="259" w:lineRule="auto"/>
        <w:ind w:right="0"/>
        <w:rPr>
          <w:rFonts w:eastAsia="Noto Sans" w:cs="Noto Sans"/>
          <w:color w:val="000000" w:themeColor="text1"/>
          <w:lang w:val="fr-CA"/>
        </w:rPr>
      </w:pPr>
      <w:proofErr w:type="gramStart"/>
      <w:r w:rsidRPr="00103D98">
        <w:rPr>
          <w:rFonts w:ascii="Noto Sans SemiBold" w:eastAsia="Noto Sans" w:hAnsi="Noto Sans SemiBold" w:cs="Noto Sans SemiBold"/>
          <w:b/>
          <w:bCs/>
          <w:color w:val="000000" w:themeColor="text1"/>
          <w:lang w:val="fr-CA"/>
        </w:rPr>
        <w:t>embauche</w:t>
      </w:r>
      <w:proofErr w:type="gramEnd"/>
      <w:r w:rsidRPr="00103D98">
        <w:rPr>
          <w:rFonts w:ascii="Noto Sans SemiBold" w:eastAsia="Noto Sans" w:hAnsi="Noto Sans SemiBold" w:cs="Noto Sans SemiBold"/>
          <w:b/>
          <w:bCs/>
          <w:color w:val="000000" w:themeColor="text1"/>
          <w:lang w:val="fr-CA"/>
        </w:rPr>
        <w:t xml:space="preserve"> davantage de personnes en situation de handicap, particulièrement en gestion.</w:t>
      </w:r>
      <w:r w:rsidRPr="00103D98">
        <w:rPr>
          <w:lang w:val="fr-CA"/>
        </w:rPr>
        <w:br/>
      </w:r>
      <w:r w:rsidRPr="00103D98">
        <w:rPr>
          <w:lang w:val="fr-CA"/>
        </w:rPr>
        <w:br/>
      </w:r>
    </w:p>
    <w:p w14:paraId="390F54DC" w14:textId="77777777" w:rsidR="00103D98" w:rsidRPr="00103D98" w:rsidRDefault="00103D98" w:rsidP="00103D98">
      <w:pPr>
        <w:spacing w:before="0" w:after="0" w:line="259" w:lineRule="auto"/>
        <w:rPr>
          <w:rFonts w:eastAsia="Noto Sans" w:cs="Noto Sans"/>
          <w:color w:val="000000" w:themeColor="text1"/>
          <w:lang w:val="fr-CA"/>
        </w:rPr>
      </w:pPr>
    </w:p>
    <w:p w14:paraId="1C375BC2" w14:textId="7CAEC02C" w:rsidR="00103D98" w:rsidRPr="00103D98" w:rsidRDefault="00103D98" w:rsidP="00103D98">
      <w:pPr>
        <w:pStyle w:val="Heading4"/>
        <w:rPr>
          <w:color w:val="000000" w:themeColor="text1"/>
          <w:lang w:val="fr-CA"/>
        </w:rPr>
      </w:pPr>
      <w:r w:rsidRPr="00103D98">
        <w:rPr>
          <w:lang w:val="fr-CA"/>
        </w:rPr>
        <w:lastRenderedPageBreak/>
        <w:t>Défis</w:t>
      </w:r>
    </w:p>
    <w:p w14:paraId="12C7E12B" w14:textId="77777777" w:rsidR="00103D98" w:rsidRPr="00103D98" w:rsidRDefault="00103D98" w:rsidP="00103D98">
      <w:pPr>
        <w:spacing w:before="240"/>
        <w:rPr>
          <w:rFonts w:eastAsia="Noto Sans" w:cs="Noto Sans"/>
          <w:lang w:val="fr-CA"/>
        </w:rPr>
      </w:pPr>
      <w:r w:rsidRPr="00103D98">
        <w:rPr>
          <w:lang w:val="fr-CA"/>
        </w:rPr>
        <w:t>Le CRTC pose des actions concrètes pour éliminer les obstacles à l'accessibilité, avec une attention particulière à l’amélioration du contenu en langue des signes.</w:t>
      </w:r>
      <w:r w:rsidRPr="00103D98">
        <w:rPr>
          <w:rFonts w:eastAsia="Noto Sans" w:cs="Noto Sans"/>
          <w:lang w:val="fr-CA"/>
        </w:rPr>
        <w:t xml:space="preserve"> Bien que des défis liés aux règles fédérales en matière d'approvisionnement existent, le CRTC travaille à mettre en place un contrat organisationnel afin de simplifier le processus.</w:t>
      </w:r>
    </w:p>
    <w:p w14:paraId="1915F13C" w14:textId="77777777" w:rsidR="00103D98" w:rsidRPr="00103D98" w:rsidRDefault="00103D98" w:rsidP="00103D98">
      <w:pPr>
        <w:spacing w:before="240"/>
        <w:rPr>
          <w:rFonts w:eastAsia="Noto Sans" w:cs="Noto Sans"/>
          <w:lang w:val="fr-CA"/>
        </w:rPr>
      </w:pPr>
      <w:r w:rsidRPr="00103D98">
        <w:rPr>
          <w:rFonts w:eastAsia="Noto Sans" w:cs="Noto Sans"/>
          <w:lang w:val="fr-CA"/>
        </w:rPr>
        <w:t xml:space="preserve">Les consultations ont mis en évidence l'importance d'intégrer des données mesurables dans les plans d'accessibilité. </w:t>
      </w:r>
      <w:r w:rsidRPr="00103D98">
        <w:rPr>
          <w:lang w:val="fr-CA"/>
        </w:rPr>
        <w:t xml:space="preserve">Le CRTC recueille des informations </w:t>
      </w:r>
      <w:r w:rsidRPr="00103D98">
        <w:rPr>
          <w:rFonts w:eastAsia="Noto Sans" w:cs="Noto Sans"/>
          <w:lang w:val="fr-CA"/>
        </w:rPr>
        <w:t>pour élaborer des indicateurs plus efficaces, afin d'assurer un suivi plus concret et mesurable dans le prochain plan.</w:t>
      </w:r>
      <w:r w:rsidRPr="00103D98">
        <w:rPr>
          <w:lang w:val="fr-CA"/>
        </w:rPr>
        <w:br/>
      </w:r>
    </w:p>
    <w:p w14:paraId="79D450A0" w14:textId="77777777" w:rsidR="00103D98" w:rsidRPr="00103D98" w:rsidRDefault="00103D98" w:rsidP="00103D98">
      <w:pPr>
        <w:pStyle w:val="Heading4"/>
        <w:rPr>
          <w:color w:val="000000" w:themeColor="text1"/>
          <w:lang w:val="fr-CA"/>
        </w:rPr>
      </w:pPr>
      <w:r w:rsidRPr="00103D98">
        <w:rPr>
          <w:lang w:val="fr-CA"/>
        </w:rPr>
        <w:t>La voie à suivre</w:t>
      </w:r>
    </w:p>
    <w:p w14:paraId="6126156A" w14:textId="77777777" w:rsidR="00103D98" w:rsidRPr="00103D98" w:rsidRDefault="00103D98" w:rsidP="00103D98">
      <w:pPr>
        <w:spacing w:after="440" w:line="360" w:lineRule="auto"/>
        <w:rPr>
          <w:rFonts w:eastAsia="Noto Sans" w:cs="Noto Sans"/>
          <w:lang w:val="fr-CA"/>
        </w:rPr>
      </w:pPr>
      <w:r w:rsidRPr="00103D98">
        <w:rPr>
          <w:rFonts w:eastAsia="Noto Sans" w:cs="Noto Sans"/>
          <w:lang w:val="fr-CA"/>
        </w:rPr>
        <w:t>Le CRTC a renforcé son engagement en matière d’accessibilité cette année, guidé par ses experts et l’apport inestimable des communautés de personnes en situation de handicap. Nous avons élaboré des approches et des solutions qui répondent à la fois aux besoins d’accessibilité universels et à nos besoins spécifiques. Les personnes ayant une expérience vécue du handicap continuent d’être au cœur de notre démarche et d’orienter nos actions. Ensemble, nous veillons à ce que la population canadienne ait accès à un système de communication de classe mondiale, bâtissant un avenir où personne n’est laissé pour compte.</w:t>
      </w:r>
    </w:p>
    <w:p w14:paraId="51F222CA" w14:textId="40A8B2B8" w:rsidR="6C588420" w:rsidRPr="002A1D76" w:rsidRDefault="6C588420" w:rsidP="6C588420">
      <w:pPr>
        <w:spacing w:after="440" w:line="360" w:lineRule="auto"/>
        <w:rPr>
          <w:rFonts w:eastAsia="Noto Sans" w:cs="Noto Sans"/>
          <w:lang w:val="fr-CA"/>
        </w:rPr>
      </w:pPr>
    </w:p>
    <w:p w14:paraId="5D7B20CF" w14:textId="4C2A06F7" w:rsidR="6C588420" w:rsidRPr="002A1D76" w:rsidRDefault="6C588420" w:rsidP="6C588420">
      <w:pPr>
        <w:spacing w:after="440" w:line="360" w:lineRule="auto"/>
        <w:rPr>
          <w:rFonts w:eastAsia="Noto Sans" w:cs="Noto Sans"/>
          <w:lang w:val="fr-CA"/>
        </w:rPr>
      </w:pPr>
    </w:p>
    <w:p w14:paraId="0609CA96" w14:textId="34CA2724" w:rsidR="6AFC0CAB" w:rsidRPr="002A1D76" w:rsidRDefault="6AFC0CAB" w:rsidP="6C588420">
      <w:pPr>
        <w:shd w:val="clear" w:color="auto" w:fill="FFFFFF" w:themeFill="background1"/>
        <w:spacing w:line="360" w:lineRule="exact"/>
        <w:rPr>
          <w:rFonts w:eastAsia="Noto Sans" w:cs="Noto Sans"/>
          <w:lang w:val="fr-CA"/>
        </w:rPr>
      </w:pPr>
      <w:r w:rsidRPr="002A1D76">
        <w:rPr>
          <w:rFonts w:eastAsia="Noto Sans" w:cs="Noto Sans"/>
          <w:lang w:val="fr-CA"/>
        </w:rPr>
        <w:br w:type="page"/>
      </w:r>
    </w:p>
    <w:p w14:paraId="339D47FF" w14:textId="189D50EA" w:rsidR="6AFC0CAB" w:rsidRPr="00103D98" w:rsidRDefault="23098D7B" w:rsidP="00FC31C9">
      <w:pPr>
        <w:pStyle w:val="Heading3"/>
        <w:rPr>
          <w:lang w:val="fr-CA"/>
        </w:rPr>
      </w:pPr>
      <w:bookmarkStart w:id="3" w:name="_Toc184637511"/>
      <w:r w:rsidRPr="00103D98">
        <w:rPr>
          <w:lang w:val="fr-CA"/>
        </w:rPr>
        <w:lastRenderedPageBreak/>
        <w:t>Introduction</w:t>
      </w:r>
      <w:bookmarkEnd w:id="3"/>
    </w:p>
    <w:p w14:paraId="3E207AF5" w14:textId="2EC0845F" w:rsidR="6A88340F" w:rsidRDefault="0045B176" w:rsidP="00E97057">
      <w:pPr>
        <w:spacing w:line="312" w:lineRule="auto"/>
        <w:rPr>
          <w:lang w:val="fr-CA"/>
        </w:rPr>
      </w:pPr>
      <w:r w:rsidRPr="00103D98">
        <w:rPr>
          <w:lang w:val="fr-CA"/>
        </w:rPr>
        <w:t xml:space="preserve">La </w:t>
      </w:r>
      <w:hyperlink r:id="rId15">
        <w:r w:rsidRPr="00103D98">
          <w:rPr>
            <w:rStyle w:val="Hyperlink"/>
            <w:i/>
            <w:iCs/>
            <w:lang w:val="fr-CA"/>
          </w:rPr>
          <w:t>Loi canadienne sur l</w:t>
        </w:r>
        <w:r w:rsidR="17DCF999" w:rsidRPr="00103D98">
          <w:rPr>
            <w:rStyle w:val="Hyperlink"/>
            <w:i/>
            <w:iCs/>
            <w:lang w:val="fr-CA"/>
          </w:rPr>
          <w:t>’</w:t>
        </w:r>
        <w:r w:rsidRPr="00103D98">
          <w:rPr>
            <w:rStyle w:val="Hyperlink"/>
            <w:i/>
            <w:iCs/>
            <w:lang w:val="fr-CA"/>
          </w:rPr>
          <w:t>accessibilité</w:t>
        </w:r>
      </w:hyperlink>
      <w:r w:rsidRPr="00103D98">
        <w:rPr>
          <w:i/>
          <w:iCs/>
          <w:lang w:val="fr-CA"/>
        </w:rPr>
        <w:t xml:space="preserve"> </w:t>
      </w:r>
      <w:r w:rsidRPr="00103D98">
        <w:rPr>
          <w:lang w:val="fr-CA"/>
        </w:rPr>
        <w:t>(</w:t>
      </w:r>
      <w:r w:rsidRPr="00103D98">
        <w:rPr>
          <w:i/>
          <w:iCs/>
          <w:lang w:val="fr-CA"/>
        </w:rPr>
        <w:t>Loi</w:t>
      </w:r>
      <w:r w:rsidRPr="00103D98">
        <w:rPr>
          <w:lang w:val="fr-CA"/>
        </w:rPr>
        <w:t xml:space="preserve">) est entrée en vigueur en 2019 et vise à </w:t>
      </w:r>
      <w:r w:rsidR="02E0A9FD" w:rsidRPr="00103D98">
        <w:rPr>
          <w:lang w:val="fr-CA"/>
        </w:rPr>
        <w:t xml:space="preserve">reconnaître, éliminer et </w:t>
      </w:r>
      <w:r w:rsidRPr="00103D98">
        <w:rPr>
          <w:lang w:val="fr-CA"/>
        </w:rPr>
        <w:t>prévenir les obstacles pour les personnes en situation de handicap au Canada dans sept domaines prioritaires, dont cinq sont particulièrement pertinents pour le CRTC en tant</w:t>
      </w:r>
      <w:r w:rsidRPr="002A1D76">
        <w:rPr>
          <w:lang w:val="fr-CA"/>
        </w:rPr>
        <w:t xml:space="preserve"> qu</w:t>
      </w:r>
      <w:r w:rsidR="17DCF999" w:rsidRPr="002A1D76">
        <w:rPr>
          <w:lang w:val="fr-CA"/>
        </w:rPr>
        <w:t>’</w:t>
      </w:r>
      <w:r w:rsidRPr="002A1D76">
        <w:rPr>
          <w:lang w:val="fr-CA"/>
        </w:rPr>
        <w:t>organisation et employeur :</w:t>
      </w:r>
    </w:p>
    <w:p w14:paraId="63078320" w14:textId="294ADF3A" w:rsidR="00864863" w:rsidRDefault="00864863" w:rsidP="00864863">
      <w:pPr>
        <w:pStyle w:val="ListParagraph"/>
        <w:numPr>
          <w:ilvl w:val="0"/>
          <w:numId w:val="11"/>
        </w:numPr>
        <w:spacing w:beforeLines="100" w:before="240" w:afterLines="100" w:after="240" w:line="312" w:lineRule="auto"/>
        <w:ind w:left="714" w:hanging="357"/>
        <w:contextualSpacing w:val="0"/>
        <w:rPr>
          <w:rFonts w:eastAsia="Calibri"/>
        </w:rPr>
      </w:pPr>
      <w:proofErr w:type="gramStart"/>
      <w:r>
        <w:t>l’emploi</w:t>
      </w:r>
      <w:r w:rsidRPr="540BD85B">
        <w:t>;</w:t>
      </w:r>
      <w:proofErr w:type="gramEnd"/>
    </w:p>
    <w:p w14:paraId="323E5903" w14:textId="6A59F8ED" w:rsidR="00864863" w:rsidRDefault="00864863" w:rsidP="00864863">
      <w:pPr>
        <w:pStyle w:val="ListParagraph"/>
        <w:numPr>
          <w:ilvl w:val="0"/>
          <w:numId w:val="11"/>
        </w:numPr>
        <w:spacing w:beforeLines="100" w:before="240" w:afterLines="100" w:after="240" w:line="312" w:lineRule="auto"/>
        <w:ind w:left="714" w:hanging="357"/>
        <w:contextualSpacing w:val="0"/>
        <w:rPr>
          <w:rFonts w:eastAsia="Calibri"/>
        </w:rPr>
      </w:pPr>
      <w:r>
        <w:t xml:space="preserve">l’environnement </w:t>
      </w:r>
      <w:proofErr w:type="gramStart"/>
      <w:r>
        <w:t>bâti</w:t>
      </w:r>
      <w:r w:rsidRPr="540BD85B">
        <w:t>;</w:t>
      </w:r>
      <w:proofErr w:type="gramEnd"/>
    </w:p>
    <w:p w14:paraId="1CE9A1A2" w14:textId="4F828788" w:rsidR="00864863" w:rsidRPr="00864863" w:rsidRDefault="00864863" w:rsidP="00864863">
      <w:pPr>
        <w:pStyle w:val="ListParagraph"/>
        <w:numPr>
          <w:ilvl w:val="0"/>
          <w:numId w:val="11"/>
        </w:numPr>
        <w:spacing w:beforeLines="100" w:before="240" w:afterLines="100" w:after="240" w:line="312" w:lineRule="auto"/>
        <w:ind w:left="714" w:hanging="357"/>
        <w:contextualSpacing w:val="0"/>
        <w:rPr>
          <w:rFonts w:eastAsia="Calibri"/>
          <w:lang w:val="fr-CA"/>
        </w:rPr>
      </w:pPr>
      <w:proofErr w:type="gramStart"/>
      <w:r w:rsidRPr="00864863">
        <w:rPr>
          <w:lang w:val="fr-CA"/>
        </w:rPr>
        <w:t>les</w:t>
      </w:r>
      <w:proofErr w:type="gramEnd"/>
      <w:r w:rsidRPr="00864863">
        <w:rPr>
          <w:lang w:val="fr-CA"/>
        </w:rPr>
        <w:t xml:space="preserve"> technologies de l’information et des communications;</w:t>
      </w:r>
    </w:p>
    <w:p w14:paraId="49EA79A6" w14:textId="6CAAA45B" w:rsidR="00864863" w:rsidRPr="00864863" w:rsidRDefault="00864863" w:rsidP="00864863">
      <w:pPr>
        <w:pStyle w:val="ListParagraph"/>
        <w:numPr>
          <w:ilvl w:val="0"/>
          <w:numId w:val="11"/>
        </w:numPr>
        <w:spacing w:beforeLines="100" w:before="240" w:afterLines="100" w:after="240" w:line="312" w:lineRule="auto"/>
        <w:ind w:left="714" w:hanging="357"/>
        <w:contextualSpacing w:val="0"/>
        <w:rPr>
          <w:rFonts w:eastAsia="Calibri"/>
          <w:lang w:val="fr-CA"/>
        </w:rPr>
      </w:pPr>
      <w:proofErr w:type="gramStart"/>
      <w:r w:rsidRPr="00864863">
        <w:rPr>
          <w:lang w:val="fr-CA"/>
        </w:rPr>
        <w:t>les</w:t>
      </w:r>
      <w:proofErr w:type="gramEnd"/>
      <w:r w:rsidRPr="00864863">
        <w:rPr>
          <w:lang w:val="fr-CA"/>
        </w:rPr>
        <w:t xml:space="preserve"> communications, autres que les technologies de l’informa</w:t>
      </w:r>
      <w:r>
        <w:rPr>
          <w:lang w:val="fr-CA"/>
        </w:rPr>
        <w:t>tion et des communications</w:t>
      </w:r>
      <w:r w:rsidRPr="00864863">
        <w:rPr>
          <w:lang w:val="fr-CA"/>
        </w:rPr>
        <w:t xml:space="preserve">; </w:t>
      </w:r>
    </w:p>
    <w:p w14:paraId="4349BF2E" w14:textId="0411B04E" w:rsidR="00864863" w:rsidRPr="008D6402" w:rsidRDefault="00864863" w:rsidP="00864863">
      <w:pPr>
        <w:pStyle w:val="ListParagraph"/>
        <w:numPr>
          <w:ilvl w:val="0"/>
          <w:numId w:val="11"/>
        </w:numPr>
        <w:spacing w:beforeLines="100" w:before="240" w:afterLines="100" w:after="240" w:line="312" w:lineRule="auto"/>
        <w:ind w:left="714" w:hanging="357"/>
        <w:contextualSpacing w:val="0"/>
        <w:rPr>
          <w:rFonts w:eastAsia="Calibri"/>
          <w:lang w:val="fr-CA"/>
        </w:rPr>
      </w:pPr>
      <w:proofErr w:type="gramStart"/>
      <w:r w:rsidRPr="008D6402">
        <w:rPr>
          <w:lang w:val="fr-CA"/>
        </w:rPr>
        <w:t>l’acquisition</w:t>
      </w:r>
      <w:proofErr w:type="gramEnd"/>
      <w:r w:rsidRPr="008D6402">
        <w:rPr>
          <w:lang w:val="fr-CA"/>
        </w:rPr>
        <w:t xml:space="preserve"> de biens, de services et d’installations. </w:t>
      </w:r>
    </w:p>
    <w:p w14:paraId="71CB1026" w14:textId="410B72B5" w:rsidR="6B3E9994" w:rsidRPr="00103D98" w:rsidRDefault="4A1D7140" w:rsidP="00F47252">
      <w:pPr>
        <w:spacing w:before="240" w:line="312" w:lineRule="auto"/>
        <w:rPr>
          <w:lang w:val="fr-CA"/>
        </w:rPr>
      </w:pPr>
      <w:r w:rsidRPr="00C92F23">
        <w:rPr>
          <w:lang w:val="fr-CA"/>
        </w:rPr>
        <w:t xml:space="preserve">La </w:t>
      </w:r>
      <w:r w:rsidRPr="00C92F23">
        <w:rPr>
          <w:i/>
          <w:iCs/>
          <w:lang w:val="fr-CA"/>
        </w:rPr>
        <w:t>Loi</w:t>
      </w:r>
      <w:r w:rsidRPr="00C92F23">
        <w:rPr>
          <w:lang w:val="fr-CA"/>
        </w:rPr>
        <w:t xml:space="preserve"> exige que toutes les organisations sous responsabilité fédérale, y compris le CRTC, préparent et publient des plans d</w:t>
      </w:r>
      <w:r w:rsidR="17DCF999" w:rsidRPr="00C92F23">
        <w:rPr>
          <w:lang w:val="fr-CA"/>
        </w:rPr>
        <w:t>’</w:t>
      </w:r>
      <w:r w:rsidRPr="00C92F23">
        <w:rPr>
          <w:lang w:val="fr-CA"/>
        </w:rPr>
        <w:t xml:space="preserve">accessibilité qui définissent leurs politiques, programmes, pratiques et </w:t>
      </w:r>
      <w:r w:rsidRPr="00103D98">
        <w:rPr>
          <w:lang w:val="fr-CA"/>
        </w:rPr>
        <w:t>services en matière d</w:t>
      </w:r>
      <w:r w:rsidR="17DCF999" w:rsidRPr="00103D98">
        <w:rPr>
          <w:lang w:val="fr-CA"/>
        </w:rPr>
        <w:t>’</w:t>
      </w:r>
      <w:r w:rsidRPr="00103D98">
        <w:rPr>
          <w:lang w:val="fr-CA"/>
        </w:rPr>
        <w:t>identification, d</w:t>
      </w:r>
      <w:r w:rsidR="17DCF999" w:rsidRPr="00103D98">
        <w:rPr>
          <w:lang w:val="fr-CA"/>
        </w:rPr>
        <w:t>’</w:t>
      </w:r>
      <w:r w:rsidRPr="00103D98">
        <w:rPr>
          <w:lang w:val="fr-CA"/>
        </w:rPr>
        <w:t>élimination et de prévention des obstacles conformément aux</w:t>
      </w:r>
      <w:hyperlink r:id="rId16" w:anchor="h2.05">
        <w:r w:rsidRPr="00103D98">
          <w:rPr>
            <w:rStyle w:val="Hyperlink"/>
            <w:u w:val="none"/>
            <w:lang w:val="fr-CA"/>
          </w:rPr>
          <w:t xml:space="preserve"> </w:t>
        </w:r>
        <w:r w:rsidRPr="00103D98">
          <w:rPr>
            <w:rStyle w:val="Hyperlink"/>
            <w:lang w:val="fr-CA"/>
          </w:rPr>
          <w:t xml:space="preserve">sept principes clés de la </w:t>
        </w:r>
        <w:r w:rsidRPr="00103D98">
          <w:rPr>
            <w:rStyle w:val="Hyperlink"/>
            <w:i/>
            <w:iCs/>
            <w:lang w:val="fr-CA"/>
          </w:rPr>
          <w:t>Loi</w:t>
        </w:r>
      </w:hyperlink>
      <w:r w:rsidRPr="00103D98">
        <w:rPr>
          <w:lang w:val="fr-CA"/>
        </w:rPr>
        <w:t>.</w:t>
      </w:r>
    </w:p>
    <w:p w14:paraId="20BC80C1" w14:textId="30B6FDA8" w:rsidR="58A0C298" w:rsidRPr="00103D98" w:rsidRDefault="053B8A2B" w:rsidP="00F47252">
      <w:pPr>
        <w:spacing w:line="312" w:lineRule="auto"/>
        <w:rPr>
          <w:lang w:val="fr-CA"/>
        </w:rPr>
      </w:pPr>
      <w:r w:rsidRPr="00103D98">
        <w:rPr>
          <w:lang w:val="fr-CA"/>
        </w:rPr>
        <w:t>Les plans doivent être mis à jour tous les trois ans, mais les organisations sont également tenues de préparer et de publier des rapports d</w:t>
      </w:r>
      <w:r w:rsidR="17DCF999" w:rsidRPr="00103D98">
        <w:rPr>
          <w:lang w:val="fr-CA"/>
        </w:rPr>
        <w:t>’</w:t>
      </w:r>
      <w:r w:rsidR="02E0A9FD" w:rsidRPr="00103D98">
        <w:rPr>
          <w:lang w:val="fr-CA"/>
        </w:rPr>
        <w:t>étape</w:t>
      </w:r>
      <w:r w:rsidRPr="00103D98">
        <w:rPr>
          <w:lang w:val="fr-CA"/>
        </w:rPr>
        <w:t xml:space="preserve"> décrivant les mesures prises afin de mettre en œuvre leurs plans d</w:t>
      </w:r>
      <w:r w:rsidR="17DCF999" w:rsidRPr="00103D98">
        <w:rPr>
          <w:lang w:val="fr-CA"/>
        </w:rPr>
        <w:t>’</w:t>
      </w:r>
      <w:r w:rsidRPr="00103D98">
        <w:rPr>
          <w:lang w:val="fr-CA"/>
        </w:rPr>
        <w:t>accessibilité. Ils doivent comprendre des informations portant sur les points suivants :</w:t>
      </w:r>
    </w:p>
    <w:p w14:paraId="7B5D7B41" w14:textId="12FB8C4D" w:rsidR="000C6C33" w:rsidRPr="00103D98" w:rsidRDefault="000C6C33" w:rsidP="000C6C33">
      <w:pPr>
        <w:pStyle w:val="ListParagraph"/>
        <w:numPr>
          <w:ilvl w:val="0"/>
          <w:numId w:val="10"/>
        </w:numPr>
        <w:spacing w:before="160" w:after="160" w:line="312" w:lineRule="auto"/>
        <w:ind w:left="714" w:hanging="357"/>
        <w:contextualSpacing w:val="0"/>
        <w:rPr>
          <w:lang w:val="fr-CA"/>
        </w:rPr>
      </w:pPr>
      <w:proofErr w:type="gramStart"/>
      <w:r w:rsidRPr="00103D98">
        <w:rPr>
          <w:lang w:val="fr-CA"/>
        </w:rPr>
        <w:t>la</w:t>
      </w:r>
      <w:proofErr w:type="gramEnd"/>
      <w:r w:rsidRPr="00103D98">
        <w:rPr>
          <w:lang w:val="fr-CA"/>
        </w:rPr>
        <w:t xml:space="preserve"> rétroaction sur l’accessibilité reçue par l’organisation et la manière dont elle en a tenu compte;</w:t>
      </w:r>
    </w:p>
    <w:p w14:paraId="4C4E6E77" w14:textId="3EF5394C" w:rsidR="000C6C33" w:rsidRPr="00103D98" w:rsidRDefault="000C6C33" w:rsidP="000C6C33">
      <w:pPr>
        <w:pStyle w:val="ListParagraph"/>
        <w:numPr>
          <w:ilvl w:val="0"/>
          <w:numId w:val="10"/>
        </w:numPr>
        <w:spacing w:before="160" w:after="160" w:line="312" w:lineRule="auto"/>
        <w:ind w:left="714" w:hanging="357"/>
        <w:contextualSpacing w:val="0"/>
        <w:rPr>
          <w:lang w:val="fr-CA"/>
        </w:rPr>
      </w:pPr>
      <w:proofErr w:type="gramStart"/>
      <w:r w:rsidRPr="00103D98">
        <w:rPr>
          <w:lang w:val="fr-CA"/>
        </w:rPr>
        <w:t>les</w:t>
      </w:r>
      <w:proofErr w:type="gramEnd"/>
      <w:r w:rsidRPr="00103D98">
        <w:rPr>
          <w:lang w:val="fr-CA"/>
        </w:rPr>
        <w:t xml:space="preserve"> consultations que l’organisation a menées auprès des personnes en situation de handicap lors de la préparation de ses rapports.</w:t>
      </w:r>
    </w:p>
    <w:p w14:paraId="0CE349E1" w14:textId="0E1A2184" w:rsidR="4C3505C8" w:rsidRPr="002A1D76" w:rsidRDefault="33100C04" w:rsidP="6C81F6A1">
      <w:pPr>
        <w:spacing w:before="240" w:line="312" w:lineRule="auto"/>
        <w:rPr>
          <w:lang w:val="fr-CA"/>
        </w:rPr>
      </w:pPr>
      <w:r w:rsidRPr="00103D98">
        <w:rPr>
          <w:lang w:val="fr-CA"/>
        </w:rPr>
        <w:t>Il s</w:t>
      </w:r>
      <w:r w:rsidR="6AB2319B" w:rsidRPr="00103D98">
        <w:rPr>
          <w:lang w:val="fr-CA"/>
        </w:rPr>
        <w:t>’</w:t>
      </w:r>
      <w:r w:rsidRPr="00103D98">
        <w:rPr>
          <w:lang w:val="fr-CA"/>
        </w:rPr>
        <w:t>agit du</w:t>
      </w:r>
      <w:r w:rsidR="79070DEC" w:rsidRPr="00103D98">
        <w:rPr>
          <w:lang w:val="fr-CA"/>
        </w:rPr>
        <w:t xml:space="preserve"> </w:t>
      </w:r>
      <w:r w:rsidR="164F95C1" w:rsidRPr="00103D98">
        <w:rPr>
          <w:lang w:val="fr-CA"/>
        </w:rPr>
        <w:t xml:space="preserve">deuxième </w:t>
      </w:r>
      <w:r w:rsidR="00F17CFB">
        <w:rPr>
          <w:lang w:val="fr-CA"/>
        </w:rPr>
        <w:t>R</w:t>
      </w:r>
      <w:r w:rsidR="79070DEC" w:rsidRPr="00103D98">
        <w:rPr>
          <w:lang w:val="fr-CA"/>
        </w:rPr>
        <w:t>apport d</w:t>
      </w:r>
      <w:r w:rsidR="17DCF999" w:rsidRPr="00103D98">
        <w:rPr>
          <w:lang w:val="fr-CA"/>
        </w:rPr>
        <w:t>’</w:t>
      </w:r>
      <w:r w:rsidR="6A0E72F2" w:rsidRPr="00103D98">
        <w:rPr>
          <w:lang w:val="fr-CA"/>
        </w:rPr>
        <w:t>étape</w:t>
      </w:r>
      <w:r w:rsidR="79070DEC" w:rsidRPr="00103D98">
        <w:rPr>
          <w:lang w:val="fr-CA"/>
        </w:rPr>
        <w:t xml:space="preserve"> de notre </w:t>
      </w:r>
      <w:hyperlink r:id="rId17">
        <w:r w:rsidR="79070DEC" w:rsidRPr="00103D98">
          <w:rPr>
            <w:rStyle w:val="Hyperlink"/>
            <w:lang w:val="fr-CA"/>
          </w:rPr>
          <w:t>Plan d</w:t>
        </w:r>
        <w:r w:rsidR="17DCF999" w:rsidRPr="00103D98">
          <w:rPr>
            <w:rStyle w:val="Hyperlink"/>
            <w:lang w:val="fr-CA"/>
          </w:rPr>
          <w:t>’</w:t>
        </w:r>
        <w:r w:rsidR="79070DEC" w:rsidRPr="00103D98">
          <w:rPr>
            <w:rStyle w:val="Hyperlink"/>
            <w:lang w:val="fr-CA"/>
          </w:rPr>
          <w:t>accessibilité 2023-2025</w:t>
        </w:r>
        <w:r w:rsidR="4DA611F8" w:rsidRPr="00103D98">
          <w:rPr>
            <w:rStyle w:val="Hyperlink"/>
            <w:lang w:val="fr-CA"/>
          </w:rPr>
          <w:t>,</w:t>
        </w:r>
      </w:hyperlink>
      <w:r w:rsidR="4DA611F8" w:rsidRPr="00103D98">
        <w:rPr>
          <w:lang w:val="fr-CA"/>
        </w:rPr>
        <w:t xml:space="preserve"> qui couvre la période du 1</w:t>
      </w:r>
      <w:r w:rsidR="419FE45D" w:rsidRPr="00103D98">
        <w:rPr>
          <w:lang w:val="fr-CA"/>
        </w:rPr>
        <w:t>er</w:t>
      </w:r>
      <w:r w:rsidR="4DA611F8" w:rsidRPr="00103D98">
        <w:rPr>
          <w:lang w:val="fr-CA"/>
        </w:rPr>
        <w:t xml:space="preserve"> octobre 2023 au 30 septembre 2024</w:t>
      </w:r>
      <w:r w:rsidR="79070DEC" w:rsidRPr="00103D98">
        <w:rPr>
          <w:lang w:val="fr-CA"/>
        </w:rPr>
        <w:t xml:space="preserve">. </w:t>
      </w:r>
      <w:r w:rsidR="46E22F44" w:rsidRPr="00103D98">
        <w:rPr>
          <w:lang w:val="fr-CA"/>
        </w:rPr>
        <w:t>Pour une vue d</w:t>
      </w:r>
      <w:r w:rsidR="17DCF999" w:rsidRPr="00103D98">
        <w:rPr>
          <w:lang w:val="fr-CA"/>
        </w:rPr>
        <w:t>’</w:t>
      </w:r>
      <w:r w:rsidR="46E22F44" w:rsidRPr="00103D98">
        <w:rPr>
          <w:lang w:val="fr-CA"/>
        </w:rPr>
        <w:t xml:space="preserve">ensemble de nos progrès, veuillez également consulter le </w:t>
      </w:r>
      <w:r w:rsidR="46E22F44" w:rsidRPr="00103D98">
        <w:rPr>
          <w:rStyle w:val="Hyperlink"/>
          <w:lang w:val="fr-CA"/>
        </w:rPr>
        <w:t>Rapport d</w:t>
      </w:r>
      <w:r w:rsidR="17DCF999" w:rsidRPr="00103D98">
        <w:rPr>
          <w:rStyle w:val="Hyperlink"/>
          <w:lang w:val="fr-CA"/>
        </w:rPr>
        <w:t>’</w:t>
      </w:r>
      <w:r w:rsidR="46E22F44" w:rsidRPr="00103D98">
        <w:rPr>
          <w:rStyle w:val="Hyperlink"/>
          <w:lang w:val="fr-CA"/>
        </w:rPr>
        <w:t xml:space="preserve">étape </w:t>
      </w:r>
      <w:r w:rsidR="6ECB0602" w:rsidRPr="00103D98">
        <w:rPr>
          <w:rStyle w:val="Hyperlink"/>
          <w:lang w:val="fr-CA"/>
        </w:rPr>
        <w:t>sur l</w:t>
      </w:r>
      <w:r w:rsidR="17DCF999" w:rsidRPr="00103D98">
        <w:rPr>
          <w:rStyle w:val="Hyperlink"/>
          <w:lang w:val="fr-CA"/>
        </w:rPr>
        <w:t>’</w:t>
      </w:r>
      <w:r w:rsidR="6ECB0602" w:rsidRPr="00103D98">
        <w:rPr>
          <w:rStyle w:val="Hyperlink"/>
          <w:lang w:val="fr-CA"/>
        </w:rPr>
        <w:t xml:space="preserve">accessibilité </w:t>
      </w:r>
      <w:r w:rsidR="46E22F44" w:rsidRPr="00103D98">
        <w:rPr>
          <w:rStyle w:val="Hyperlink"/>
          <w:lang w:val="fr-CA"/>
        </w:rPr>
        <w:t>2023</w:t>
      </w:r>
      <w:r w:rsidR="46E22F44" w:rsidRPr="00103D98">
        <w:rPr>
          <w:lang w:val="fr-CA"/>
        </w:rPr>
        <w:t>.</w:t>
      </w:r>
    </w:p>
    <w:p w14:paraId="08F6E16B" w14:textId="0525F979" w:rsidR="32E00284" w:rsidRPr="002A1D76" w:rsidRDefault="7AE32EE9" w:rsidP="00FC31C9">
      <w:pPr>
        <w:pStyle w:val="Heading3"/>
        <w:rPr>
          <w:lang w:val="fr-CA"/>
        </w:rPr>
      </w:pPr>
      <w:bookmarkStart w:id="4" w:name="_Toc184637512"/>
      <w:r w:rsidRPr="002A1D76">
        <w:rPr>
          <w:lang w:val="fr-CA"/>
        </w:rPr>
        <w:lastRenderedPageBreak/>
        <w:t>L</w:t>
      </w:r>
      <w:r w:rsidR="17DCF999" w:rsidRPr="002A1D76">
        <w:rPr>
          <w:lang w:val="fr-CA"/>
        </w:rPr>
        <w:t>’</w:t>
      </w:r>
      <w:r w:rsidRPr="002A1D76">
        <w:rPr>
          <w:lang w:val="fr-CA"/>
        </w:rPr>
        <w:t>accessibilité au CRTC</w:t>
      </w:r>
      <w:bookmarkEnd w:id="4"/>
    </w:p>
    <w:p w14:paraId="1B65DA9E" w14:textId="1342ABDB" w:rsidR="1F81E86F" w:rsidRPr="002A1D76" w:rsidRDefault="00F97B51" w:rsidP="2C171BF7">
      <w:pPr>
        <w:rPr>
          <w:lang w:val="fr-CA"/>
        </w:rPr>
      </w:pPr>
      <w:r w:rsidRPr="00756557">
        <w:rPr>
          <w:lang w:val="fr-CA"/>
        </w:rPr>
        <w:t xml:space="preserve">Le CRTC </w:t>
      </w:r>
      <w:r>
        <w:rPr>
          <w:lang w:val="fr-CA"/>
        </w:rPr>
        <w:t xml:space="preserve">réglemente le </w:t>
      </w:r>
      <w:r w:rsidRPr="00756557">
        <w:rPr>
          <w:lang w:val="fr-CA"/>
        </w:rPr>
        <w:t>secteur des communications au Canada</w:t>
      </w:r>
      <w:r>
        <w:rPr>
          <w:lang w:val="fr-CA"/>
        </w:rPr>
        <w:t xml:space="preserve"> et</w:t>
      </w:r>
      <w:r w:rsidRPr="00756557">
        <w:rPr>
          <w:lang w:val="fr-CA"/>
        </w:rPr>
        <w:t xml:space="preserve"> supervise plus de</w:t>
      </w:r>
      <w:r w:rsidR="78CC5490" w:rsidRPr="002A1D76">
        <w:rPr>
          <w:lang w:val="fr-CA"/>
        </w:rPr>
        <w:t xml:space="preserve"> 2 000 radiodiffuseurs, y compris des services de télévision et de radio, ainsi que des fournisseurs de télécommunications, comme des compagnies d</w:t>
      </w:r>
      <w:r w:rsidR="17DCF999" w:rsidRPr="002A1D76">
        <w:rPr>
          <w:lang w:val="fr-CA"/>
        </w:rPr>
        <w:t>’</w:t>
      </w:r>
      <w:r w:rsidR="78CC5490" w:rsidRPr="002A1D76">
        <w:rPr>
          <w:lang w:val="fr-CA"/>
        </w:rPr>
        <w:t xml:space="preserve">Internet, de téléphonie et de téléphonie mobile, le </w:t>
      </w:r>
      <w:r w:rsidR="78CC5490" w:rsidRPr="00103D98">
        <w:rPr>
          <w:lang w:val="fr-CA"/>
        </w:rPr>
        <w:t xml:space="preserve">CRTC </w:t>
      </w:r>
      <w:r w:rsidR="0077239C" w:rsidRPr="00103D98">
        <w:rPr>
          <w:lang w:val="fr-CA"/>
        </w:rPr>
        <w:t xml:space="preserve">s’engage à </w:t>
      </w:r>
      <w:r w:rsidR="0055608C" w:rsidRPr="00103D98">
        <w:rPr>
          <w:lang w:val="fr-CA"/>
        </w:rPr>
        <w:t>rencontrer</w:t>
      </w:r>
      <w:r w:rsidR="78CC5490" w:rsidRPr="00103D98">
        <w:rPr>
          <w:lang w:val="fr-CA"/>
        </w:rPr>
        <w:t xml:space="preserve"> l</w:t>
      </w:r>
      <w:r w:rsidR="17DCF999" w:rsidRPr="00103D98">
        <w:rPr>
          <w:lang w:val="fr-CA"/>
        </w:rPr>
        <w:t>’</w:t>
      </w:r>
      <w:r w:rsidR="78CC5490" w:rsidRPr="00103D98">
        <w:rPr>
          <w:lang w:val="fr-CA"/>
        </w:rPr>
        <w:t>objectif</w:t>
      </w:r>
      <w:r w:rsidR="78CC5490" w:rsidRPr="002A1D76">
        <w:rPr>
          <w:lang w:val="fr-CA"/>
        </w:rPr>
        <w:t xml:space="preserve"> d</w:t>
      </w:r>
      <w:r w:rsidR="17DCF999" w:rsidRPr="002A1D76">
        <w:rPr>
          <w:lang w:val="fr-CA"/>
        </w:rPr>
        <w:t>’</w:t>
      </w:r>
      <w:r w:rsidR="78CC5490" w:rsidRPr="002A1D76">
        <w:rPr>
          <w:lang w:val="fr-CA"/>
        </w:rPr>
        <w:t xml:space="preserve">être libre de toute </w:t>
      </w:r>
      <w:r w:rsidR="5FFEB3D3" w:rsidRPr="002A1D76">
        <w:rPr>
          <w:lang w:val="fr-CA"/>
        </w:rPr>
        <w:t>barrière</w:t>
      </w:r>
      <w:r w:rsidR="78CC5490" w:rsidRPr="002A1D76">
        <w:rPr>
          <w:lang w:val="fr-CA"/>
        </w:rPr>
        <w:t xml:space="preserve"> dans les domaines réglementés par le gouvernement fédéral d</w:t>
      </w:r>
      <w:r w:rsidR="17DCF999" w:rsidRPr="002A1D76">
        <w:rPr>
          <w:lang w:val="fr-CA"/>
        </w:rPr>
        <w:t>’</w:t>
      </w:r>
      <w:r w:rsidR="78CC5490" w:rsidRPr="002A1D76">
        <w:rPr>
          <w:lang w:val="fr-CA"/>
        </w:rPr>
        <w:t xml:space="preserve">ici à 2040. </w:t>
      </w:r>
    </w:p>
    <w:p w14:paraId="340C2651" w14:textId="0E6B21DF" w:rsidR="52FD8293" w:rsidRPr="002A1D76" w:rsidRDefault="327C2CB4" w:rsidP="6C588420">
      <w:pPr>
        <w:rPr>
          <w:lang w:val="fr-CA"/>
        </w:rPr>
      </w:pPr>
      <w:r w:rsidRPr="002A1D76">
        <w:rPr>
          <w:rFonts w:eastAsia="Noto Sans" w:cs="Noto Sans"/>
          <w:lang w:val="fr-CA"/>
        </w:rPr>
        <w:t xml:space="preserve">Au cours de la dernière année, le CRTC a travaillé à intégrer </w:t>
      </w:r>
      <w:r w:rsidRPr="00103D98">
        <w:rPr>
          <w:rFonts w:eastAsia="Noto Sans" w:cs="Noto Sans"/>
          <w:lang w:val="fr-CA"/>
        </w:rPr>
        <w:t xml:space="preserve">l'accessibilité et l'inclusion dans tous les aspects de ses activités, des initiatives réglementaires à </w:t>
      </w:r>
      <w:r w:rsidR="00817BF1" w:rsidRPr="00103D98">
        <w:rPr>
          <w:rFonts w:eastAsia="Noto Sans" w:cs="Noto Sans"/>
          <w:lang w:val="fr-CA"/>
        </w:rPr>
        <w:t>ses opérations</w:t>
      </w:r>
      <w:r w:rsidRPr="00103D98">
        <w:rPr>
          <w:rFonts w:eastAsia="Noto Sans" w:cs="Noto Sans"/>
          <w:lang w:val="fr-CA"/>
        </w:rPr>
        <w:t xml:space="preserve">. </w:t>
      </w:r>
      <w:r w:rsidR="3F45DAED" w:rsidRPr="00103D98">
        <w:rPr>
          <w:rFonts w:eastAsia="Noto Sans" w:cs="Noto Sans"/>
          <w:lang w:val="fr-CA"/>
        </w:rPr>
        <w:t>Nous avons</w:t>
      </w:r>
      <w:r w:rsidRPr="00103D98">
        <w:rPr>
          <w:rFonts w:eastAsia="Noto Sans" w:cs="Noto Sans"/>
          <w:lang w:val="fr-CA"/>
        </w:rPr>
        <w:t xml:space="preserve"> offert une formation obligatoire sur l'accessibilité</w:t>
      </w:r>
      <w:r w:rsidR="793B670B" w:rsidRPr="00103D98">
        <w:rPr>
          <w:rFonts w:eastAsia="Noto Sans" w:cs="Noto Sans"/>
          <w:lang w:val="fr-CA"/>
        </w:rPr>
        <w:t xml:space="preserve"> et l’inclusion</w:t>
      </w:r>
      <w:r w:rsidRPr="002A1D76">
        <w:rPr>
          <w:rFonts w:eastAsia="Noto Sans" w:cs="Noto Sans"/>
          <w:lang w:val="fr-CA"/>
        </w:rPr>
        <w:t xml:space="preserve">, lancé </w:t>
      </w:r>
      <w:r w:rsidR="47C6A71D" w:rsidRPr="002A1D76">
        <w:rPr>
          <w:rFonts w:eastAsia="Noto Sans" w:cs="Noto Sans"/>
          <w:lang w:val="fr-CA"/>
        </w:rPr>
        <w:t>notre</w:t>
      </w:r>
      <w:r w:rsidRPr="002A1D76">
        <w:rPr>
          <w:rFonts w:eastAsia="Noto Sans" w:cs="Noto Sans"/>
          <w:lang w:val="fr-CA"/>
        </w:rPr>
        <w:t xml:space="preserve"> première infolettre sur l’accessibilité et organisé des ateliers sur la culture Sourde ainsi que des cours de langue des signes américaine (ASL).</w:t>
      </w:r>
    </w:p>
    <w:p w14:paraId="6C197709" w14:textId="7F95FB65" w:rsidR="52FD8293" w:rsidRPr="002A1D76" w:rsidRDefault="7722AEF8" w:rsidP="6C588420">
      <w:pPr>
        <w:rPr>
          <w:rFonts w:eastAsia="Noto Sans" w:cs="Noto Sans"/>
          <w:lang w:val="fr-CA"/>
        </w:rPr>
      </w:pPr>
      <w:r w:rsidRPr="002A1D76">
        <w:rPr>
          <w:rFonts w:eastAsia="Noto Sans" w:cs="Noto Sans"/>
          <w:lang w:val="fr-CA"/>
        </w:rPr>
        <w:t>Le CRTC a également sensibilisé à l'importance de la représentation et de l'auto-identification</w:t>
      </w:r>
      <w:r w:rsidR="6289A6C3" w:rsidRPr="002A1D76">
        <w:rPr>
          <w:lang w:val="fr-CA"/>
        </w:rPr>
        <w:t xml:space="preserve">. </w:t>
      </w:r>
      <w:r w:rsidR="197038B6" w:rsidRPr="002A1D76">
        <w:rPr>
          <w:rFonts w:eastAsia="Noto Sans" w:cs="Noto Sans"/>
          <w:lang w:val="fr-CA"/>
        </w:rPr>
        <w:t xml:space="preserve">En mars 2024, 7,94 % des employés s'identifiaient comme une personne en situation de handicap, un chiffre qui a augmenté à 9,80 % en octobre 2024, dépassant la </w:t>
      </w:r>
      <w:hyperlink r:id="rId18" w:anchor="dpa" w:history="1">
        <w:r w:rsidR="197038B6" w:rsidRPr="00103D98">
          <w:rPr>
            <w:rStyle w:val="Hyperlink"/>
            <w:lang w:val="fr-CA"/>
          </w:rPr>
          <w:t xml:space="preserve">disponibilité de la main-d'œuvre </w:t>
        </w:r>
        <w:r w:rsidR="6FC25685" w:rsidRPr="00103D98">
          <w:rPr>
            <w:rStyle w:val="Hyperlink"/>
            <w:lang w:val="fr-CA"/>
          </w:rPr>
          <w:t>estimée</w:t>
        </w:r>
      </w:hyperlink>
      <w:r w:rsidR="6FC25685" w:rsidRPr="002A1D76">
        <w:rPr>
          <w:rFonts w:eastAsia="Noto Sans" w:cs="Noto Sans"/>
          <w:lang w:val="fr-CA"/>
        </w:rPr>
        <w:t xml:space="preserve"> </w:t>
      </w:r>
      <w:r w:rsidR="197038B6" w:rsidRPr="002A1D76">
        <w:rPr>
          <w:rFonts w:eastAsia="Noto Sans" w:cs="Noto Sans"/>
          <w:lang w:val="fr-CA"/>
        </w:rPr>
        <w:t>pour 2023. Le CRTC continue également d’éliminer les obstacles dans son processus de recrutement et de créer des opportunités pour que les personnes en situation de handicap puissent participer</w:t>
      </w:r>
      <w:r w:rsidR="00103D98">
        <w:rPr>
          <w:rFonts w:eastAsia="Noto Sans" w:cs="Noto Sans"/>
          <w:lang w:val="fr-CA"/>
        </w:rPr>
        <w:t xml:space="preserve"> pleinement et</w:t>
      </w:r>
      <w:r w:rsidR="197038B6" w:rsidRPr="002A1D76">
        <w:rPr>
          <w:rFonts w:eastAsia="Noto Sans" w:cs="Noto Sans"/>
          <w:lang w:val="fr-CA"/>
        </w:rPr>
        <w:t xml:space="preserve"> s’épanouir </w:t>
      </w:r>
      <w:r w:rsidR="00103D98">
        <w:rPr>
          <w:rFonts w:eastAsia="Noto Sans" w:cs="Noto Sans"/>
          <w:lang w:val="fr-CA"/>
        </w:rPr>
        <w:t>en apportant</w:t>
      </w:r>
      <w:r w:rsidR="197038B6" w:rsidRPr="002A1D76">
        <w:rPr>
          <w:rFonts w:eastAsia="Noto Sans" w:cs="Noto Sans"/>
          <w:lang w:val="fr-CA"/>
        </w:rPr>
        <w:t xml:space="preserve"> leurs forces uniques à l’organisation.</w:t>
      </w:r>
    </w:p>
    <w:p w14:paraId="6AD3B24C" w14:textId="6FE784B1" w:rsidR="23F54B04" w:rsidRPr="00103D98" w:rsidRDefault="23F54B04" w:rsidP="6C588420">
      <w:pPr>
        <w:shd w:val="clear" w:color="auto" w:fill="FFFFFF" w:themeFill="background1"/>
        <w:rPr>
          <w:rFonts w:eastAsia="Noto Sans" w:cs="Noto Sans"/>
          <w:lang w:val="fr-CA"/>
        </w:rPr>
      </w:pPr>
      <w:r w:rsidRPr="002A1D76">
        <w:rPr>
          <w:rFonts w:eastAsia="Noto Sans" w:cs="Noto Sans"/>
          <w:lang w:val="fr-CA"/>
        </w:rPr>
        <w:t>Guidé par le principe</w:t>
      </w:r>
      <w:r w:rsidRPr="002A1D76">
        <w:rPr>
          <w:rFonts w:eastAsia="Noto Sans" w:cs="Noto Sans"/>
          <w:b/>
          <w:bCs/>
          <w:lang w:val="fr-CA"/>
        </w:rPr>
        <w:t xml:space="preserve"> </w:t>
      </w:r>
      <w:hyperlink r:id="rId19">
        <w:r w:rsidRPr="002A1D76">
          <w:rPr>
            <w:rStyle w:val="Hyperlink"/>
            <w:rFonts w:eastAsia="Noto Sans" w:cs="Noto Sans"/>
            <w:bCs/>
            <w:lang w:val="fr-CA"/>
          </w:rPr>
          <w:t>« Rien sans nous »</w:t>
        </w:r>
      </w:hyperlink>
      <w:r w:rsidRPr="002A1D76">
        <w:rPr>
          <w:rFonts w:eastAsia="Noto Sans" w:cs="Noto Sans"/>
          <w:lang w:val="fr-CA"/>
        </w:rPr>
        <w:t xml:space="preserve">, </w:t>
      </w:r>
      <w:r w:rsidR="0DBE3A07" w:rsidRPr="002A1D76">
        <w:rPr>
          <w:rFonts w:eastAsia="Noto Sans" w:cs="Noto Sans"/>
          <w:lang w:val="fr-CA"/>
        </w:rPr>
        <w:t>le CRTC veille à impliquer les personnes en situation de handicap dans ses processus de prise de décision.</w:t>
      </w:r>
      <w:r w:rsidR="1A3EC569" w:rsidRPr="002A1D76">
        <w:rPr>
          <w:rFonts w:eastAsia="Noto Sans" w:cs="Noto Sans"/>
          <w:lang w:val="fr-CA"/>
        </w:rPr>
        <w:t xml:space="preserve"> </w:t>
      </w:r>
      <w:r w:rsidR="304D99A9" w:rsidRPr="002A1D76">
        <w:rPr>
          <w:rFonts w:eastAsia="Noto Sans" w:cs="Noto Sans"/>
          <w:lang w:val="fr-CA"/>
        </w:rPr>
        <w:t xml:space="preserve">Cette année, nous avons entamé une réflexion sur l’accessibilité des services de diffusion en ligne en mettant en </w:t>
      </w:r>
      <w:r w:rsidR="304D99A9" w:rsidRPr="00103D98">
        <w:rPr>
          <w:rFonts w:eastAsia="Noto Sans" w:cs="Noto Sans"/>
          <w:lang w:val="fr-CA"/>
        </w:rPr>
        <w:t>place des consultations sur le sous-titrage codé et la vidéodescription</w:t>
      </w:r>
      <w:r w:rsidR="1A3EC569" w:rsidRPr="00103D98">
        <w:rPr>
          <w:rFonts w:eastAsia="Noto Sans" w:cs="Noto Sans"/>
          <w:lang w:val="fr-CA"/>
        </w:rPr>
        <w:t>.</w:t>
      </w:r>
    </w:p>
    <w:p w14:paraId="575FFD5C" w14:textId="4B257BDF" w:rsidR="5E383BD6" w:rsidRPr="002A1D76" w:rsidRDefault="5E383BD6" w:rsidP="6C588420">
      <w:pPr>
        <w:shd w:val="clear" w:color="auto" w:fill="FFFFFF" w:themeFill="background1"/>
        <w:rPr>
          <w:rFonts w:eastAsia="Noto Sans" w:cs="Noto Sans"/>
          <w:lang w:val="fr-CA"/>
        </w:rPr>
      </w:pPr>
      <w:r w:rsidRPr="00103D98">
        <w:rPr>
          <w:rFonts w:eastAsia="Noto Sans" w:cs="Noto Sans"/>
          <w:lang w:val="fr-CA"/>
        </w:rPr>
        <w:t>L’accessibilité est une responsabilité partagée</w:t>
      </w:r>
      <w:r w:rsidR="00103D98" w:rsidRPr="00103D98">
        <w:rPr>
          <w:rFonts w:eastAsia="Noto Sans" w:cs="Noto Sans"/>
          <w:lang w:val="fr-CA"/>
        </w:rPr>
        <w:t>, et l</w:t>
      </w:r>
      <w:r w:rsidR="0374A9E5" w:rsidRPr="00103D98">
        <w:rPr>
          <w:rFonts w:eastAsia="Noto Sans" w:cs="Noto Sans"/>
          <w:lang w:val="fr-CA"/>
        </w:rPr>
        <w:t xml:space="preserve">e Rapport d’étape sur l’accessibilité 2024 </w:t>
      </w:r>
      <w:r w:rsidR="00103D98" w:rsidRPr="00103D98">
        <w:rPr>
          <w:rFonts w:eastAsia="Noto Sans" w:cs="Noto Sans"/>
          <w:lang w:val="fr-CA"/>
        </w:rPr>
        <w:t>souligne</w:t>
      </w:r>
      <w:r w:rsidR="0374A9E5" w:rsidRPr="00103D98">
        <w:rPr>
          <w:rFonts w:eastAsia="Noto Sans" w:cs="Noto Sans"/>
          <w:lang w:val="fr-CA"/>
        </w:rPr>
        <w:t xml:space="preserve"> </w:t>
      </w:r>
      <w:r w:rsidR="00103D98">
        <w:rPr>
          <w:rFonts w:eastAsia="Noto Sans" w:cs="Noto Sans"/>
          <w:lang w:val="fr-CA"/>
        </w:rPr>
        <w:t xml:space="preserve">les </w:t>
      </w:r>
      <w:r w:rsidR="0374A9E5" w:rsidRPr="00103D98">
        <w:rPr>
          <w:rFonts w:eastAsia="Noto Sans" w:cs="Noto Sans"/>
          <w:lang w:val="fr-CA"/>
        </w:rPr>
        <w:t xml:space="preserve">efforts collectifs des équipes du CRTC, </w:t>
      </w:r>
      <w:r w:rsidR="00103D98">
        <w:rPr>
          <w:rFonts w:eastAsia="Noto Sans" w:cs="Noto Sans"/>
          <w:lang w:val="fr-CA"/>
        </w:rPr>
        <w:t>l</w:t>
      </w:r>
      <w:r w:rsidR="0374A9E5" w:rsidRPr="00103D98">
        <w:rPr>
          <w:rFonts w:eastAsia="Noto Sans" w:cs="Noto Sans"/>
          <w:lang w:val="fr-CA"/>
        </w:rPr>
        <w:t>es contributions individuelles et l’apport inestimable des personnes en situation de handicap.</w:t>
      </w:r>
      <w:r w:rsidR="04784FCA" w:rsidRPr="00103D98">
        <w:rPr>
          <w:rFonts w:eastAsia="Noto Sans" w:cs="Noto Sans"/>
          <w:lang w:val="fr-CA"/>
        </w:rPr>
        <w:t xml:space="preserve"> </w:t>
      </w:r>
      <w:r w:rsidR="00103D98" w:rsidRPr="00103D98">
        <w:rPr>
          <w:rFonts w:eastAsia="Noto Sans" w:cs="Noto Sans"/>
          <w:lang w:val="fr-CA"/>
        </w:rPr>
        <w:t>Leurs expériences vécues jouent un rôle essentiel dans l'élaboration de nos politiques et</w:t>
      </w:r>
      <w:r w:rsidR="00103D98">
        <w:rPr>
          <w:rFonts w:eastAsia="Noto Sans" w:cs="Noto Sans"/>
          <w:lang w:val="fr-CA"/>
        </w:rPr>
        <w:t xml:space="preserve"> de nos</w:t>
      </w:r>
      <w:r w:rsidR="00103D98" w:rsidRPr="00103D98">
        <w:rPr>
          <w:rFonts w:eastAsia="Noto Sans" w:cs="Noto Sans"/>
          <w:lang w:val="fr-CA"/>
        </w:rPr>
        <w:t xml:space="preserve"> lignes directrices, nous rapprochant de notre objectif de devenir une organisation </w:t>
      </w:r>
      <w:r w:rsidR="04784FCA" w:rsidRPr="00103D98">
        <w:rPr>
          <w:rFonts w:eastAsia="Noto Sans" w:cs="Noto Sans"/>
          <w:lang w:val="fr-CA"/>
        </w:rPr>
        <w:t>confiante et engagée en matière d’accessibilité.</w:t>
      </w:r>
    </w:p>
    <w:p w14:paraId="081AB71C" w14:textId="70EF746C" w:rsidR="6C588420" w:rsidRPr="002A1D76" w:rsidRDefault="6C588420" w:rsidP="6C588420">
      <w:pPr>
        <w:shd w:val="clear" w:color="auto" w:fill="FFFFFF" w:themeFill="background1"/>
        <w:rPr>
          <w:rFonts w:eastAsia="Noto Sans" w:cs="Noto Sans"/>
          <w:lang w:val="fr-CA"/>
        </w:rPr>
      </w:pPr>
    </w:p>
    <w:p w14:paraId="45A0623B" w14:textId="6F94A066" w:rsidR="00F85C5E" w:rsidRPr="002A1D76" w:rsidRDefault="3083952B" w:rsidP="6C588420">
      <w:pPr>
        <w:pStyle w:val="Heading2"/>
        <w:spacing w:line="276" w:lineRule="auto"/>
        <w:rPr>
          <w:rFonts w:ascii="Lato" w:eastAsia="Lato" w:hAnsi="Lato" w:cs="Lato"/>
          <w:b/>
          <w:bCs w:val="0"/>
          <w:i/>
          <w:iCs/>
          <w:color w:val="333333"/>
          <w:lang w:val="fr-CA"/>
        </w:rPr>
      </w:pPr>
      <w:bookmarkStart w:id="5" w:name="_Toc184637513"/>
      <w:r w:rsidRPr="002A1D76">
        <w:rPr>
          <w:lang w:val="fr-CA"/>
        </w:rPr>
        <w:t>Domaines visés à l</w:t>
      </w:r>
      <w:r w:rsidR="17DCF999" w:rsidRPr="002A1D76">
        <w:rPr>
          <w:lang w:val="fr-CA"/>
        </w:rPr>
        <w:t>’</w:t>
      </w:r>
      <w:r w:rsidRPr="002A1D76">
        <w:rPr>
          <w:lang w:val="fr-CA"/>
        </w:rPr>
        <w:t xml:space="preserve">article 5 de la </w:t>
      </w:r>
      <w:r w:rsidRPr="002A1D76">
        <w:rPr>
          <w:i/>
          <w:iCs/>
          <w:lang w:val="fr-CA"/>
        </w:rPr>
        <w:t>Loi</w:t>
      </w:r>
      <w:bookmarkEnd w:id="5"/>
    </w:p>
    <w:p w14:paraId="67784128" w14:textId="7FD5B4F8" w:rsidR="67BDB7AA" w:rsidRPr="002A1D76" w:rsidRDefault="6D83F39B" w:rsidP="00FC31C9">
      <w:pPr>
        <w:pStyle w:val="Heading3"/>
        <w:rPr>
          <w:lang w:val="fr-CA"/>
        </w:rPr>
      </w:pPr>
      <w:bookmarkStart w:id="6" w:name="_Toc184637514"/>
      <w:r w:rsidRPr="002A1D76">
        <w:rPr>
          <w:lang w:val="fr-CA"/>
        </w:rPr>
        <w:t>L</w:t>
      </w:r>
      <w:r w:rsidR="17DCF999" w:rsidRPr="002A1D76">
        <w:rPr>
          <w:lang w:val="fr-CA"/>
        </w:rPr>
        <w:t>’</w:t>
      </w:r>
      <w:r w:rsidRPr="002A1D76">
        <w:rPr>
          <w:lang w:val="fr-CA"/>
        </w:rPr>
        <w:t>emploi</w:t>
      </w:r>
      <w:bookmarkEnd w:id="6"/>
    </w:p>
    <w:p w14:paraId="6C542DF5" w14:textId="22186D4A" w:rsidR="00E97057" w:rsidRPr="002A1D76" w:rsidRDefault="58AF992E" w:rsidP="00AC4145">
      <w:pPr>
        <w:rPr>
          <w:lang w:val="fr-CA"/>
        </w:rPr>
      </w:pPr>
      <w:r w:rsidRPr="002A1D76">
        <w:rPr>
          <w:lang w:val="fr-CA"/>
        </w:rPr>
        <w:t>Ce domaine prioritaire contribuera à garantir que toutes les personnes disposent des mêmes possibilités en matière d</w:t>
      </w:r>
      <w:r w:rsidR="17DCF999" w:rsidRPr="002A1D76">
        <w:rPr>
          <w:lang w:val="fr-CA"/>
        </w:rPr>
        <w:t>’</w:t>
      </w:r>
      <w:r w:rsidRPr="002A1D76">
        <w:rPr>
          <w:lang w:val="fr-CA"/>
        </w:rPr>
        <w:t>emploi pour mener la vie qu</w:t>
      </w:r>
      <w:r w:rsidR="17DCF999" w:rsidRPr="002A1D76">
        <w:rPr>
          <w:lang w:val="fr-CA"/>
        </w:rPr>
        <w:t>’</w:t>
      </w:r>
      <w:r w:rsidRPr="002A1D76">
        <w:rPr>
          <w:lang w:val="fr-CA"/>
        </w:rPr>
        <w:t>elles peuvent et souhaitent mener, indépendamment de leur handicap.</w:t>
      </w:r>
      <w:r w:rsidR="4E813DC6" w:rsidRPr="002A1D76">
        <w:rPr>
          <w:lang w:val="fr-CA"/>
        </w:rPr>
        <w:br/>
      </w:r>
    </w:p>
    <w:p w14:paraId="030ADC8D" w14:textId="7F817500" w:rsidR="2FCB6988" w:rsidRPr="002A1D76" w:rsidRDefault="08BF5D4D" w:rsidP="00B24591">
      <w:pPr>
        <w:pStyle w:val="Heading4"/>
        <w:rPr>
          <w:lang w:val="fr-CA"/>
        </w:rPr>
      </w:pPr>
      <w:r w:rsidRPr="002A1D76">
        <w:rPr>
          <w:lang w:val="fr-CA"/>
        </w:rPr>
        <w:t>Mesures en vue de promouvoir la formation ou les ressources particulières à l</w:t>
      </w:r>
      <w:r w:rsidR="17DCF999" w:rsidRPr="002A1D76">
        <w:rPr>
          <w:lang w:val="fr-CA"/>
        </w:rPr>
        <w:t>’</w:t>
      </w:r>
      <w:r w:rsidRPr="002A1D76">
        <w:rPr>
          <w:lang w:val="fr-CA"/>
        </w:rPr>
        <w:t>accessibilité</w:t>
      </w:r>
    </w:p>
    <w:tbl>
      <w:tblPr>
        <w:tblStyle w:val="TableGridLight"/>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Mesures en vue de promouvoir la formation ou les ressources particulières à l’accessibilité"/>
      </w:tblPr>
      <w:tblGrid>
        <w:gridCol w:w="4248"/>
        <w:gridCol w:w="5097"/>
      </w:tblGrid>
      <w:tr w:rsidR="1A859671" w:rsidRPr="00EE430A" w14:paraId="2EEA4D59" w14:textId="77777777" w:rsidTr="6C588420">
        <w:trPr>
          <w:cantSplit/>
          <w:trHeight w:val="300"/>
          <w:tblHeader/>
        </w:trPr>
        <w:tc>
          <w:tcPr>
            <w:tcW w:w="4248" w:type="dxa"/>
            <w:tcBorders>
              <w:right w:val="single" w:sz="4" w:space="0" w:color="FFFFFF" w:themeColor="background1"/>
            </w:tcBorders>
            <w:shd w:val="clear" w:color="auto" w:fill="000000" w:themeFill="text1"/>
            <w:vAlign w:val="center"/>
          </w:tcPr>
          <w:p w14:paraId="2D5A79AE" w14:textId="74122779" w:rsidR="1A859671" w:rsidRPr="002A1D76" w:rsidRDefault="76015BBA" w:rsidP="002C7629">
            <w:pPr>
              <w:pStyle w:val="Heading5"/>
              <w:rPr>
                <w:lang w:val="fr-CA"/>
              </w:rPr>
            </w:pPr>
            <w:r w:rsidRPr="002A1D76">
              <w:rPr>
                <w:lang w:val="fr-CA"/>
              </w:rPr>
              <w:t>Mesures prévues dans le Plan d</w:t>
            </w:r>
            <w:r w:rsidR="17DCF999" w:rsidRPr="002A1D76">
              <w:rPr>
                <w:lang w:val="fr-CA"/>
              </w:rPr>
              <w:t>’</w:t>
            </w:r>
            <w:r w:rsidRPr="002A1D76">
              <w:rPr>
                <w:lang w:val="fr-CA"/>
              </w:rPr>
              <w:t xml:space="preserve">accessibilité </w:t>
            </w:r>
          </w:p>
        </w:tc>
        <w:tc>
          <w:tcPr>
            <w:tcW w:w="5097" w:type="dxa"/>
            <w:tcBorders>
              <w:left w:val="single" w:sz="4" w:space="0" w:color="FFFFFF" w:themeColor="background1"/>
            </w:tcBorders>
            <w:shd w:val="clear" w:color="auto" w:fill="000000" w:themeFill="text1"/>
            <w:vAlign w:val="center"/>
          </w:tcPr>
          <w:p w14:paraId="5F9BD9FD" w14:textId="799F8E86" w:rsidR="1A859671" w:rsidRPr="002C7629" w:rsidRDefault="66498414" w:rsidP="002C7629">
            <w:pPr>
              <w:pStyle w:val="Heading5"/>
            </w:pPr>
            <w:r w:rsidRPr="002C7629">
              <w:t>Mise à jour 2024</w:t>
            </w:r>
          </w:p>
        </w:tc>
      </w:tr>
      <w:tr w:rsidR="1A859671" w:rsidRPr="00F13725" w14:paraId="786BCF44" w14:textId="77777777" w:rsidTr="6C588420">
        <w:trPr>
          <w:cantSplit/>
          <w:trHeight w:val="300"/>
        </w:trPr>
        <w:tc>
          <w:tcPr>
            <w:tcW w:w="4248" w:type="dxa"/>
          </w:tcPr>
          <w:p w14:paraId="1E4FAF82" w14:textId="7FE4FED7" w:rsidR="1A859671" w:rsidRPr="00E360EA" w:rsidRDefault="1AA72D4D" w:rsidP="0055697D">
            <w:pPr>
              <w:shd w:val="clear" w:color="auto" w:fill="FFFFFF" w:themeFill="background1"/>
              <w:spacing w:before="200" w:after="200" w:line="300" w:lineRule="auto"/>
              <w:ind w:left="144" w:right="142"/>
              <w:rPr>
                <w:sz w:val="20"/>
                <w:szCs w:val="20"/>
                <w:lang w:val="fr-CA"/>
              </w:rPr>
            </w:pPr>
            <w:r w:rsidRPr="00E360EA">
              <w:rPr>
                <w:sz w:val="20"/>
                <w:szCs w:val="20"/>
                <w:lang w:val="fr-CA"/>
              </w:rPr>
              <w:t xml:space="preserve">Le CRTC évaluera les besoins ou les lacunes en </w:t>
            </w:r>
            <w:r w:rsidRPr="00103D98">
              <w:rPr>
                <w:sz w:val="20"/>
                <w:szCs w:val="20"/>
                <w:lang w:val="fr-CA"/>
              </w:rPr>
              <w:t>matière d</w:t>
            </w:r>
            <w:r w:rsidR="17DCF999" w:rsidRPr="00103D98">
              <w:rPr>
                <w:sz w:val="20"/>
                <w:szCs w:val="20"/>
                <w:lang w:val="fr-CA"/>
              </w:rPr>
              <w:t>’</w:t>
            </w:r>
            <w:r w:rsidRPr="00103D98">
              <w:rPr>
                <w:sz w:val="20"/>
                <w:szCs w:val="20"/>
                <w:lang w:val="fr-CA"/>
              </w:rPr>
              <w:t>apprentissage et élaborera un plan d</w:t>
            </w:r>
            <w:r w:rsidR="17DCF999" w:rsidRPr="00103D98">
              <w:rPr>
                <w:sz w:val="20"/>
                <w:szCs w:val="20"/>
                <w:lang w:val="fr-CA"/>
              </w:rPr>
              <w:t>’</w:t>
            </w:r>
            <w:r w:rsidRPr="00103D98">
              <w:rPr>
                <w:sz w:val="20"/>
                <w:szCs w:val="20"/>
                <w:lang w:val="fr-CA"/>
              </w:rPr>
              <w:t>apprentissage de l</w:t>
            </w:r>
            <w:r w:rsidR="17DCF999" w:rsidRPr="00103D98">
              <w:rPr>
                <w:sz w:val="20"/>
                <w:szCs w:val="20"/>
                <w:lang w:val="fr-CA"/>
              </w:rPr>
              <w:t>’</w:t>
            </w:r>
            <w:r w:rsidRPr="00103D98">
              <w:rPr>
                <w:sz w:val="20"/>
                <w:szCs w:val="20"/>
                <w:lang w:val="fr-CA"/>
              </w:rPr>
              <w:t>accessibilité pour</w:t>
            </w:r>
            <w:r w:rsidRPr="00E360EA">
              <w:rPr>
                <w:sz w:val="20"/>
                <w:szCs w:val="20"/>
                <w:lang w:val="fr-CA"/>
              </w:rPr>
              <w:t xml:space="preserve"> tous les </w:t>
            </w:r>
            <w:r w:rsidR="75AF2252" w:rsidRPr="00E360EA">
              <w:rPr>
                <w:sz w:val="20"/>
                <w:szCs w:val="20"/>
                <w:lang w:val="fr-CA"/>
              </w:rPr>
              <w:t>employés</w:t>
            </w:r>
            <w:r w:rsidRPr="00E360EA">
              <w:rPr>
                <w:sz w:val="20"/>
                <w:szCs w:val="20"/>
                <w:lang w:val="fr-CA"/>
              </w:rPr>
              <w:t>, gestionnaires et spécialistes fonctionnels</w:t>
            </w:r>
            <w:r w:rsidR="00FF4A7A" w:rsidRPr="00E360EA">
              <w:rPr>
                <w:sz w:val="20"/>
                <w:szCs w:val="20"/>
                <w:lang w:val="fr-CA"/>
              </w:rPr>
              <w:t xml:space="preserve"> </w:t>
            </w:r>
            <w:r w:rsidR="00FF4A7A" w:rsidRPr="002A1D76">
              <w:rPr>
                <w:sz w:val="20"/>
                <w:szCs w:val="20"/>
                <w:lang w:val="fr-CA"/>
              </w:rPr>
              <w:t>(</w:t>
            </w:r>
            <w:r w:rsidR="00FF4A7A" w:rsidRPr="00E360EA">
              <w:rPr>
                <w:sz w:val="20"/>
                <w:szCs w:val="20"/>
                <w:lang w:val="fr-CA"/>
              </w:rPr>
              <w:t>membre du personnel qui travaille</w:t>
            </w:r>
            <w:r w:rsidR="00FF4A7A" w:rsidRPr="002A1D76">
              <w:rPr>
                <w:sz w:val="20"/>
                <w:szCs w:val="20"/>
                <w:lang w:val="fr-CA"/>
              </w:rPr>
              <w:t xml:space="preserve"> avec le public)</w:t>
            </w:r>
            <w:r w:rsidRPr="00E360EA">
              <w:rPr>
                <w:sz w:val="20"/>
                <w:szCs w:val="20"/>
                <w:lang w:val="fr-CA"/>
              </w:rPr>
              <w:t xml:space="preserve"> d</w:t>
            </w:r>
            <w:r w:rsidR="17DCF999" w:rsidRPr="00E360EA">
              <w:rPr>
                <w:sz w:val="20"/>
                <w:szCs w:val="20"/>
                <w:lang w:val="fr-CA"/>
              </w:rPr>
              <w:t>’</w:t>
            </w:r>
            <w:r w:rsidRPr="00E360EA">
              <w:rPr>
                <w:sz w:val="20"/>
                <w:szCs w:val="20"/>
                <w:lang w:val="fr-CA"/>
              </w:rPr>
              <w:t>ici août 2023.</w:t>
            </w:r>
          </w:p>
        </w:tc>
        <w:tc>
          <w:tcPr>
            <w:tcW w:w="5097" w:type="dxa"/>
          </w:tcPr>
          <w:p w14:paraId="5351F38F" w14:textId="435C7A47" w:rsidR="1A859671" w:rsidRPr="004844B6" w:rsidRDefault="2668FB83" w:rsidP="00F26E6D">
            <w:pPr>
              <w:pStyle w:val="TableTextBulletLevel1"/>
              <w:framePr w:wrap="around"/>
              <w:spacing w:before="240" w:after="240"/>
              <w:rPr>
                <w:lang w:val="fr-CA"/>
              </w:rPr>
            </w:pPr>
            <w:r w:rsidRPr="004844B6">
              <w:rPr>
                <w:lang w:val="fr-CA"/>
              </w:rPr>
              <w:t xml:space="preserve">La formation </w:t>
            </w:r>
            <w:r w:rsidR="330234BF" w:rsidRPr="004844B6">
              <w:rPr>
                <w:lang w:val="fr-CA"/>
              </w:rPr>
              <w:t>sur l</w:t>
            </w:r>
            <w:r w:rsidR="17DCF999" w:rsidRPr="004844B6">
              <w:rPr>
                <w:lang w:val="fr-CA"/>
              </w:rPr>
              <w:t>’</w:t>
            </w:r>
            <w:r w:rsidR="330234BF" w:rsidRPr="004844B6">
              <w:rPr>
                <w:lang w:val="fr-CA"/>
              </w:rPr>
              <w:t>accessibilité et l</w:t>
            </w:r>
            <w:r w:rsidR="17DCF999" w:rsidRPr="004844B6">
              <w:rPr>
                <w:lang w:val="fr-CA"/>
              </w:rPr>
              <w:t>’</w:t>
            </w:r>
            <w:r w:rsidRPr="004844B6">
              <w:rPr>
                <w:lang w:val="fr-CA"/>
              </w:rPr>
              <w:t xml:space="preserve">inclusion a été identifiée comme </w:t>
            </w:r>
            <w:r w:rsidR="0D96DAFB" w:rsidRPr="004844B6">
              <w:rPr>
                <w:lang w:val="fr-CA"/>
              </w:rPr>
              <w:t>prioritaire</w:t>
            </w:r>
            <w:r w:rsidR="2A205753" w:rsidRPr="004844B6">
              <w:rPr>
                <w:lang w:val="fr-CA"/>
              </w:rPr>
              <w:t xml:space="preserve"> </w:t>
            </w:r>
            <w:r w:rsidRPr="004844B6">
              <w:rPr>
                <w:lang w:val="fr-CA"/>
              </w:rPr>
              <w:t>p</w:t>
            </w:r>
            <w:r w:rsidR="2A2F8973" w:rsidRPr="004844B6">
              <w:rPr>
                <w:lang w:val="fr-CA"/>
              </w:rPr>
              <w:t>ar</w:t>
            </w:r>
            <w:r w:rsidRPr="004844B6">
              <w:rPr>
                <w:lang w:val="fr-CA"/>
              </w:rPr>
              <w:t xml:space="preserve"> le CRTC en 2024-2025 et restera sur la liste des formations obligatoires pour 2025-2026.</w:t>
            </w:r>
          </w:p>
          <w:p w14:paraId="58936EB5" w14:textId="1FE54D84" w:rsidR="1A859671" w:rsidRPr="00B753FC" w:rsidRDefault="3D5898A7" w:rsidP="00F26E6D">
            <w:pPr>
              <w:pStyle w:val="TableTextBulletLevel1"/>
              <w:framePr w:wrap="around"/>
              <w:spacing w:before="240" w:after="240"/>
              <w:rPr>
                <w:lang w:val="fr-CA"/>
              </w:rPr>
            </w:pPr>
            <w:r w:rsidRPr="004844B6">
              <w:rPr>
                <w:lang w:val="fr-CA"/>
              </w:rPr>
              <w:t>Un nouvel outil de v</w:t>
            </w:r>
            <w:r w:rsidR="378EC6C3" w:rsidRPr="004844B6">
              <w:rPr>
                <w:lang w:val="fr-CA"/>
              </w:rPr>
              <w:t>alid</w:t>
            </w:r>
            <w:r w:rsidRPr="004844B6">
              <w:rPr>
                <w:lang w:val="fr-CA"/>
              </w:rPr>
              <w:t>ation</w:t>
            </w:r>
            <w:r w:rsidR="5520C1FE" w:rsidRPr="004844B6">
              <w:rPr>
                <w:lang w:val="fr-CA"/>
              </w:rPr>
              <w:t xml:space="preserve"> des formations</w:t>
            </w:r>
            <w:r w:rsidRPr="004844B6">
              <w:rPr>
                <w:lang w:val="fr-CA"/>
              </w:rPr>
              <w:t xml:space="preserve"> est maintenant disponible pour le</w:t>
            </w:r>
            <w:r w:rsidR="0E20846E" w:rsidRPr="004844B6">
              <w:rPr>
                <w:lang w:val="fr-CA"/>
              </w:rPr>
              <w:t xml:space="preserve"> personnel</w:t>
            </w:r>
            <w:r w:rsidRPr="004844B6">
              <w:rPr>
                <w:lang w:val="fr-CA"/>
              </w:rPr>
              <w:t xml:space="preserve"> du CRTC, les aidant à suivre facilement leurs priorités d</w:t>
            </w:r>
            <w:r w:rsidR="17DCF999" w:rsidRPr="004844B6">
              <w:rPr>
                <w:lang w:val="fr-CA"/>
              </w:rPr>
              <w:t>’</w:t>
            </w:r>
            <w:r w:rsidRPr="004844B6">
              <w:rPr>
                <w:lang w:val="fr-CA"/>
              </w:rPr>
              <w:t>apprentissage et à surveiller leurs progrès.</w:t>
            </w:r>
          </w:p>
        </w:tc>
      </w:tr>
      <w:tr w:rsidR="1A859671" w:rsidRPr="00F13725" w14:paraId="1CA48EB1" w14:textId="77777777" w:rsidTr="6C588420">
        <w:trPr>
          <w:cantSplit/>
          <w:trHeight w:val="300"/>
        </w:trPr>
        <w:tc>
          <w:tcPr>
            <w:tcW w:w="4248" w:type="dxa"/>
          </w:tcPr>
          <w:p w14:paraId="23FE223D" w14:textId="6BDC8B70" w:rsidR="38D27728" w:rsidRPr="002A1D76" w:rsidRDefault="3A55DD90" w:rsidP="0055697D">
            <w:pPr>
              <w:spacing w:before="200" w:after="200" w:line="300" w:lineRule="auto"/>
              <w:ind w:left="144" w:right="142"/>
              <w:rPr>
                <w:sz w:val="20"/>
                <w:szCs w:val="20"/>
                <w:lang w:val="fr-CA"/>
              </w:rPr>
            </w:pPr>
            <w:r w:rsidRPr="002A1D76">
              <w:rPr>
                <w:sz w:val="20"/>
                <w:szCs w:val="20"/>
                <w:lang w:val="fr-CA"/>
              </w:rPr>
              <w:lastRenderedPageBreak/>
              <w:t>La formation obligatoire concernant l</w:t>
            </w:r>
            <w:r w:rsidR="17DCF999" w:rsidRPr="002A1D76">
              <w:rPr>
                <w:sz w:val="20"/>
                <w:szCs w:val="20"/>
                <w:lang w:val="fr-CA"/>
              </w:rPr>
              <w:t>’</w:t>
            </w:r>
            <w:r w:rsidRPr="002A1D76">
              <w:rPr>
                <w:sz w:val="20"/>
                <w:szCs w:val="20"/>
                <w:lang w:val="fr-CA"/>
              </w:rPr>
              <w:t>accessibilité sera incluse dans tous les plans d</w:t>
            </w:r>
            <w:r w:rsidR="17DCF999" w:rsidRPr="002A1D76">
              <w:rPr>
                <w:sz w:val="20"/>
                <w:szCs w:val="20"/>
                <w:lang w:val="fr-CA"/>
              </w:rPr>
              <w:t>’</w:t>
            </w:r>
            <w:r w:rsidRPr="002A1D76">
              <w:rPr>
                <w:sz w:val="20"/>
                <w:szCs w:val="20"/>
                <w:lang w:val="fr-CA"/>
              </w:rPr>
              <w:t xml:space="preserve">apprentissage du personnel pour 2023-2024 et les années suivantes. </w:t>
            </w:r>
          </w:p>
          <w:p w14:paraId="091A2D9E" w14:textId="7AAFB5B3" w:rsidR="38D27728" w:rsidRPr="002A1D76" w:rsidRDefault="3A55DD90" w:rsidP="0055697D">
            <w:pPr>
              <w:spacing w:before="200" w:after="200" w:line="300" w:lineRule="auto"/>
              <w:ind w:left="144" w:right="142"/>
              <w:rPr>
                <w:sz w:val="20"/>
                <w:szCs w:val="20"/>
                <w:lang w:val="fr-CA"/>
              </w:rPr>
            </w:pPr>
            <w:r w:rsidRPr="002A1D76">
              <w:rPr>
                <w:sz w:val="20"/>
                <w:szCs w:val="20"/>
                <w:lang w:val="fr-CA"/>
              </w:rPr>
              <w:t>Conformément à ces plans d</w:t>
            </w:r>
            <w:r w:rsidR="17DCF999" w:rsidRPr="002A1D76">
              <w:rPr>
                <w:sz w:val="20"/>
                <w:szCs w:val="20"/>
                <w:lang w:val="fr-CA"/>
              </w:rPr>
              <w:t>’</w:t>
            </w:r>
            <w:r w:rsidRPr="002A1D76">
              <w:rPr>
                <w:sz w:val="20"/>
                <w:szCs w:val="20"/>
                <w:lang w:val="fr-CA"/>
              </w:rPr>
              <w:t xml:space="preserve">apprentissage : </w:t>
            </w:r>
          </w:p>
          <w:p w14:paraId="6B581C7F" w14:textId="69F620C4" w:rsidR="38D27728" w:rsidRPr="007C6424" w:rsidRDefault="339288D4" w:rsidP="0008510F">
            <w:pPr>
              <w:pStyle w:val="ListParagraph"/>
              <w:numPr>
                <w:ilvl w:val="0"/>
                <w:numId w:val="9"/>
              </w:numPr>
              <w:ind w:left="511" w:hanging="227"/>
              <w:rPr>
                <w:rFonts w:eastAsia="Calibri"/>
                <w:sz w:val="20"/>
                <w:szCs w:val="20"/>
                <w:lang w:val="fr-CA"/>
              </w:rPr>
            </w:pPr>
            <w:r w:rsidRPr="002A1D76">
              <w:rPr>
                <w:sz w:val="20"/>
                <w:szCs w:val="20"/>
                <w:lang w:val="fr-CA"/>
              </w:rPr>
              <w:t>7</w:t>
            </w:r>
            <w:r w:rsidR="62AB5027" w:rsidRPr="002A1D76">
              <w:rPr>
                <w:sz w:val="20"/>
                <w:szCs w:val="20"/>
                <w:lang w:val="fr-CA"/>
              </w:rPr>
              <w:t xml:space="preserve">0 % des </w:t>
            </w:r>
            <w:r w:rsidR="75AF2252" w:rsidRPr="002A1D76">
              <w:rPr>
                <w:sz w:val="20"/>
                <w:szCs w:val="20"/>
                <w:lang w:val="fr-CA"/>
              </w:rPr>
              <w:t>employés</w:t>
            </w:r>
            <w:r w:rsidR="62AB5027" w:rsidRPr="002A1D76">
              <w:rPr>
                <w:sz w:val="20"/>
                <w:szCs w:val="20"/>
                <w:lang w:val="fr-CA"/>
              </w:rPr>
              <w:t xml:space="preserve"> auront suivi la formation obligatoire d</w:t>
            </w:r>
            <w:r w:rsidR="17DCF999" w:rsidRPr="002A1D76">
              <w:rPr>
                <w:sz w:val="20"/>
                <w:szCs w:val="20"/>
                <w:lang w:val="fr-CA"/>
              </w:rPr>
              <w:t>’</w:t>
            </w:r>
            <w:r w:rsidR="62AB5027" w:rsidRPr="002A1D76">
              <w:rPr>
                <w:sz w:val="20"/>
                <w:szCs w:val="20"/>
                <w:lang w:val="fr-CA"/>
              </w:rPr>
              <w:t xml:space="preserve">ici le 31 mars 2024; </w:t>
            </w:r>
          </w:p>
          <w:p w14:paraId="6CA412E3" w14:textId="77777777" w:rsidR="007C6424" w:rsidRPr="002A1D76" w:rsidRDefault="007C6424" w:rsidP="007C6424">
            <w:pPr>
              <w:pStyle w:val="ListParagraph"/>
              <w:ind w:left="511"/>
              <w:rPr>
                <w:rFonts w:eastAsia="Calibri"/>
                <w:sz w:val="20"/>
                <w:szCs w:val="20"/>
                <w:lang w:val="fr-CA"/>
              </w:rPr>
            </w:pPr>
          </w:p>
          <w:p w14:paraId="7836D3CE" w14:textId="46738CCB" w:rsidR="38D27728" w:rsidRPr="002A1D76" w:rsidRDefault="64048E15" w:rsidP="0008510F">
            <w:pPr>
              <w:pStyle w:val="ListParagraph"/>
              <w:numPr>
                <w:ilvl w:val="0"/>
                <w:numId w:val="9"/>
              </w:numPr>
              <w:ind w:left="511" w:hanging="227"/>
              <w:rPr>
                <w:rFonts w:eastAsia="Calibri"/>
                <w:sz w:val="20"/>
                <w:szCs w:val="20"/>
                <w:lang w:val="fr-CA"/>
              </w:rPr>
            </w:pPr>
            <w:r w:rsidRPr="002A1D76">
              <w:rPr>
                <w:sz w:val="20"/>
                <w:szCs w:val="20"/>
                <w:lang w:val="fr-CA"/>
              </w:rPr>
              <w:t>90 % des employés auront suivi la formation obligatoire d</w:t>
            </w:r>
            <w:r w:rsidR="17DCF999" w:rsidRPr="002A1D76">
              <w:rPr>
                <w:sz w:val="20"/>
                <w:szCs w:val="20"/>
                <w:lang w:val="fr-CA"/>
              </w:rPr>
              <w:t>’</w:t>
            </w:r>
            <w:r w:rsidRPr="002A1D76">
              <w:rPr>
                <w:sz w:val="20"/>
                <w:szCs w:val="20"/>
                <w:lang w:val="fr-CA"/>
              </w:rPr>
              <w:t>ici le 30 juin 2024</w:t>
            </w:r>
            <w:r w:rsidR="7C4894AE" w:rsidRPr="002A1D76">
              <w:rPr>
                <w:sz w:val="20"/>
                <w:szCs w:val="20"/>
                <w:lang w:val="fr-CA"/>
              </w:rPr>
              <w:t>.</w:t>
            </w:r>
          </w:p>
        </w:tc>
        <w:tc>
          <w:tcPr>
            <w:tcW w:w="5097" w:type="dxa"/>
          </w:tcPr>
          <w:p w14:paraId="5C5B435C" w14:textId="649AB255" w:rsidR="2E1B56D7" w:rsidRPr="00103D98" w:rsidRDefault="5FDAB38D" w:rsidP="00907F7B">
            <w:pPr>
              <w:pStyle w:val="TableTextBulletLevel1"/>
              <w:framePr w:wrap="around"/>
              <w:spacing w:before="240" w:after="240"/>
              <w:rPr>
                <w:lang w:val="fr-CA"/>
              </w:rPr>
            </w:pPr>
            <w:r w:rsidRPr="004844B6">
              <w:rPr>
                <w:lang w:val="fr-CA"/>
              </w:rPr>
              <w:t>En février 2024, une campagne a été lancée pour augmenter la participation des employés à la formation sur l</w:t>
            </w:r>
            <w:r w:rsidR="17DCF999" w:rsidRPr="004844B6">
              <w:rPr>
                <w:lang w:val="fr-CA"/>
              </w:rPr>
              <w:t>’</w:t>
            </w:r>
            <w:r w:rsidRPr="004844B6">
              <w:rPr>
                <w:lang w:val="fr-CA"/>
              </w:rPr>
              <w:t>accessibilité et l</w:t>
            </w:r>
            <w:r w:rsidR="17DCF999" w:rsidRPr="004844B6">
              <w:rPr>
                <w:lang w:val="fr-CA"/>
              </w:rPr>
              <w:t>’</w:t>
            </w:r>
            <w:r w:rsidRPr="004844B6">
              <w:rPr>
                <w:lang w:val="fr-CA"/>
              </w:rPr>
              <w:t xml:space="preserve">inclusion. La réponse a été extrêmement positive, </w:t>
            </w:r>
            <w:r w:rsidR="37F43125" w:rsidRPr="004844B6">
              <w:rPr>
                <w:lang w:val="fr-CA"/>
              </w:rPr>
              <w:t xml:space="preserve">avec </w:t>
            </w:r>
            <w:r w:rsidRPr="004844B6">
              <w:rPr>
                <w:lang w:val="fr-CA"/>
              </w:rPr>
              <w:t xml:space="preserve">78 % des employés du CRTC </w:t>
            </w:r>
            <w:r w:rsidR="42B6B58D" w:rsidRPr="004844B6">
              <w:rPr>
                <w:lang w:val="fr-CA"/>
              </w:rPr>
              <w:t xml:space="preserve">ayant </w:t>
            </w:r>
            <w:r w:rsidR="3B586A7D" w:rsidRPr="004844B6">
              <w:rPr>
                <w:lang w:val="fr-CA"/>
              </w:rPr>
              <w:t>complété</w:t>
            </w:r>
            <w:r w:rsidRPr="004844B6">
              <w:rPr>
                <w:lang w:val="fr-CA"/>
              </w:rPr>
              <w:t xml:space="preserve"> la formation a</w:t>
            </w:r>
            <w:r w:rsidR="0087194E" w:rsidRPr="004844B6">
              <w:rPr>
                <w:lang w:val="fr-CA"/>
              </w:rPr>
              <w:t>vant le</w:t>
            </w:r>
            <w:r w:rsidRPr="004844B6">
              <w:rPr>
                <w:lang w:val="fr-CA"/>
              </w:rPr>
              <w:t xml:space="preserve"> 31 mars 2024 et 86 % a</w:t>
            </w:r>
            <w:r w:rsidR="6584DCA9" w:rsidRPr="004844B6">
              <w:rPr>
                <w:lang w:val="fr-CA"/>
              </w:rPr>
              <w:t xml:space="preserve">vant </w:t>
            </w:r>
            <w:r w:rsidR="6584DCA9" w:rsidRPr="00103D98">
              <w:rPr>
                <w:lang w:val="fr-CA"/>
              </w:rPr>
              <w:t>le</w:t>
            </w:r>
            <w:r w:rsidRPr="00103D98">
              <w:rPr>
                <w:lang w:val="fr-CA"/>
              </w:rPr>
              <w:t xml:space="preserve"> 30 juin 2024</w:t>
            </w:r>
            <w:r w:rsidR="337634F4" w:rsidRPr="00103D98">
              <w:rPr>
                <w:lang w:val="fr-CA"/>
              </w:rPr>
              <w:t>. Il s’agit d’</w:t>
            </w:r>
            <w:r w:rsidRPr="00103D98">
              <w:rPr>
                <w:lang w:val="fr-CA"/>
              </w:rPr>
              <w:t>un bond significatif par rapport au taux de participation de 25 % rapporté l</w:t>
            </w:r>
            <w:r w:rsidR="17DCF999" w:rsidRPr="00103D98">
              <w:rPr>
                <w:lang w:val="fr-CA"/>
              </w:rPr>
              <w:t>’</w:t>
            </w:r>
            <w:r w:rsidRPr="00103D98">
              <w:rPr>
                <w:lang w:val="fr-CA"/>
              </w:rPr>
              <w:t>an derni</w:t>
            </w:r>
            <w:r w:rsidR="0B143FE8" w:rsidRPr="00103D98">
              <w:rPr>
                <w:lang w:val="fr-CA"/>
              </w:rPr>
              <w:t>er</w:t>
            </w:r>
            <w:r w:rsidRPr="00103D98">
              <w:rPr>
                <w:lang w:val="fr-CA"/>
              </w:rPr>
              <w:t>.</w:t>
            </w:r>
          </w:p>
          <w:p w14:paraId="5C9FBB74" w14:textId="471A3749" w:rsidR="2E1B56D7" w:rsidRPr="00103D98" w:rsidRDefault="4936DDBE" w:rsidP="00907F7B">
            <w:pPr>
              <w:pStyle w:val="TableTextBulletLevel1"/>
              <w:framePr w:wrap="around"/>
              <w:spacing w:before="240" w:after="240"/>
              <w:rPr>
                <w:lang w:val="fr-CA"/>
              </w:rPr>
            </w:pPr>
            <w:r w:rsidRPr="00103D98">
              <w:rPr>
                <w:lang w:val="fr-CA"/>
              </w:rPr>
              <w:t>En date du</w:t>
            </w:r>
            <w:r w:rsidR="6ED9E86E" w:rsidRPr="00103D98">
              <w:rPr>
                <w:lang w:val="fr-CA"/>
              </w:rPr>
              <w:t xml:space="preserve"> </w:t>
            </w:r>
            <w:r w:rsidRPr="00103D98">
              <w:rPr>
                <w:lang w:val="fr-CA"/>
              </w:rPr>
              <w:t>18 septembre 2024, le taux d</w:t>
            </w:r>
            <w:r w:rsidR="31B2DD1D" w:rsidRPr="00103D98">
              <w:rPr>
                <w:lang w:val="fr-CA"/>
              </w:rPr>
              <w:t>e participation</w:t>
            </w:r>
            <w:r w:rsidRPr="00103D98">
              <w:rPr>
                <w:lang w:val="fr-CA"/>
              </w:rPr>
              <w:t xml:space="preserve"> s</w:t>
            </w:r>
            <w:r w:rsidR="17DCF999" w:rsidRPr="00103D98">
              <w:rPr>
                <w:lang w:val="fr-CA"/>
              </w:rPr>
              <w:t>’</w:t>
            </w:r>
            <w:r w:rsidRPr="00103D98">
              <w:rPr>
                <w:lang w:val="fr-CA"/>
              </w:rPr>
              <w:t>élevait à 82 %.</w:t>
            </w:r>
            <w:r w:rsidR="007A3A3C" w:rsidRPr="00103D98">
              <w:rPr>
                <w:lang w:val="fr-CA"/>
              </w:rPr>
              <w:t xml:space="preserve"> </w:t>
            </w:r>
            <w:r w:rsidR="00103D98" w:rsidRPr="00103D98">
              <w:rPr>
                <w:lang w:val="fr-CA"/>
              </w:rPr>
              <w:t>La baisse de</w:t>
            </w:r>
            <w:r w:rsidR="00103D98" w:rsidRPr="00103D98">
              <w:rPr>
                <w:lang w:val="fr-CA"/>
              </w:rPr>
              <w:br/>
              <w:t>4 % entre juin et septembre est due au roulement de personnel.</w:t>
            </w:r>
          </w:p>
          <w:p w14:paraId="5EEBB78F" w14:textId="0EB0D915" w:rsidR="2E1B56D7" w:rsidRPr="002A1D76" w:rsidRDefault="4936DDBE" w:rsidP="00907F7B">
            <w:pPr>
              <w:pStyle w:val="TableTextBulletLevel1"/>
              <w:framePr w:wrap="around"/>
              <w:spacing w:before="240" w:after="240"/>
              <w:rPr>
                <w:lang w:val="fr-CA"/>
              </w:rPr>
            </w:pPr>
            <w:r w:rsidRPr="00103D98">
              <w:rPr>
                <w:lang w:val="fr-CA"/>
              </w:rPr>
              <w:t>Le CRTC continuera de surveiller</w:t>
            </w:r>
            <w:r w:rsidRPr="004844B6">
              <w:rPr>
                <w:lang w:val="fr-CA"/>
              </w:rPr>
              <w:t xml:space="preserve"> les taux d</w:t>
            </w:r>
            <w:r w:rsidR="2B342269" w:rsidRPr="004844B6">
              <w:rPr>
                <w:lang w:val="fr-CA"/>
              </w:rPr>
              <w:t>e participation</w:t>
            </w:r>
            <w:r w:rsidRPr="004844B6">
              <w:rPr>
                <w:lang w:val="fr-CA"/>
              </w:rPr>
              <w:t xml:space="preserve"> et veillera à ce que tous les nouveaux employés aient la possibilité de suivre la formation.</w:t>
            </w:r>
          </w:p>
        </w:tc>
      </w:tr>
      <w:tr w:rsidR="2802C012" w:rsidRPr="00F13725" w14:paraId="6C7120C8" w14:textId="77777777" w:rsidTr="6C588420">
        <w:trPr>
          <w:cantSplit/>
          <w:trHeight w:val="300"/>
        </w:trPr>
        <w:tc>
          <w:tcPr>
            <w:tcW w:w="4248" w:type="dxa"/>
          </w:tcPr>
          <w:p w14:paraId="33167481" w14:textId="21D976A2" w:rsidR="4C2D2643" w:rsidRPr="002A1D76" w:rsidRDefault="4FF539A2" w:rsidP="0055697D">
            <w:pPr>
              <w:shd w:val="clear" w:color="auto" w:fill="FFFFFF" w:themeFill="background1"/>
              <w:spacing w:before="200" w:after="200" w:line="300" w:lineRule="auto"/>
              <w:ind w:left="144" w:right="142"/>
              <w:rPr>
                <w:sz w:val="20"/>
                <w:szCs w:val="20"/>
                <w:lang w:val="fr-CA"/>
              </w:rPr>
            </w:pPr>
            <w:r w:rsidRPr="002A1D76">
              <w:rPr>
                <w:sz w:val="20"/>
                <w:szCs w:val="20"/>
                <w:lang w:val="fr-CA"/>
              </w:rPr>
              <w:lastRenderedPageBreak/>
              <w:t>Le CRTC organisera en outre deux présentations internes par an consacrées à l</w:t>
            </w:r>
            <w:r w:rsidR="17DCF999" w:rsidRPr="002A1D76">
              <w:rPr>
                <w:sz w:val="20"/>
                <w:szCs w:val="20"/>
                <w:lang w:val="fr-CA"/>
              </w:rPr>
              <w:t>’</w:t>
            </w:r>
            <w:r w:rsidRPr="002A1D76">
              <w:rPr>
                <w:sz w:val="20"/>
                <w:szCs w:val="20"/>
                <w:lang w:val="fr-CA"/>
              </w:rPr>
              <w:t>examen des questions en matière d</w:t>
            </w:r>
            <w:r w:rsidR="17DCF999" w:rsidRPr="002A1D76">
              <w:rPr>
                <w:sz w:val="20"/>
                <w:szCs w:val="20"/>
                <w:lang w:val="fr-CA"/>
              </w:rPr>
              <w:t>’</w:t>
            </w:r>
            <w:r w:rsidRPr="002A1D76">
              <w:rPr>
                <w:sz w:val="20"/>
                <w:szCs w:val="20"/>
                <w:lang w:val="fr-CA"/>
              </w:rPr>
              <w:t>accessibilité à partir de 2023-2024.</w:t>
            </w:r>
          </w:p>
        </w:tc>
        <w:tc>
          <w:tcPr>
            <w:tcW w:w="5097" w:type="dxa"/>
          </w:tcPr>
          <w:p w14:paraId="53A3297B" w14:textId="61BF0ED7" w:rsidR="2505FE80" w:rsidRPr="00103D98" w:rsidRDefault="4D1E8A13" w:rsidP="00907F7B">
            <w:pPr>
              <w:pStyle w:val="TableTextBulletLevel1"/>
              <w:framePr w:wrap="around"/>
              <w:spacing w:before="240" w:after="240"/>
              <w:rPr>
                <w:lang w:val="fr-CA"/>
              </w:rPr>
            </w:pPr>
            <w:r w:rsidRPr="004844B6">
              <w:rPr>
                <w:lang w:val="fr-CA"/>
              </w:rPr>
              <w:t xml:space="preserve">Un témoignage sur les troubles bipolaires a </w:t>
            </w:r>
            <w:r w:rsidRPr="00103D98">
              <w:rPr>
                <w:lang w:val="fr-CA"/>
              </w:rPr>
              <w:t xml:space="preserve">été </w:t>
            </w:r>
            <w:r w:rsidR="55FD42B2" w:rsidRPr="00103D98">
              <w:rPr>
                <w:lang w:val="fr-CA"/>
              </w:rPr>
              <w:t>offert</w:t>
            </w:r>
            <w:r w:rsidRPr="00103D98">
              <w:rPr>
                <w:lang w:val="fr-CA"/>
              </w:rPr>
              <w:t xml:space="preserve"> en octobre 2023.</w:t>
            </w:r>
          </w:p>
          <w:p w14:paraId="6E4605AE" w14:textId="53C7D817" w:rsidR="2505FE80" w:rsidRPr="00103D98" w:rsidRDefault="001B1046" w:rsidP="00907F7B">
            <w:pPr>
              <w:pStyle w:val="TableTextBulletLevel1"/>
              <w:framePr w:wrap="around"/>
              <w:spacing w:before="240" w:after="240"/>
              <w:rPr>
                <w:lang w:val="fr-CA"/>
              </w:rPr>
            </w:pPr>
            <w:r w:rsidRPr="00103D98">
              <w:rPr>
                <w:lang w:val="fr-CA"/>
              </w:rPr>
              <w:t>Une session sur la neurodiversité a été</w:t>
            </w:r>
            <w:r w:rsidR="000763C6" w:rsidRPr="00103D98">
              <w:rPr>
                <w:lang w:val="fr-CA"/>
              </w:rPr>
              <w:t xml:space="preserve"> offerte en décembre 2023.</w:t>
            </w:r>
          </w:p>
          <w:p w14:paraId="49220EBF" w14:textId="33C6F958" w:rsidR="2505FE80" w:rsidRPr="004844B6" w:rsidRDefault="2EB9012E" w:rsidP="00907F7B">
            <w:pPr>
              <w:pStyle w:val="TableTextBulletLevel1"/>
              <w:framePr w:wrap="around"/>
              <w:spacing w:before="240" w:after="240"/>
              <w:rPr>
                <w:lang w:val="fr-CA"/>
              </w:rPr>
            </w:pPr>
            <w:r w:rsidRPr="004844B6">
              <w:rPr>
                <w:lang w:val="fr-CA"/>
              </w:rPr>
              <w:t xml:space="preserve">4 sessions sur la </w:t>
            </w:r>
            <w:r w:rsidRPr="00103D98">
              <w:rPr>
                <w:lang w:val="fr-CA"/>
              </w:rPr>
              <w:t xml:space="preserve">culture </w:t>
            </w:r>
            <w:r w:rsidR="5E0DB40F" w:rsidRPr="00103D98">
              <w:rPr>
                <w:lang w:val="fr-CA"/>
              </w:rPr>
              <w:t>S</w:t>
            </w:r>
            <w:r w:rsidRPr="00103D98">
              <w:rPr>
                <w:lang w:val="fr-CA"/>
              </w:rPr>
              <w:t>ourde et</w:t>
            </w:r>
            <w:r w:rsidR="00103D98" w:rsidRPr="00103D98">
              <w:rPr>
                <w:lang w:val="fr-CA"/>
              </w:rPr>
              <w:t xml:space="preserve"> sur</w:t>
            </w:r>
            <w:r w:rsidRPr="00103D98">
              <w:rPr>
                <w:lang w:val="fr-CA"/>
              </w:rPr>
              <w:t xml:space="preserve"> la communication efficace avec les personnes </w:t>
            </w:r>
            <w:r w:rsidR="7DBCAA64" w:rsidRPr="00103D98">
              <w:rPr>
                <w:lang w:val="fr-CA"/>
              </w:rPr>
              <w:t>S</w:t>
            </w:r>
            <w:r w:rsidRPr="00103D98">
              <w:rPr>
                <w:lang w:val="fr-CA"/>
              </w:rPr>
              <w:t xml:space="preserve">ourdes </w:t>
            </w:r>
            <w:r w:rsidR="00103D98" w:rsidRPr="00103D98">
              <w:rPr>
                <w:lang w:val="fr-CA"/>
              </w:rPr>
              <w:t>utilisant</w:t>
            </w:r>
            <w:r w:rsidR="001A5DE3" w:rsidRPr="00103D98">
              <w:rPr>
                <w:lang w:val="fr-CA"/>
              </w:rPr>
              <w:t xml:space="preserve"> </w:t>
            </w:r>
            <w:r w:rsidRPr="00103D98">
              <w:rPr>
                <w:lang w:val="fr-CA"/>
              </w:rPr>
              <w:t>la langue des</w:t>
            </w:r>
            <w:r w:rsidRPr="004844B6">
              <w:rPr>
                <w:lang w:val="fr-CA"/>
              </w:rPr>
              <w:t xml:space="preserve"> signes ont été </w:t>
            </w:r>
            <w:r w:rsidR="7A9E68BC" w:rsidRPr="004844B6">
              <w:rPr>
                <w:lang w:val="fr-CA"/>
              </w:rPr>
              <w:t>offert</w:t>
            </w:r>
            <w:r w:rsidRPr="004844B6">
              <w:rPr>
                <w:lang w:val="fr-CA"/>
              </w:rPr>
              <w:t xml:space="preserve">es en mars et </w:t>
            </w:r>
            <w:r w:rsidR="10366CE6" w:rsidRPr="004844B6">
              <w:rPr>
                <w:lang w:val="fr-CA"/>
              </w:rPr>
              <w:t xml:space="preserve">en </w:t>
            </w:r>
            <w:r w:rsidRPr="004844B6">
              <w:rPr>
                <w:lang w:val="fr-CA"/>
              </w:rPr>
              <w:t>avril 2024.</w:t>
            </w:r>
          </w:p>
          <w:p w14:paraId="7E3E31E1" w14:textId="33FDB260" w:rsidR="2505FE80" w:rsidRPr="004844B6" w:rsidRDefault="0CB3E6FA" w:rsidP="00907F7B">
            <w:pPr>
              <w:pStyle w:val="TableTextBulletLevel1"/>
              <w:framePr w:wrap="around"/>
              <w:spacing w:before="240" w:after="240"/>
              <w:rPr>
                <w:lang w:val="fr-CA"/>
              </w:rPr>
            </w:pPr>
            <w:r w:rsidRPr="004844B6">
              <w:rPr>
                <w:lang w:val="fr-CA"/>
              </w:rPr>
              <w:t>Un atelier sur</w:t>
            </w:r>
            <w:r w:rsidR="2EB9012E" w:rsidRPr="004844B6">
              <w:rPr>
                <w:lang w:val="fr-CA"/>
              </w:rPr>
              <w:t xml:space="preserve"> l</w:t>
            </w:r>
            <w:r w:rsidR="17DCF999" w:rsidRPr="004844B6">
              <w:rPr>
                <w:lang w:val="fr-CA"/>
              </w:rPr>
              <w:t>’</w:t>
            </w:r>
            <w:r w:rsidR="2EB9012E" w:rsidRPr="004844B6">
              <w:rPr>
                <w:lang w:val="fr-CA"/>
              </w:rPr>
              <w:t>utilisation des fonctions d</w:t>
            </w:r>
            <w:r w:rsidR="17DCF999" w:rsidRPr="004844B6">
              <w:rPr>
                <w:lang w:val="fr-CA"/>
              </w:rPr>
              <w:t>’</w:t>
            </w:r>
            <w:r w:rsidR="2EB9012E" w:rsidRPr="004844B6">
              <w:rPr>
                <w:lang w:val="fr-CA"/>
              </w:rPr>
              <w:t>accessibilité de Microsoft 365</w:t>
            </w:r>
            <w:r w:rsidR="5594165F" w:rsidRPr="004844B6">
              <w:rPr>
                <w:lang w:val="fr-CA"/>
              </w:rPr>
              <w:t xml:space="preserve"> a été donné durant la Semaine nationale de l’accessibilité en mai 2024.</w:t>
            </w:r>
          </w:p>
          <w:p w14:paraId="52A57B30" w14:textId="16AD20F2" w:rsidR="2505FE80" w:rsidRPr="00962CD9" w:rsidRDefault="2EB9012E" w:rsidP="00962CD9">
            <w:pPr>
              <w:pStyle w:val="TableTextBulletLevel1"/>
              <w:framePr w:wrap="around"/>
              <w:spacing w:before="240" w:after="240"/>
              <w:rPr>
                <w:lang w:val="fr-CA"/>
              </w:rPr>
            </w:pPr>
            <w:r w:rsidRPr="00962CD9">
              <w:rPr>
                <w:lang w:val="fr-CA"/>
              </w:rPr>
              <w:t xml:space="preserve">25 séances ont été organisées par notre </w:t>
            </w:r>
            <w:r w:rsidR="00103D98">
              <w:rPr>
                <w:lang w:val="fr-CA"/>
              </w:rPr>
              <w:t>équipe</w:t>
            </w:r>
            <w:r w:rsidRPr="00962CD9">
              <w:rPr>
                <w:lang w:val="fr-CA"/>
              </w:rPr>
              <w:t xml:space="preserve"> de santé mentale et de bien-être, </w:t>
            </w:r>
            <w:r w:rsidR="6E8D8E9D" w:rsidRPr="00962CD9">
              <w:rPr>
                <w:lang w:val="fr-CA"/>
              </w:rPr>
              <w:t>sur</w:t>
            </w:r>
            <w:r w:rsidRPr="00962CD9">
              <w:rPr>
                <w:lang w:val="fr-CA"/>
              </w:rPr>
              <w:t xml:space="preserve"> des sujets liés à l</w:t>
            </w:r>
            <w:r w:rsidR="17DCF999" w:rsidRPr="00962CD9">
              <w:rPr>
                <w:lang w:val="fr-CA"/>
              </w:rPr>
              <w:t>’</w:t>
            </w:r>
            <w:r w:rsidRPr="00962CD9">
              <w:rPr>
                <w:lang w:val="fr-CA"/>
              </w:rPr>
              <w:t>accessibilité tels que notre devoir de nous renseigner sur les besoins d</w:t>
            </w:r>
            <w:r w:rsidR="17DCF999" w:rsidRPr="00962CD9">
              <w:rPr>
                <w:lang w:val="fr-CA"/>
              </w:rPr>
              <w:t>’</w:t>
            </w:r>
            <w:r w:rsidRPr="00962CD9">
              <w:rPr>
                <w:lang w:val="fr-CA"/>
              </w:rPr>
              <w:t>adaptation et</w:t>
            </w:r>
            <w:r w:rsidR="4C0A7573" w:rsidRPr="00962CD9">
              <w:rPr>
                <w:lang w:val="fr-CA"/>
              </w:rPr>
              <w:t xml:space="preserve"> sur</w:t>
            </w:r>
            <w:r w:rsidRPr="00962CD9">
              <w:rPr>
                <w:lang w:val="fr-CA"/>
              </w:rPr>
              <w:t xml:space="preserve"> la santé et la sécurité psychologiques des personnes </w:t>
            </w:r>
            <w:r w:rsidR="0685A994" w:rsidRPr="00962CD9">
              <w:rPr>
                <w:lang w:val="fr-CA"/>
              </w:rPr>
              <w:t>en situation de handicap</w:t>
            </w:r>
            <w:r w:rsidRPr="00962CD9">
              <w:rPr>
                <w:lang w:val="fr-CA"/>
              </w:rPr>
              <w:t>.</w:t>
            </w:r>
          </w:p>
          <w:p w14:paraId="426D317B" w14:textId="71980450" w:rsidR="2505FE80" w:rsidRPr="002A1D76" w:rsidRDefault="2EB9012E" w:rsidP="00962CD9">
            <w:pPr>
              <w:pStyle w:val="TableTextBulletLevel1"/>
              <w:framePr w:wrap="around"/>
              <w:spacing w:before="240" w:after="240"/>
              <w:rPr>
                <w:lang w:val="fr-CA"/>
              </w:rPr>
            </w:pPr>
            <w:r w:rsidRPr="002A1D76">
              <w:rPr>
                <w:lang w:val="fr-CA"/>
              </w:rPr>
              <w:t>Le CRTC continuera d</w:t>
            </w:r>
            <w:r w:rsidR="17DCF999" w:rsidRPr="002A1D76">
              <w:rPr>
                <w:lang w:val="fr-CA"/>
              </w:rPr>
              <w:t>’</w:t>
            </w:r>
            <w:r w:rsidRPr="002A1D76">
              <w:rPr>
                <w:lang w:val="fr-CA"/>
              </w:rPr>
              <w:t>offrir des possibilités d</w:t>
            </w:r>
            <w:r w:rsidR="17DCF999" w:rsidRPr="002A1D76">
              <w:rPr>
                <w:lang w:val="fr-CA"/>
              </w:rPr>
              <w:t>’</w:t>
            </w:r>
            <w:r w:rsidRPr="002A1D76">
              <w:rPr>
                <w:lang w:val="fr-CA"/>
              </w:rPr>
              <w:t>apprentissage qui répondent aux besoins des employés et de l</w:t>
            </w:r>
            <w:r w:rsidR="17DCF999" w:rsidRPr="002A1D76">
              <w:rPr>
                <w:lang w:val="fr-CA"/>
              </w:rPr>
              <w:t>’</w:t>
            </w:r>
            <w:r w:rsidRPr="002A1D76">
              <w:rPr>
                <w:lang w:val="fr-CA"/>
              </w:rPr>
              <w:t>organisation tout en soutenant la santé mentale et le bien-être.</w:t>
            </w:r>
          </w:p>
        </w:tc>
      </w:tr>
      <w:tr w:rsidR="2802C012" w:rsidRPr="00F13725" w14:paraId="2939B6BB" w14:textId="77777777" w:rsidTr="6C588420">
        <w:trPr>
          <w:cantSplit/>
          <w:trHeight w:val="300"/>
        </w:trPr>
        <w:tc>
          <w:tcPr>
            <w:tcW w:w="4248" w:type="dxa"/>
          </w:tcPr>
          <w:p w14:paraId="29B82525" w14:textId="539B41F7" w:rsidR="4C2D2643" w:rsidRPr="002A1D76" w:rsidRDefault="4FF539A2" w:rsidP="0055697D">
            <w:pPr>
              <w:spacing w:before="200" w:after="200" w:line="300" w:lineRule="auto"/>
              <w:ind w:left="144" w:right="142"/>
              <w:rPr>
                <w:sz w:val="20"/>
                <w:szCs w:val="20"/>
                <w:lang w:val="fr-CA"/>
              </w:rPr>
            </w:pPr>
            <w:r w:rsidRPr="002A1D76">
              <w:rPr>
                <w:sz w:val="20"/>
                <w:szCs w:val="20"/>
                <w:lang w:val="fr-CA"/>
              </w:rPr>
              <w:lastRenderedPageBreak/>
              <w:t xml:space="preserve">Le CRTC continuera également à annoncer à ses </w:t>
            </w:r>
            <w:r w:rsidR="75AF2252" w:rsidRPr="002A1D76">
              <w:rPr>
                <w:sz w:val="20"/>
                <w:szCs w:val="20"/>
                <w:lang w:val="fr-CA"/>
              </w:rPr>
              <w:t>employés</w:t>
            </w:r>
            <w:r w:rsidRPr="002A1D76">
              <w:rPr>
                <w:sz w:val="20"/>
                <w:szCs w:val="20"/>
                <w:lang w:val="fr-CA"/>
              </w:rPr>
              <w:t xml:space="preserve"> les cours de l</w:t>
            </w:r>
            <w:r w:rsidR="17DCF999" w:rsidRPr="002A1D76">
              <w:rPr>
                <w:sz w:val="20"/>
                <w:szCs w:val="20"/>
                <w:lang w:val="fr-CA"/>
              </w:rPr>
              <w:t>’</w:t>
            </w:r>
            <w:r w:rsidRPr="002A1D76">
              <w:rPr>
                <w:sz w:val="20"/>
                <w:szCs w:val="20"/>
                <w:lang w:val="fr-CA"/>
              </w:rPr>
              <w:t>École de la fonction publique du Canada (EFPC) portant sur l</w:t>
            </w:r>
            <w:r w:rsidR="17DCF999" w:rsidRPr="002A1D76">
              <w:rPr>
                <w:sz w:val="20"/>
                <w:szCs w:val="20"/>
                <w:lang w:val="fr-CA"/>
              </w:rPr>
              <w:t>’</w:t>
            </w:r>
            <w:r w:rsidRPr="002A1D76">
              <w:rPr>
                <w:sz w:val="20"/>
                <w:szCs w:val="20"/>
                <w:lang w:val="fr-CA"/>
              </w:rPr>
              <w:t>accessibilité et les handicaps, tout en explorant d</w:t>
            </w:r>
            <w:r w:rsidR="17DCF999" w:rsidRPr="002A1D76">
              <w:rPr>
                <w:sz w:val="20"/>
                <w:szCs w:val="20"/>
                <w:lang w:val="fr-CA"/>
              </w:rPr>
              <w:t>’</w:t>
            </w:r>
            <w:r w:rsidRPr="002A1D76">
              <w:rPr>
                <w:sz w:val="20"/>
                <w:szCs w:val="20"/>
                <w:lang w:val="fr-CA"/>
              </w:rPr>
              <w:t>autres possibilités d</w:t>
            </w:r>
            <w:r w:rsidR="17DCF999" w:rsidRPr="002A1D76">
              <w:rPr>
                <w:sz w:val="20"/>
                <w:szCs w:val="20"/>
                <w:lang w:val="fr-CA"/>
              </w:rPr>
              <w:t>’</w:t>
            </w:r>
            <w:r w:rsidRPr="002A1D76">
              <w:rPr>
                <w:sz w:val="20"/>
                <w:szCs w:val="20"/>
                <w:lang w:val="fr-CA"/>
              </w:rPr>
              <w:t>apprentissage dont l</w:t>
            </w:r>
            <w:r w:rsidR="17DCF999" w:rsidRPr="002A1D76">
              <w:rPr>
                <w:sz w:val="20"/>
                <w:szCs w:val="20"/>
                <w:lang w:val="fr-CA"/>
              </w:rPr>
              <w:t>’</w:t>
            </w:r>
            <w:r w:rsidRPr="002A1D76">
              <w:rPr>
                <w:sz w:val="20"/>
                <w:szCs w:val="20"/>
                <w:lang w:val="fr-CA"/>
              </w:rPr>
              <w:t>organisation pourrait bénéficier.</w:t>
            </w:r>
          </w:p>
        </w:tc>
        <w:tc>
          <w:tcPr>
            <w:tcW w:w="5097" w:type="dxa"/>
          </w:tcPr>
          <w:p w14:paraId="355A52E8" w14:textId="093D5A9B" w:rsidR="4C2D2643" w:rsidRPr="00103D98" w:rsidRDefault="00103D98" w:rsidP="009026EA">
            <w:pPr>
              <w:pStyle w:val="TableTextBulletLevel1"/>
              <w:framePr w:wrap="around"/>
              <w:spacing w:before="240" w:after="240"/>
              <w:rPr>
                <w:lang w:val="fr-CA"/>
              </w:rPr>
            </w:pPr>
            <w:r w:rsidRPr="00103D98">
              <w:rPr>
                <w:lang w:val="fr-CA"/>
              </w:rPr>
              <w:t>Le CRTC a encouragé la participation des employés à diverses occasions d'apprentissage sur l'accessibilité et le handicap tout au long de l'année</w:t>
            </w:r>
            <w:r w:rsidR="51AA9AE4" w:rsidRPr="00103D98">
              <w:rPr>
                <w:lang w:val="fr-CA"/>
              </w:rPr>
              <w:t>, y compris</w:t>
            </w:r>
            <w:r w:rsidR="184B38CB" w:rsidRPr="00103D98">
              <w:rPr>
                <w:lang w:val="fr-CA"/>
              </w:rPr>
              <w:t xml:space="preserve"> </w:t>
            </w:r>
            <w:r w:rsidR="51AA9AE4" w:rsidRPr="00103D98">
              <w:rPr>
                <w:lang w:val="fr-CA"/>
              </w:rPr>
              <w:t>:</w:t>
            </w:r>
          </w:p>
          <w:p w14:paraId="16582590" w14:textId="598989FC" w:rsidR="4C2D2643" w:rsidRPr="001C086B" w:rsidRDefault="1D970081" w:rsidP="009026EA">
            <w:pPr>
              <w:pStyle w:val="TableTextBulletLevel2"/>
              <w:framePr w:wrap="around"/>
              <w:spacing w:before="240" w:after="240"/>
              <w:ind w:left="720" w:hanging="360"/>
              <w:rPr>
                <w:lang w:val="fr-CA"/>
              </w:rPr>
            </w:pPr>
            <w:proofErr w:type="gramStart"/>
            <w:r w:rsidRPr="001C086B">
              <w:rPr>
                <w:lang w:val="fr-CA"/>
              </w:rPr>
              <w:t>l</w:t>
            </w:r>
            <w:r w:rsidR="2FDE981F" w:rsidRPr="001C086B">
              <w:rPr>
                <w:lang w:val="fr-CA"/>
              </w:rPr>
              <w:t>a</w:t>
            </w:r>
            <w:proofErr w:type="gramEnd"/>
            <w:r w:rsidR="51AA9AE4" w:rsidRPr="001C086B">
              <w:rPr>
                <w:lang w:val="fr-CA"/>
              </w:rPr>
              <w:t xml:space="preserve"> formation </w:t>
            </w:r>
            <w:r w:rsidR="665D6210" w:rsidRPr="001C086B">
              <w:rPr>
                <w:lang w:val="fr-CA"/>
              </w:rPr>
              <w:t>Favoriser l’inclusion des personnes en situation de handicap et la levée des obstacles à l’accessibilité</w:t>
            </w:r>
            <w:r w:rsidR="51AA9AE4" w:rsidRPr="001C086B">
              <w:rPr>
                <w:lang w:val="fr-CA"/>
              </w:rPr>
              <w:t>, offerte par l</w:t>
            </w:r>
            <w:r w:rsidR="17DCF999" w:rsidRPr="001C086B">
              <w:rPr>
                <w:lang w:val="fr-CA"/>
              </w:rPr>
              <w:t>’</w:t>
            </w:r>
            <w:r w:rsidR="51AA9AE4" w:rsidRPr="001C086B">
              <w:rPr>
                <w:lang w:val="fr-CA"/>
              </w:rPr>
              <w:t>EFPC;</w:t>
            </w:r>
          </w:p>
          <w:p w14:paraId="2BD0EA3B" w14:textId="6324BD3F" w:rsidR="4C2D2643" w:rsidRPr="009026EA" w:rsidRDefault="0BF6B8BD" w:rsidP="009026EA">
            <w:pPr>
              <w:pStyle w:val="TableTextBulletLevel2"/>
              <w:framePr w:wrap="around"/>
              <w:spacing w:before="240" w:after="240"/>
              <w:ind w:left="720" w:hanging="360"/>
              <w:rPr>
                <w:lang w:val="fr-CA"/>
              </w:rPr>
            </w:pPr>
            <w:proofErr w:type="gramStart"/>
            <w:r w:rsidRPr="009026EA">
              <w:rPr>
                <w:lang w:val="fr-CA"/>
              </w:rPr>
              <w:t>l</w:t>
            </w:r>
            <w:proofErr w:type="gramEnd"/>
            <w:r w:rsidRPr="009026EA">
              <w:rPr>
                <w:lang w:val="fr-CA"/>
              </w:rPr>
              <w:t>‘</w:t>
            </w:r>
            <w:r w:rsidR="51AA9AE4" w:rsidRPr="009026EA">
              <w:rPr>
                <w:lang w:val="fr-CA"/>
              </w:rPr>
              <w:t>événement in</w:t>
            </w:r>
            <w:r w:rsidR="0453800B" w:rsidRPr="009026EA">
              <w:rPr>
                <w:lang w:val="fr-CA"/>
              </w:rPr>
              <w:t>formatif</w:t>
            </w:r>
            <w:r w:rsidR="51AA9AE4" w:rsidRPr="009026EA">
              <w:rPr>
                <w:lang w:val="fr-CA"/>
              </w:rPr>
              <w:t xml:space="preserve"> </w:t>
            </w:r>
            <w:r w:rsidR="5BA147C1" w:rsidRPr="009026EA">
              <w:rPr>
                <w:lang w:val="fr-CA"/>
              </w:rPr>
              <w:t>Faire preuve de courage et d</w:t>
            </w:r>
            <w:r w:rsidR="17DCF999" w:rsidRPr="009026EA">
              <w:rPr>
                <w:lang w:val="fr-CA"/>
              </w:rPr>
              <w:t>’</w:t>
            </w:r>
            <w:r w:rsidR="5BA147C1" w:rsidRPr="009026EA">
              <w:rPr>
                <w:lang w:val="fr-CA"/>
              </w:rPr>
              <w:t>audace lors de la création de milieux de travail accessibles et inclusifs</w:t>
            </w:r>
            <w:r w:rsidR="51AA9AE4" w:rsidRPr="009026EA">
              <w:rPr>
                <w:lang w:val="fr-CA"/>
              </w:rPr>
              <w:t>, également organisé par l</w:t>
            </w:r>
            <w:r w:rsidR="17DCF999" w:rsidRPr="009026EA">
              <w:rPr>
                <w:lang w:val="fr-CA"/>
              </w:rPr>
              <w:t>’</w:t>
            </w:r>
            <w:r w:rsidR="51AA9AE4" w:rsidRPr="009026EA">
              <w:rPr>
                <w:lang w:val="fr-CA"/>
              </w:rPr>
              <w:t>EFPC;</w:t>
            </w:r>
          </w:p>
          <w:p w14:paraId="361F7F23" w14:textId="74AB13A8" w:rsidR="4C2D2643" w:rsidRPr="009026EA" w:rsidRDefault="57500130" w:rsidP="009026EA">
            <w:pPr>
              <w:pStyle w:val="TableTextBulletLevel2"/>
              <w:framePr w:wrap="around"/>
              <w:spacing w:before="240" w:after="240"/>
              <w:ind w:left="720" w:hanging="360"/>
              <w:rPr>
                <w:lang w:val="fr-CA"/>
              </w:rPr>
            </w:pPr>
            <w:proofErr w:type="gramStart"/>
            <w:r w:rsidRPr="009026EA">
              <w:rPr>
                <w:lang w:val="fr-CA"/>
              </w:rPr>
              <w:t>la</w:t>
            </w:r>
            <w:proofErr w:type="gramEnd"/>
            <w:r w:rsidR="16D31129" w:rsidRPr="009026EA">
              <w:rPr>
                <w:lang w:val="fr-CA"/>
              </w:rPr>
              <w:t xml:space="preserve"> session Mon expérience en tant que personne née avec un spina-bifida et une hydrocéphalie, proposée par l</w:t>
            </w:r>
            <w:r w:rsidR="7C113C94" w:rsidRPr="009026EA">
              <w:rPr>
                <w:lang w:val="fr-CA"/>
              </w:rPr>
              <w:t>e Bureau de l</w:t>
            </w:r>
            <w:r w:rsidR="17DCF999" w:rsidRPr="009026EA">
              <w:rPr>
                <w:lang w:val="fr-CA"/>
              </w:rPr>
              <w:t>’</w:t>
            </w:r>
            <w:r w:rsidR="7C113C94" w:rsidRPr="009026EA">
              <w:rPr>
                <w:lang w:val="fr-CA"/>
              </w:rPr>
              <w:t>accessibilité des TI</w:t>
            </w:r>
            <w:r w:rsidR="16D31129" w:rsidRPr="009026EA">
              <w:rPr>
                <w:lang w:val="fr-CA"/>
              </w:rPr>
              <w:t>; et</w:t>
            </w:r>
          </w:p>
          <w:p w14:paraId="50CCD91E" w14:textId="1F0F17A6" w:rsidR="4C2D2643" w:rsidRPr="001C086B" w:rsidRDefault="5DB84CA8" w:rsidP="001C086B">
            <w:pPr>
              <w:pStyle w:val="TableTextBulletLevel2"/>
              <w:framePr w:wrap="around"/>
              <w:spacing w:before="240" w:after="240"/>
              <w:rPr>
                <w:lang w:val="fr-CA"/>
              </w:rPr>
            </w:pPr>
            <w:proofErr w:type="gramStart"/>
            <w:r w:rsidRPr="009026EA">
              <w:rPr>
                <w:lang w:val="fr-CA"/>
              </w:rPr>
              <w:t>la</w:t>
            </w:r>
            <w:proofErr w:type="gramEnd"/>
            <w:r w:rsidR="16D31129" w:rsidRPr="009026EA">
              <w:rPr>
                <w:lang w:val="fr-CA"/>
              </w:rPr>
              <w:t xml:space="preserve"> session </w:t>
            </w:r>
            <w:r w:rsidR="1EC438F7" w:rsidRPr="009026EA">
              <w:rPr>
                <w:lang w:val="fr-CA"/>
              </w:rPr>
              <w:t>D</w:t>
            </w:r>
            <w:r w:rsidR="16D31129" w:rsidRPr="009026EA">
              <w:rPr>
                <w:lang w:val="fr-CA"/>
              </w:rPr>
              <w:t xml:space="preserve">iversité au sein du </w:t>
            </w:r>
            <w:r w:rsidR="7420AEA2" w:rsidRPr="009026EA">
              <w:rPr>
                <w:lang w:val="fr-CA"/>
              </w:rPr>
              <w:t>H</w:t>
            </w:r>
            <w:r w:rsidR="16D31129" w:rsidRPr="009026EA">
              <w:rPr>
                <w:lang w:val="fr-CA"/>
              </w:rPr>
              <w:t>andicap, proposée par Statistique Canada.</w:t>
            </w:r>
          </w:p>
          <w:p w14:paraId="341F3F23" w14:textId="5D601F63" w:rsidR="4C2D2643" w:rsidRPr="00722C9A" w:rsidRDefault="74DA2EE5" w:rsidP="001C086B">
            <w:pPr>
              <w:pStyle w:val="TableTextBulletLevel1"/>
              <w:framePr w:wrap="around"/>
              <w:spacing w:before="240" w:after="240"/>
              <w:rPr>
                <w:lang w:val="fr-CA"/>
              </w:rPr>
            </w:pPr>
            <w:r w:rsidRPr="00722C9A">
              <w:rPr>
                <w:lang w:val="fr-CA"/>
              </w:rPr>
              <w:t xml:space="preserve">Des discussions animées mensuelles ont été </w:t>
            </w:r>
            <w:r w:rsidR="3A72C4D9" w:rsidRPr="00722C9A">
              <w:rPr>
                <w:lang w:val="fr-CA"/>
              </w:rPr>
              <w:t>proposées</w:t>
            </w:r>
            <w:r w:rsidRPr="00722C9A">
              <w:rPr>
                <w:lang w:val="fr-CA"/>
              </w:rPr>
              <w:t xml:space="preserve"> sur les 13 facteurs psychosociaux de la santé et de la sécurité psychologiques sur le lieu de travail, sur la base de la Norme nationale du Canada </w:t>
            </w:r>
            <w:r w:rsidR="74663F92" w:rsidRPr="00722C9A">
              <w:rPr>
                <w:lang w:val="fr-CA"/>
              </w:rPr>
              <w:t>s</w:t>
            </w:r>
            <w:r w:rsidRPr="00722C9A">
              <w:rPr>
                <w:lang w:val="fr-CA"/>
              </w:rPr>
              <w:t>ur la santé et la sécurité psychologique</w:t>
            </w:r>
            <w:r w:rsidR="110CAEE9" w:rsidRPr="00722C9A">
              <w:rPr>
                <w:lang w:val="fr-CA"/>
              </w:rPr>
              <w:t>s</w:t>
            </w:r>
            <w:r w:rsidRPr="00722C9A">
              <w:rPr>
                <w:lang w:val="fr-CA"/>
              </w:rPr>
              <w:t xml:space="preserve"> </w:t>
            </w:r>
            <w:r w:rsidR="76DDBC48" w:rsidRPr="00722C9A">
              <w:rPr>
                <w:lang w:val="fr-CA"/>
              </w:rPr>
              <w:t>en mi</w:t>
            </w:r>
            <w:r w:rsidRPr="00722C9A">
              <w:rPr>
                <w:lang w:val="fr-CA"/>
              </w:rPr>
              <w:t>lieu de travail.</w:t>
            </w:r>
          </w:p>
          <w:p w14:paraId="375FFAE1" w14:textId="6C46CF62" w:rsidR="4C2D2643" w:rsidRPr="002A1D76" w:rsidRDefault="51732ECB" w:rsidP="001C086B">
            <w:pPr>
              <w:pStyle w:val="TableTextBulletLevel1"/>
              <w:framePr w:wrap="around"/>
              <w:spacing w:before="240" w:after="240"/>
              <w:rPr>
                <w:lang w:val="fr-CA"/>
              </w:rPr>
            </w:pPr>
            <w:r w:rsidRPr="002A1D76">
              <w:rPr>
                <w:lang w:val="fr-CA"/>
              </w:rPr>
              <w:t>Les ressources continueront d</w:t>
            </w:r>
            <w:r w:rsidR="17DCF999" w:rsidRPr="002A1D76">
              <w:rPr>
                <w:lang w:val="fr-CA"/>
              </w:rPr>
              <w:t>’</w:t>
            </w:r>
            <w:r w:rsidRPr="002A1D76">
              <w:rPr>
                <w:lang w:val="fr-CA"/>
              </w:rPr>
              <w:t>être communiquées aux employés au fur et à mesure qu</w:t>
            </w:r>
            <w:r w:rsidR="17DCF999" w:rsidRPr="002A1D76">
              <w:rPr>
                <w:lang w:val="fr-CA"/>
              </w:rPr>
              <w:t>’</w:t>
            </w:r>
            <w:r w:rsidRPr="002A1D76">
              <w:rPr>
                <w:lang w:val="fr-CA"/>
              </w:rPr>
              <w:t>elles seront disponibles.</w:t>
            </w:r>
          </w:p>
        </w:tc>
      </w:tr>
      <w:tr w:rsidR="2802C012" w:rsidRPr="00F13725" w14:paraId="45AB93D7" w14:textId="77777777" w:rsidTr="6C588420">
        <w:trPr>
          <w:cantSplit/>
          <w:trHeight w:val="300"/>
        </w:trPr>
        <w:tc>
          <w:tcPr>
            <w:tcW w:w="4248" w:type="dxa"/>
          </w:tcPr>
          <w:p w14:paraId="615136F8" w14:textId="3B290709" w:rsidR="4C2D2643" w:rsidRPr="002A1D76" w:rsidRDefault="304B4A51" w:rsidP="0055697D">
            <w:pPr>
              <w:shd w:val="clear" w:color="auto" w:fill="FFFFFF" w:themeFill="background1"/>
              <w:spacing w:before="200" w:after="200" w:line="300" w:lineRule="auto"/>
              <w:ind w:left="144" w:right="142"/>
              <w:rPr>
                <w:sz w:val="20"/>
                <w:szCs w:val="20"/>
                <w:lang w:val="fr-CA"/>
              </w:rPr>
            </w:pPr>
            <w:r w:rsidRPr="002A1D76">
              <w:rPr>
                <w:sz w:val="20"/>
                <w:szCs w:val="20"/>
                <w:lang w:val="fr-CA"/>
              </w:rPr>
              <w:lastRenderedPageBreak/>
              <w:t>En tant que ressource supplémentaire pour l</w:t>
            </w:r>
            <w:r w:rsidR="17DCF999" w:rsidRPr="002A1D76">
              <w:rPr>
                <w:sz w:val="20"/>
                <w:szCs w:val="20"/>
                <w:lang w:val="fr-CA"/>
              </w:rPr>
              <w:t>’</w:t>
            </w:r>
            <w:r w:rsidRPr="002A1D76">
              <w:rPr>
                <w:sz w:val="20"/>
                <w:szCs w:val="20"/>
                <w:lang w:val="fr-CA"/>
              </w:rPr>
              <w:t xml:space="preserve">accessibilité et les personnes en situation de handicap, le CRTC créera et </w:t>
            </w:r>
            <w:r w:rsidR="6827A16E" w:rsidRPr="002A1D76">
              <w:rPr>
                <w:sz w:val="20"/>
                <w:szCs w:val="20"/>
                <w:lang w:val="fr-CA"/>
              </w:rPr>
              <w:t>dotera</w:t>
            </w:r>
            <w:r w:rsidRPr="002A1D76">
              <w:rPr>
                <w:sz w:val="20"/>
                <w:szCs w:val="20"/>
                <w:lang w:val="fr-CA"/>
              </w:rPr>
              <w:t xml:space="preserve"> un poste d</w:t>
            </w:r>
            <w:r w:rsidR="17DCF999" w:rsidRPr="002A1D76">
              <w:rPr>
                <w:sz w:val="20"/>
                <w:szCs w:val="20"/>
                <w:lang w:val="fr-CA"/>
              </w:rPr>
              <w:t>’</w:t>
            </w:r>
            <w:r w:rsidRPr="002A1D76">
              <w:rPr>
                <w:sz w:val="20"/>
                <w:szCs w:val="20"/>
                <w:lang w:val="fr-CA"/>
              </w:rPr>
              <w:t>expert en accessibilité d</w:t>
            </w:r>
            <w:r w:rsidR="17DCF999" w:rsidRPr="002A1D76">
              <w:rPr>
                <w:sz w:val="20"/>
                <w:szCs w:val="20"/>
                <w:lang w:val="fr-CA"/>
              </w:rPr>
              <w:t>’</w:t>
            </w:r>
            <w:r w:rsidRPr="002A1D76">
              <w:rPr>
                <w:sz w:val="20"/>
                <w:szCs w:val="20"/>
                <w:lang w:val="fr-CA"/>
              </w:rPr>
              <w:t>ici juin 2023.</w:t>
            </w:r>
          </w:p>
        </w:tc>
        <w:tc>
          <w:tcPr>
            <w:tcW w:w="5097" w:type="dxa"/>
          </w:tcPr>
          <w:p w14:paraId="58E4415F" w14:textId="52FB80C0" w:rsidR="4C2D2643" w:rsidRPr="00103D98" w:rsidRDefault="00103D98" w:rsidP="00103D98">
            <w:pPr>
              <w:pStyle w:val="TableTextBulletLevel1"/>
              <w:framePr w:wrap="around"/>
              <w:spacing w:before="240" w:after="240"/>
              <w:rPr>
                <w:lang w:val="fr-CA"/>
              </w:rPr>
            </w:pPr>
            <w:r>
              <w:rPr>
                <w:lang w:val="fr-CA"/>
              </w:rPr>
              <w:t>Depuis mai 2023, n</w:t>
            </w:r>
            <w:r w:rsidR="3BC6E87A" w:rsidRPr="00103D98">
              <w:rPr>
                <w:lang w:val="fr-CA"/>
              </w:rPr>
              <w:t xml:space="preserve">otre </w:t>
            </w:r>
            <w:r w:rsidR="09E783DD" w:rsidRPr="00103D98">
              <w:rPr>
                <w:lang w:val="fr-CA"/>
              </w:rPr>
              <w:t>c</w:t>
            </w:r>
            <w:r w:rsidR="3BC6E87A" w:rsidRPr="00103D98">
              <w:rPr>
                <w:lang w:val="fr-CA"/>
              </w:rPr>
              <w:t>onseillère principale en accessibilité,</w:t>
            </w:r>
            <w:r w:rsidR="54352776" w:rsidRPr="00103D98">
              <w:rPr>
                <w:lang w:val="fr-CA"/>
              </w:rPr>
              <w:t xml:space="preserve"> </w:t>
            </w:r>
            <w:r w:rsidRPr="00103D98">
              <w:rPr>
                <w:lang w:val="fr-CA"/>
              </w:rPr>
              <w:t xml:space="preserve">fière </w:t>
            </w:r>
            <w:r w:rsidR="0DA8052C" w:rsidRPr="00103D98">
              <w:rPr>
                <w:lang w:val="fr-CA"/>
              </w:rPr>
              <w:t>membre</w:t>
            </w:r>
            <w:r w:rsidR="3BC6E87A" w:rsidRPr="00103D98">
              <w:rPr>
                <w:lang w:val="fr-CA"/>
              </w:rPr>
              <w:t xml:space="preserve"> de la communauté </w:t>
            </w:r>
            <w:r w:rsidR="502BE355" w:rsidRPr="00103D98">
              <w:rPr>
                <w:lang w:val="fr-CA"/>
              </w:rPr>
              <w:t>S</w:t>
            </w:r>
            <w:r w:rsidR="3BC6E87A" w:rsidRPr="00103D98">
              <w:rPr>
                <w:lang w:val="fr-CA"/>
              </w:rPr>
              <w:t>ourde</w:t>
            </w:r>
            <w:r w:rsidR="6FEB14A6" w:rsidRPr="00103D98">
              <w:rPr>
                <w:lang w:val="fr-CA"/>
              </w:rPr>
              <w:t xml:space="preserve"> et vivant avec de</w:t>
            </w:r>
            <w:r w:rsidR="3BC6E87A" w:rsidRPr="00103D98">
              <w:rPr>
                <w:lang w:val="fr-CA"/>
              </w:rPr>
              <w:t xml:space="preserve"> multiples handicaps, apport</w:t>
            </w:r>
            <w:r>
              <w:rPr>
                <w:lang w:val="fr-CA"/>
              </w:rPr>
              <w:t>e</w:t>
            </w:r>
            <w:r w:rsidR="3BC6E87A" w:rsidRPr="00103D98">
              <w:rPr>
                <w:lang w:val="fr-CA"/>
              </w:rPr>
              <w:t xml:space="preserve"> </w:t>
            </w:r>
            <w:r w:rsidR="43EDC818" w:rsidRPr="00103D98">
              <w:rPr>
                <w:lang w:val="fr-CA"/>
              </w:rPr>
              <w:t xml:space="preserve">sa perspective unique </w:t>
            </w:r>
            <w:r w:rsidR="3BC6E87A" w:rsidRPr="00103D98">
              <w:rPr>
                <w:lang w:val="fr-CA"/>
              </w:rPr>
              <w:t>au CRTC.</w:t>
            </w:r>
          </w:p>
          <w:p w14:paraId="3E12F825" w14:textId="74D4A263" w:rsidR="00103D98" w:rsidRPr="00103D98" w:rsidRDefault="00103D98" w:rsidP="00103D98">
            <w:pPr>
              <w:pStyle w:val="TableTextBulletLevel1"/>
              <w:framePr w:wrap="around"/>
              <w:spacing w:before="240" w:after="240"/>
              <w:rPr>
                <w:lang w:val="fr-CA"/>
              </w:rPr>
            </w:pPr>
            <w:r w:rsidRPr="00103D98">
              <w:rPr>
                <w:lang w:val="fr-CA"/>
              </w:rPr>
              <w:t>Deux personnes ayant une lentille d’accessibilité et de diversité ont également été embauchées au sein du bureau du secrétaire général.</w:t>
            </w:r>
          </w:p>
          <w:p w14:paraId="26ED0F36" w14:textId="0738FE3C" w:rsidR="00103D98" w:rsidRPr="00103D98" w:rsidRDefault="00103D98" w:rsidP="00103D98">
            <w:pPr>
              <w:pStyle w:val="TableTextBulletLevel1"/>
              <w:framePr w:wrap="around"/>
              <w:spacing w:before="240" w:after="240"/>
              <w:rPr>
                <w:lang w:val="fr-CA"/>
              </w:rPr>
            </w:pPr>
            <w:r w:rsidRPr="00103D98">
              <w:rPr>
                <w:lang w:val="fr-CA"/>
              </w:rPr>
              <w:t>Les Services juridiques du CRTC ont pourvu le poste de conseiller juridique principal en matière d’accessibilité.</w:t>
            </w:r>
          </w:p>
        </w:tc>
      </w:tr>
    </w:tbl>
    <w:p w14:paraId="07AEA655" w14:textId="77777777" w:rsidR="00296A0C" w:rsidRPr="002A1D76" w:rsidRDefault="00296A0C" w:rsidP="00B24591">
      <w:pPr>
        <w:pStyle w:val="Heading4"/>
        <w:rPr>
          <w:lang w:val="fr-CA"/>
        </w:rPr>
      </w:pPr>
    </w:p>
    <w:p w14:paraId="0EA063F9" w14:textId="77777777" w:rsidR="00296A0C" w:rsidRPr="002A1D76" w:rsidRDefault="00296A0C" w:rsidP="00296A0C">
      <w:pPr>
        <w:rPr>
          <w:lang w:val="fr-CA"/>
        </w:rPr>
      </w:pPr>
    </w:p>
    <w:p w14:paraId="61D95C80" w14:textId="77777777" w:rsidR="00103D98" w:rsidRDefault="00103D98">
      <w:pPr>
        <w:spacing w:before="0" w:after="160" w:line="259" w:lineRule="auto"/>
        <w:rPr>
          <w:rFonts w:ascii="Noto Sans Medium" w:eastAsiaTheme="majorEastAsia" w:hAnsi="Noto Sans Medium" w:cstheme="majorBidi"/>
          <w:sz w:val="32"/>
          <w:szCs w:val="32"/>
          <w:lang w:val="fr-CA"/>
        </w:rPr>
      </w:pPr>
      <w:r>
        <w:rPr>
          <w:lang w:val="fr-CA"/>
        </w:rPr>
        <w:br w:type="page"/>
      </w:r>
    </w:p>
    <w:p w14:paraId="179C214F" w14:textId="7AB73781" w:rsidR="1A859671" w:rsidRPr="00296A0C" w:rsidRDefault="397429CA" w:rsidP="00B24591">
      <w:pPr>
        <w:pStyle w:val="Heading4"/>
        <w:rPr>
          <w:lang w:val="fr-CA"/>
        </w:rPr>
      </w:pPr>
      <w:r w:rsidRPr="00296A0C">
        <w:rPr>
          <w:lang w:val="fr-CA"/>
        </w:rPr>
        <w:lastRenderedPageBreak/>
        <w:t xml:space="preserve">Mesures </w:t>
      </w:r>
      <w:r w:rsidR="1D4E7604" w:rsidRPr="00296A0C">
        <w:rPr>
          <w:lang w:val="fr-CA"/>
        </w:rPr>
        <w:t>pour</w:t>
      </w:r>
      <w:r w:rsidRPr="00296A0C">
        <w:rPr>
          <w:lang w:val="fr-CA"/>
        </w:rPr>
        <w:t xml:space="preserve"> promouvoir l</w:t>
      </w:r>
      <w:r w:rsidR="17DCF999" w:rsidRPr="00296A0C">
        <w:rPr>
          <w:lang w:val="fr-CA"/>
        </w:rPr>
        <w:t>’</w:t>
      </w:r>
      <w:r w:rsidRPr="00296A0C">
        <w:rPr>
          <w:lang w:val="fr-CA"/>
        </w:rPr>
        <w:t>embauche et le maintien dans l</w:t>
      </w:r>
      <w:r w:rsidR="17DCF999" w:rsidRPr="00296A0C">
        <w:rPr>
          <w:lang w:val="fr-CA"/>
        </w:rPr>
        <w:t>’</w:t>
      </w:r>
      <w:r w:rsidRPr="00296A0C">
        <w:rPr>
          <w:lang w:val="fr-CA"/>
        </w:rPr>
        <w:t>emploi de personnes en situation de handicap</w:t>
      </w:r>
    </w:p>
    <w:tbl>
      <w:tblPr>
        <w:tblStyle w:val="TableGridLight"/>
        <w:tblW w:w="935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57" w:type="dxa"/>
          <w:bottom w:w="57" w:type="dxa"/>
        </w:tblCellMar>
        <w:tblLook w:val="0620" w:firstRow="1" w:lastRow="0" w:firstColumn="0" w:lastColumn="0" w:noHBand="1" w:noVBand="1"/>
        <w:tblCaption w:val="Mesures pour promouvoir l’embauche et le maintien dans l’emploi de personnes en situation de handicap"/>
      </w:tblPr>
      <w:tblGrid>
        <w:gridCol w:w="4673"/>
        <w:gridCol w:w="4678"/>
      </w:tblGrid>
      <w:tr w:rsidR="00B345E4" w:rsidRPr="00EE430A" w14:paraId="19FD237F" w14:textId="77777777" w:rsidTr="00B40E44">
        <w:trPr>
          <w:trHeight w:val="300"/>
          <w:tblHeader/>
        </w:trPr>
        <w:tc>
          <w:tcPr>
            <w:tcW w:w="4673" w:type="dxa"/>
            <w:tcBorders>
              <w:right w:val="single" w:sz="4" w:space="0" w:color="FFFFFF" w:themeColor="background1"/>
            </w:tcBorders>
            <w:shd w:val="clear" w:color="auto" w:fill="000000" w:themeFill="text1"/>
            <w:vAlign w:val="center"/>
          </w:tcPr>
          <w:p w14:paraId="51678D4D" w14:textId="29AAE6FB" w:rsidR="00D90886" w:rsidRPr="002A1D76" w:rsidRDefault="76015BBA" w:rsidP="00B40E44">
            <w:pPr>
              <w:pStyle w:val="Heading5"/>
              <w:rPr>
                <w:lang w:val="fr-CA"/>
              </w:rPr>
            </w:pPr>
            <w:r w:rsidRPr="002A1D76">
              <w:rPr>
                <w:lang w:val="fr-CA"/>
              </w:rPr>
              <w:t>Mesures prévues dans le Plan d</w:t>
            </w:r>
            <w:r w:rsidR="17DCF999" w:rsidRPr="002A1D76">
              <w:rPr>
                <w:lang w:val="fr-CA"/>
              </w:rPr>
              <w:t>’</w:t>
            </w:r>
            <w:r w:rsidRPr="002A1D76">
              <w:rPr>
                <w:lang w:val="fr-CA"/>
              </w:rPr>
              <w:t>accessibilité</w:t>
            </w:r>
          </w:p>
        </w:tc>
        <w:tc>
          <w:tcPr>
            <w:tcW w:w="4678" w:type="dxa"/>
            <w:tcBorders>
              <w:left w:val="single" w:sz="4" w:space="0" w:color="FFFFFF" w:themeColor="background1"/>
            </w:tcBorders>
            <w:shd w:val="clear" w:color="auto" w:fill="000000" w:themeFill="text1"/>
            <w:vAlign w:val="center"/>
          </w:tcPr>
          <w:p w14:paraId="06740477" w14:textId="5DB1D631" w:rsidR="00D90886" w:rsidRPr="00EE430A" w:rsidRDefault="66498414" w:rsidP="00B40E44">
            <w:pPr>
              <w:pStyle w:val="Heading5"/>
            </w:pPr>
            <w:r>
              <w:t>Mise à jour 2024</w:t>
            </w:r>
          </w:p>
        </w:tc>
      </w:tr>
      <w:tr w:rsidR="00B345E4" w:rsidRPr="00F13725" w14:paraId="73189C61" w14:textId="77777777" w:rsidTr="00296A0C">
        <w:trPr>
          <w:trHeight w:val="300"/>
        </w:trPr>
        <w:tc>
          <w:tcPr>
            <w:tcW w:w="4673" w:type="dxa"/>
          </w:tcPr>
          <w:p w14:paraId="15377DF5" w14:textId="73BA9A4D" w:rsidR="5E0788D5" w:rsidRPr="00296A0C" w:rsidRDefault="5826A4ED" w:rsidP="0022698D">
            <w:pPr>
              <w:shd w:val="clear" w:color="auto" w:fill="FFFFFF" w:themeFill="background1"/>
              <w:spacing w:before="200" w:after="200" w:line="300" w:lineRule="auto"/>
              <w:ind w:left="144" w:right="142"/>
              <w:rPr>
                <w:sz w:val="20"/>
                <w:szCs w:val="20"/>
                <w:lang w:val="fr-CA"/>
              </w:rPr>
            </w:pPr>
            <w:r w:rsidRPr="00296A0C">
              <w:rPr>
                <w:sz w:val="20"/>
                <w:szCs w:val="20"/>
                <w:lang w:val="fr-CA"/>
              </w:rPr>
              <w:t xml:space="preserve">Le CRTC élaborera un plan organisationnel tenant compte des modifications apportées à la </w:t>
            </w:r>
            <w:r w:rsidRPr="00296A0C">
              <w:rPr>
                <w:i/>
                <w:iCs/>
                <w:sz w:val="20"/>
                <w:szCs w:val="20"/>
                <w:lang w:val="fr-CA"/>
              </w:rPr>
              <w:t>Loi sur l</w:t>
            </w:r>
            <w:r w:rsidR="17DCF999" w:rsidRPr="00296A0C">
              <w:rPr>
                <w:i/>
                <w:iCs/>
                <w:sz w:val="20"/>
                <w:szCs w:val="20"/>
                <w:lang w:val="fr-CA"/>
              </w:rPr>
              <w:t>’</w:t>
            </w:r>
            <w:r w:rsidRPr="00296A0C">
              <w:rPr>
                <w:i/>
                <w:iCs/>
                <w:sz w:val="20"/>
                <w:szCs w:val="20"/>
                <w:lang w:val="fr-CA"/>
              </w:rPr>
              <w:t>emploi dans la fonction publique</w:t>
            </w:r>
            <w:r w:rsidRPr="00296A0C">
              <w:rPr>
                <w:sz w:val="20"/>
                <w:szCs w:val="20"/>
                <w:lang w:val="fr-CA"/>
              </w:rPr>
              <w:t xml:space="preserve"> au plus tard un mois après l</w:t>
            </w:r>
            <w:r w:rsidR="17DCF999" w:rsidRPr="00296A0C">
              <w:rPr>
                <w:sz w:val="20"/>
                <w:szCs w:val="20"/>
                <w:lang w:val="fr-CA"/>
              </w:rPr>
              <w:t>’</w:t>
            </w:r>
            <w:r w:rsidRPr="00296A0C">
              <w:rPr>
                <w:sz w:val="20"/>
                <w:szCs w:val="20"/>
                <w:lang w:val="fr-CA"/>
              </w:rPr>
              <w:t>entrée en vigueur de ces modifications et surveillera sa mise en œuvre tout en restant informé des ressources disponibles en matière d</w:t>
            </w:r>
            <w:r w:rsidR="17DCF999" w:rsidRPr="00296A0C">
              <w:rPr>
                <w:sz w:val="20"/>
                <w:szCs w:val="20"/>
                <w:lang w:val="fr-CA"/>
              </w:rPr>
              <w:t>’</w:t>
            </w:r>
            <w:r w:rsidRPr="00296A0C">
              <w:rPr>
                <w:sz w:val="20"/>
                <w:szCs w:val="20"/>
                <w:lang w:val="fr-CA"/>
              </w:rPr>
              <w:t>accessibilité par l</w:t>
            </w:r>
            <w:r w:rsidR="17DCF999" w:rsidRPr="00296A0C">
              <w:rPr>
                <w:sz w:val="20"/>
                <w:szCs w:val="20"/>
                <w:lang w:val="fr-CA"/>
              </w:rPr>
              <w:t>’</w:t>
            </w:r>
            <w:r w:rsidRPr="00296A0C">
              <w:rPr>
                <w:sz w:val="20"/>
                <w:szCs w:val="20"/>
                <w:lang w:val="fr-CA"/>
              </w:rPr>
              <w:t>intermédiaire des organismes centraux.</w:t>
            </w:r>
          </w:p>
        </w:tc>
        <w:tc>
          <w:tcPr>
            <w:tcW w:w="4678" w:type="dxa"/>
          </w:tcPr>
          <w:p w14:paraId="50B2406E" w14:textId="3A4FED54" w:rsidR="4A59C618" w:rsidRPr="004844B6" w:rsidRDefault="7105104F" w:rsidP="00907F7B">
            <w:pPr>
              <w:pStyle w:val="TableTextBulletLevel1"/>
              <w:framePr w:wrap="around"/>
              <w:spacing w:before="240" w:after="240"/>
              <w:rPr>
                <w:lang w:val="fr-CA"/>
              </w:rPr>
            </w:pPr>
            <w:r w:rsidRPr="004844B6">
              <w:rPr>
                <w:lang w:val="fr-CA"/>
              </w:rPr>
              <w:t>Les modifications apportées à la</w:t>
            </w:r>
            <w:r w:rsidRPr="00F17CFB">
              <w:rPr>
                <w:i/>
                <w:iCs/>
                <w:lang w:val="fr-CA"/>
              </w:rPr>
              <w:t xml:space="preserve"> </w:t>
            </w:r>
            <w:r w:rsidRPr="00756557">
              <w:rPr>
                <w:i/>
                <w:iCs/>
                <w:lang w:val="fr-CA"/>
              </w:rPr>
              <w:t>Loi sur l</w:t>
            </w:r>
            <w:r w:rsidR="17DCF999" w:rsidRPr="00756557">
              <w:rPr>
                <w:i/>
                <w:iCs/>
                <w:lang w:val="fr-CA"/>
              </w:rPr>
              <w:t>’</w:t>
            </w:r>
            <w:r w:rsidRPr="00756557">
              <w:rPr>
                <w:i/>
                <w:iCs/>
                <w:lang w:val="fr-CA"/>
              </w:rPr>
              <w:t>emploi dans la fonction publique</w:t>
            </w:r>
            <w:r w:rsidR="63F796E3" w:rsidRPr="004844B6">
              <w:rPr>
                <w:lang w:val="fr-CA"/>
              </w:rPr>
              <w:t>,</w:t>
            </w:r>
            <w:r w:rsidRPr="004844B6">
              <w:rPr>
                <w:lang w:val="fr-CA"/>
              </w:rPr>
              <w:t xml:space="preserve"> en vue d</w:t>
            </w:r>
            <w:r w:rsidR="17DCF999" w:rsidRPr="004844B6">
              <w:rPr>
                <w:lang w:val="fr-CA"/>
              </w:rPr>
              <w:t>’</w:t>
            </w:r>
            <w:r w:rsidRPr="004844B6">
              <w:rPr>
                <w:lang w:val="fr-CA"/>
              </w:rPr>
              <w:t>éliminer les obstacles dans le processus de recrutement</w:t>
            </w:r>
            <w:r w:rsidR="2FC19704" w:rsidRPr="004844B6">
              <w:rPr>
                <w:lang w:val="fr-CA"/>
              </w:rPr>
              <w:t>,</w:t>
            </w:r>
            <w:r w:rsidRPr="004844B6">
              <w:rPr>
                <w:lang w:val="fr-CA"/>
              </w:rPr>
              <w:t xml:space="preserve"> sont entrées en vigueur le 1</w:t>
            </w:r>
            <w:r w:rsidR="25B742FE" w:rsidRPr="004844B6">
              <w:rPr>
                <w:lang w:val="fr-CA"/>
              </w:rPr>
              <w:t>er</w:t>
            </w:r>
            <w:r w:rsidRPr="004844B6">
              <w:rPr>
                <w:lang w:val="fr-CA"/>
              </w:rPr>
              <w:t> juillet 2023.</w:t>
            </w:r>
          </w:p>
          <w:p w14:paraId="281FBB85" w14:textId="77777777" w:rsidR="74A91D91" w:rsidRDefault="7102459E" w:rsidP="00907F7B">
            <w:pPr>
              <w:pStyle w:val="TableTextBulletLevel1"/>
              <w:framePr w:wrap="around"/>
              <w:spacing w:before="240" w:after="240"/>
              <w:rPr>
                <w:lang w:val="fr-CA"/>
              </w:rPr>
            </w:pPr>
            <w:r w:rsidRPr="004844B6">
              <w:rPr>
                <w:lang w:val="fr-CA"/>
              </w:rPr>
              <w:t>Les changements ont été communiqués et mis en œuvre immédiatement grâce à un plan d</w:t>
            </w:r>
            <w:r w:rsidR="17DCF999" w:rsidRPr="004844B6">
              <w:rPr>
                <w:lang w:val="fr-CA"/>
              </w:rPr>
              <w:t>’</w:t>
            </w:r>
            <w:r w:rsidRPr="004844B6">
              <w:rPr>
                <w:lang w:val="fr-CA"/>
              </w:rPr>
              <w:t xml:space="preserve">action comprenant des sessions de formation pour les conseillers stratégiques et les spécialistes du recrutement avant la mise à jour de la </w:t>
            </w:r>
            <w:r w:rsidRPr="00756557">
              <w:rPr>
                <w:i/>
                <w:iCs/>
                <w:lang w:val="fr-CA"/>
              </w:rPr>
              <w:t>Loi</w:t>
            </w:r>
            <w:r w:rsidRPr="004844B6">
              <w:rPr>
                <w:lang w:val="fr-CA"/>
              </w:rPr>
              <w:t>.</w:t>
            </w:r>
          </w:p>
          <w:p w14:paraId="64699A92" w14:textId="77777777" w:rsidR="00103D98" w:rsidRPr="004844B6" w:rsidRDefault="00103D98" w:rsidP="00103D98">
            <w:pPr>
              <w:pStyle w:val="TableTextBulletLevel1"/>
              <w:framePr w:hSpace="0" w:wrap="auto" w:vAnchor="margin" w:yAlign="inline"/>
              <w:spacing w:before="240" w:after="240"/>
              <w:suppressOverlap w:val="0"/>
              <w:rPr>
                <w:lang w:val="fr-CA"/>
              </w:rPr>
            </w:pPr>
            <w:r w:rsidRPr="004844B6">
              <w:rPr>
                <w:lang w:val="fr-CA"/>
              </w:rPr>
              <w:t xml:space="preserve">Dans le cadre de ce plan, plusieurs </w:t>
            </w:r>
            <w:r w:rsidRPr="00103D98">
              <w:rPr>
                <w:lang w:val="fr-CA"/>
              </w:rPr>
              <w:t>sessions de formation ont été proposées aux gestionnaires de recrutement, incluant :</w:t>
            </w:r>
          </w:p>
          <w:p w14:paraId="4DBA6585" w14:textId="3A787AFA" w:rsidR="00103D98" w:rsidRPr="00103D98" w:rsidRDefault="00103D98" w:rsidP="00103D98">
            <w:pPr>
              <w:pStyle w:val="TableTextBulletLevel2"/>
              <w:framePr w:hSpace="0" w:wrap="auto" w:vAnchor="margin" w:yAlign="inline"/>
              <w:spacing w:before="240" w:after="240"/>
              <w:ind w:left="720" w:hanging="360"/>
              <w:suppressOverlap w:val="0"/>
              <w:rPr>
                <w:lang w:val="fr-CA"/>
              </w:rPr>
            </w:pPr>
            <w:r w:rsidRPr="004A2738">
              <w:rPr>
                <w:lang w:val="fr-CA"/>
              </w:rPr>
              <w:t>4 séances d’information internes et 3 séances de questions et réponses de la Commission de la fonction publique ont été offertes en octobre et en novembre 2023;</w:t>
            </w:r>
          </w:p>
        </w:tc>
      </w:tr>
    </w:tbl>
    <w:p w14:paraId="735C9F20" w14:textId="7A24404A" w:rsidR="1A859671" w:rsidRDefault="1A859671" w:rsidP="2802C012">
      <w:pPr>
        <w:rPr>
          <w:lang w:val="fr-CA"/>
        </w:rPr>
      </w:pPr>
    </w:p>
    <w:tbl>
      <w:tblPr>
        <w:tblStyle w:val="TableGridLight"/>
        <w:tblW w:w="9351"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57" w:type="dxa"/>
          <w:bottom w:w="57" w:type="dxa"/>
        </w:tblCellMar>
        <w:tblLook w:val="0620" w:firstRow="1" w:lastRow="0" w:firstColumn="0" w:lastColumn="0" w:noHBand="1" w:noVBand="1"/>
        <w:tblCaption w:val="Mesures pour promouvoir l’embauche et le maintien dans l’emploi de personnes en situation de handicap"/>
      </w:tblPr>
      <w:tblGrid>
        <w:gridCol w:w="4673"/>
        <w:gridCol w:w="4678"/>
      </w:tblGrid>
      <w:tr w:rsidR="004A2738" w:rsidRPr="00EE430A" w14:paraId="6C702F64" w14:textId="77777777" w:rsidTr="00B40E44">
        <w:trPr>
          <w:trHeight w:val="300"/>
          <w:tblHeader/>
        </w:trPr>
        <w:tc>
          <w:tcPr>
            <w:tcW w:w="4673" w:type="dxa"/>
            <w:tcBorders>
              <w:right w:val="single" w:sz="4" w:space="0" w:color="FFFFFF" w:themeColor="background1"/>
            </w:tcBorders>
            <w:shd w:val="clear" w:color="auto" w:fill="000000" w:themeFill="text1"/>
            <w:vAlign w:val="center"/>
          </w:tcPr>
          <w:p w14:paraId="433A542F" w14:textId="77777777" w:rsidR="004A2738" w:rsidRPr="004A2738" w:rsidRDefault="004A2738" w:rsidP="00B40E44">
            <w:pPr>
              <w:pStyle w:val="Heading5"/>
              <w:rPr>
                <w:lang w:val="fr-CA"/>
              </w:rPr>
            </w:pPr>
            <w:r w:rsidRPr="004A2738">
              <w:rPr>
                <w:lang w:val="fr-CA"/>
              </w:rPr>
              <w:lastRenderedPageBreak/>
              <w:t>Mesures prévues dans le Plan d’accessibilité</w:t>
            </w:r>
          </w:p>
        </w:tc>
        <w:tc>
          <w:tcPr>
            <w:tcW w:w="4678" w:type="dxa"/>
            <w:tcBorders>
              <w:left w:val="single" w:sz="4" w:space="0" w:color="FFFFFF" w:themeColor="background1"/>
            </w:tcBorders>
            <w:shd w:val="clear" w:color="auto" w:fill="000000" w:themeFill="text1"/>
            <w:vAlign w:val="center"/>
          </w:tcPr>
          <w:p w14:paraId="2FBC78B9" w14:textId="77777777" w:rsidR="004A2738" w:rsidRPr="00EE430A" w:rsidRDefault="004A2738" w:rsidP="00B40E44">
            <w:pPr>
              <w:pStyle w:val="Heading5"/>
            </w:pPr>
            <w:r>
              <w:t>Mise à jour 2024</w:t>
            </w:r>
          </w:p>
        </w:tc>
      </w:tr>
      <w:tr w:rsidR="004A2738" w:rsidRPr="00F13725" w14:paraId="28C2CD1C" w14:textId="77777777" w:rsidTr="00743156">
        <w:trPr>
          <w:trHeight w:val="300"/>
        </w:trPr>
        <w:tc>
          <w:tcPr>
            <w:tcW w:w="4673" w:type="dxa"/>
          </w:tcPr>
          <w:p w14:paraId="26D6F588" w14:textId="20D338E7" w:rsidR="004A2738" w:rsidRPr="00296A0C" w:rsidRDefault="004A2738" w:rsidP="00743156">
            <w:pPr>
              <w:shd w:val="clear" w:color="auto" w:fill="FFFFFF" w:themeFill="background1"/>
              <w:spacing w:before="200" w:after="200" w:line="300" w:lineRule="auto"/>
              <w:ind w:left="144" w:right="142"/>
              <w:rPr>
                <w:sz w:val="20"/>
                <w:szCs w:val="20"/>
                <w:lang w:val="fr-CA"/>
              </w:rPr>
            </w:pPr>
          </w:p>
        </w:tc>
        <w:tc>
          <w:tcPr>
            <w:tcW w:w="4678" w:type="dxa"/>
          </w:tcPr>
          <w:p w14:paraId="35B08560" w14:textId="77777777" w:rsidR="004A2738" w:rsidRPr="00756557" w:rsidRDefault="004A2738" w:rsidP="00743156">
            <w:pPr>
              <w:pStyle w:val="TableTextBulletLevel2"/>
              <w:framePr w:wrap="around"/>
              <w:spacing w:before="240" w:after="240"/>
              <w:ind w:hanging="360"/>
              <w:rPr>
                <w:lang w:val="fr-CA"/>
              </w:rPr>
            </w:pPr>
            <w:r w:rsidRPr="00F8308D">
              <w:rPr>
                <w:lang w:val="fr-CA"/>
              </w:rPr>
              <w:t xml:space="preserve">6 sessions sur les critères de mérite efficaces et sur l’évaluation des </w:t>
            </w:r>
            <w:r w:rsidRPr="00756557">
              <w:rPr>
                <w:lang w:val="fr-CA"/>
              </w:rPr>
              <w:t xml:space="preserve">candidats ont été partagées. Bien qu’elles ne soient pas directement liées aux modifications de la </w:t>
            </w:r>
            <w:r w:rsidRPr="00756557">
              <w:rPr>
                <w:i/>
                <w:iCs/>
                <w:lang w:val="fr-CA"/>
              </w:rPr>
              <w:t>Loi</w:t>
            </w:r>
            <w:r w:rsidRPr="00756557">
              <w:rPr>
                <w:lang w:val="fr-CA"/>
              </w:rPr>
              <w:t>, elles ont abordé des questions touchant les personnes en situation de handicap;</w:t>
            </w:r>
          </w:p>
          <w:p w14:paraId="4FF996EE" w14:textId="77777777" w:rsidR="004A2738" w:rsidRPr="004A2738" w:rsidRDefault="004A2738" w:rsidP="00743156">
            <w:pPr>
              <w:pStyle w:val="TableTextBulletLevel2"/>
              <w:framePr w:wrap="around"/>
              <w:spacing w:before="240" w:after="240"/>
              <w:ind w:hanging="360"/>
              <w:rPr>
                <w:lang w:val="fr-CA"/>
              </w:rPr>
            </w:pPr>
            <w:proofErr w:type="gramStart"/>
            <w:r w:rsidRPr="00756557">
              <w:rPr>
                <w:lang w:val="fr-CA"/>
              </w:rPr>
              <w:t>un</w:t>
            </w:r>
            <w:proofErr w:type="gramEnd"/>
            <w:r w:rsidRPr="00756557">
              <w:rPr>
                <w:lang w:val="fr-CA"/>
              </w:rPr>
              <w:t xml:space="preserve"> nouvel atelier sur l’dentification des biais et des obstacles dans les</w:t>
            </w:r>
            <w:r w:rsidRPr="00F8308D">
              <w:rPr>
                <w:lang w:val="fr-CA"/>
              </w:rPr>
              <w:t xml:space="preserve"> évaluations est disponible depuis septembre 2024. </w:t>
            </w:r>
            <w:r w:rsidRPr="004A2738">
              <w:rPr>
                <w:lang w:val="fr-CA"/>
              </w:rPr>
              <w:t>Plusieurs sessions d’information sont prévues au cours de l’année à venir.</w:t>
            </w:r>
          </w:p>
          <w:p w14:paraId="3520073F" w14:textId="77777777" w:rsidR="004A2738" w:rsidRPr="004A2738" w:rsidRDefault="004A2738" w:rsidP="00743156">
            <w:pPr>
              <w:pStyle w:val="TableTextBulletLevel1"/>
              <w:framePr w:wrap="around"/>
              <w:spacing w:before="240" w:after="240"/>
              <w:ind w:hanging="360"/>
              <w:rPr>
                <w:lang w:val="fr-CA"/>
              </w:rPr>
            </w:pPr>
            <w:r w:rsidRPr="004A2738">
              <w:rPr>
                <w:lang w:val="fr-CA"/>
              </w:rPr>
              <w:t>Le CRTC a entièrement élaboré et mis en œuvre le plan d’action.</w:t>
            </w:r>
          </w:p>
        </w:tc>
      </w:tr>
      <w:tr w:rsidR="004A2738" w:rsidRPr="00F13725" w14:paraId="5561E21D" w14:textId="77777777" w:rsidTr="00106F35">
        <w:trPr>
          <w:cantSplit/>
          <w:trHeight w:val="300"/>
        </w:trPr>
        <w:tc>
          <w:tcPr>
            <w:tcW w:w="4673" w:type="dxa"/>
          </w:tcPr>
          <w:p w14:paraId="5443811D" w14:textId="77777777" w:rsidR="004A2738" w:rsidRPr="004A2738" w:rsidRDefault="004A2738" w:rsidP="00743156">
            <w:pPr>
              <w:shd w:val="clear" w:color="auto" w:fill="FFFFFF" w:themeFill="background1"/>
              <w:spacing w:before="200" w:after="200" w:line="300" w:lineRule="auto"/>
              <w:ind w:left="144" w:right="142"/>
              <w:rPr>
                <w:sz w:val="20"/>
                <w:szCs w:val="20"/>
                <w:lang w:val="fr-CA"/>
              </w:rPr>
            </w:pPr>
            <w:r w:rsidRPr="004A2738">
              <w:rPr>
                <w:sz w:val="20"/>
                <w:szCs w:val="20"/>
                <w:lang w:val="fr-CA"/>
              </w:rPr>
              <w:t>Le CRTC lancera un appel de propositions pour un examen du système d’emploi d’ici mars 2023 en vue de réduire les obstacles dans le cadre du processus d’embauche.</w:t>
            </w:r>
          </w:p>
        </w:tc>
        <w:tc>
          <w:tcPr>
            <w:tcW w:w="4678" w:type="dxa"/>
          </w:tcPr>
          <w:p w14:paraId="3CBD1C7D" w14:textId="3E114BBD" w:rsidR="004A2738" w:rsidRPr="00103D98" w:rsidRDefault="00103D98" w:rsidP="006B7E0F">
            <w:pPr>
              <w:pStyle w:val="TableTextBulletLevel1"/>
              <w:framePr w:wrap="around"/>
              <w:spacing w:before="240" w:after="240"/>
              <w:rPr>
                <w:lang w:val="fr-CA"/>
              </w:rPr>
            </w:pPr>
            <w:r w:rsidRPr="00103D98">
              <w:rPr>
                <w:lang w:val="fr-CA"/>
              </w:rPr>
              <w:t xml:space="preserve">Malgré </w:t>
            </w:r>
            <w:r>
              <w:rPr>
                <w:lang w:val="fr-CA"/>
              </w:rPr>
              <w:t>un retard</w:t>
            </w:r>
            <w:r w:rsidRPr="00103D98">
              <w:rPr>
                <w:lang w:val="fr-CA"/>
              </w:rPr>
              <w:t xml:space="preserve"> en raison de l’indisponibilité du financement et </w:t>
            </w:r>
            <w:r>
              <w:rPr>
                <w:lang w:val="fr-CA"/>
              </w:rPr>
              <w:t>de délais</w:t>
            </w:r>
            <w:r w:rsidRPr="00103D98">
              <w:rPr>
                <w:lang w:val="fr-CA"/>
              </w:rPr>
              <w:t xml:space="preserve"> dans l'approvisionnement, ce projet </w:t>
            </w:r>
            <w:r>
              <w:rPr>
                <w:lang w:val="fr-CA"/>
              </w:rPr>
              <w:t>demeure</w:t>
            </w:r>
            <w:r w:rsidRPr="00103D98">
              <w:rPr>
                <w:lang w:val="fr-CA"/>
              </w:rPr>
              <w:t xml:space="preserve"> une priorité</w:t>
            </w:r>
            <w:r>
              <w:rPr>
                <w:lang w:val="fr-CA"/>
              </w:rPr>
              <w:t xml:space="preserve"> pour le CRTC</w:t>
            </w:r>
            <w:r w:rsidRPr="00103D98">
              <w:rPr>
                <w:lang w:val="fr-CA"/>
              </w:rPr>
              <w:t xml:space="preserve">. Les fonds nécessaires ont été officiellement </w:t>
            </w:r>
            <w:r>
              <w:rPr>
                <w:lang w:val="fr-CA"/>
              </w:rPr>
              <w:t>engagés</w:t>
            </w:r>
            <w:r w:rsidRPr="00103D98">
              <w:rPr>
                <w:lang w:val="fr-CA"/>
              </w:rPr>
              <w:t xml:space="preserve"> en </w:t>
            </w:r>
            <w:r>
              <w:rPr>
                <w:lang w:val="fr-CA"/>
              </w:rPr>
              <w:t xml:space="preserve">septembre </w:t>
            </w:r>
            <w:r w:rsidR="004A2738" w:rsidRPr="00103D98">
              <w:rPr>
                <w:lang w:val="fr-CA"/>
              </w:rPr>
              <w:t>2024.</w:t>
            </w:r>
          </w:p>
          <w:p w14:paraId="3DFAB0EA" w14:textId="77777777" w:rsidR="004A2738" w:rsidRPr="004A2738" w:rsidRDefault="004A2738" w:rsidP="006B7E0F">
            <w:pPr>
              <w:pStyle w:val="TableTextBulletLevel1"/>
              <w:framePr w:wrap="around"/>
              <w:spacing w:before="240" w:after="240"/>
              <w:rPr>
                <w:lang w:val="fr-CA"/>
              </w:rPr>
            </w:pPr>
            <w:r w:rsidRPr="004844B6">
              <w:rPr>
                <w:lang w:val="fr-CA"/>
              </w:rPr>
              <w:t>L’énoncé des travaux a été revu, mis à jour et devrait être soumis pour approbation du contrat d’ici la fin de l’année 2024.</w:t>
            </w:r>
          </w:p>
        </w:tc>
      </w:tr>
      <w:tr w:rsidR="004A2738" w:rsidRPr="00F13725" w14:paraId="0CEB25B3" w14:textId="77777777" w:rsidTr="00743156">
        <w:trPr>
          <w:trHeight w:val="300"/>
        </w:trPr>
        <w:tc>
          <w:tcPr>
            <w:tcW w:w="4673" w:type="dxa"/>
          </w:tcPr>
          <w:p w14:paraId="272C5BF6" w14:textId="77777777" w:rsidR="004A2738" w:rsidRPr="004A2738" w:rsidRDefault="004A2738" w:rsidP="00743156">
            <w:pPr>
              <w:spacing w:before="200" w:after="200" w:line="300" w:lineRule="auto"/>
              <w:ind w:left="144" w:right="142"/>
              <w:rPr>
                <w:sz w:val="20"/>
                <w:szCs w:val="20"/>
                <w:lang w:val="fr-CA"/>
              </w:rPr>
            </w:pPr>
            <w:r w:rsidRPr="004A2738">
              <w:rPr>
                <w:sz w:val="20"/>
                <w:szCs w:val="20"/>
                <w:lang w:val="fr-CA"/>
              </w:rPr>
              <w:lastRenderedPageBreak/>
              <w:t>Le CRTC inclura également un libellé en vue d’encourager l’embauche de personnes en situation de handicap comme objectif dans les ententes de gestion du rendement de tous les cadres pour 2023-2024.</w:t>
            </w:r>
          </w:p>
        </w:tc>
        <w:tc>
          <w:tcPr>
            <w:tcW w:w="4678" w:type="dxa"/>
          </w:tcPr>
          <w:p w14:paraId="6BD0B5A5" w14:textId="77777777" w:rsidR="004A2738" w:rsidRPr="004A2738" w:rsidRDefault="004A2738" w:rsidP="00743156">
            <w:pPr>
              <w:pStyle w:val="TableTextBulletLevel1"/>
              <w:framePr w:wrap="around"/>
              <w:spacing w:before="240" w:after="240"/>
              <w:ind w:hanging="360"/>
              <w:rPr>
                <w:lang w:val="fr-CA"/>
              </w:rPr>
            </w:pPr>
            <w:r w:rsidRPr="004A2738">
              <w:rPr>
                <w:lang w:val="fr-CA"/>
              </w:rPr>
              <w:t>Tous les cadres continuent de s’engager, dans le cadre de leurs ententes de rendement, à :</w:t>
            </w:r>
          </w:p>
          <w:p w14:paraId="40D56D82" w14:textId="77777777" w:rsidR="004A2738" w:rsidRPr="00331300" w:rsidRDefault="004A2738" w:rsidP="004A2738">
            <w:pPr>
              <w:pStyle w:val="TableTextBulletLevel2"/>
              <w:framePr w:wrap="around"/>
              <w:spacing w:before="240" w:after="240"/>
              <w:ind w:left="720" w:hanging="360"/>
              <w:rPr>
                <w:rFonts w:eastAsia="Calibri"/>
                <w:lang w:val="fr-CA"/>
              </w:rPr>
            </w:pPr>
            <w:proofErr w:type="gramStart"/>
            <w:r w:rsidRPr="00331300">
              <w:rPr>
                <w:lang w:val="fr-CA"/>
              </w:rPr>
              <w:t>soutenir</w:t>
            </w:r>
            <w:proofErr w:type="gramEnd"/>
            <w:r w:rsidRPr="00331300">
              <w:rPr>
                <w:lang w:val="fr-CA"/>
              </w:rPr>
              <w:t xml:space="preserve"> les objectifs et la mise en œuvre du Plan d’accessibilité;</w:t>
            </w:r>
          </w:p>
          <w:p w14:paraId="56D6E3B9" w14:textId="77777777" w:rsidR="004A2738" w:rsidRPr="00296A0C" w:rsidRDefault="004A2738" w:rsidP="00743156">
            <w:pPr>
              <w:pStyle w:val="TableTextBulletLevel2"/>
              <w:framePr w:wrap="around"/>
              <w:spacing w:before="240" w:after="240"/>
              <w:ind w:hanging="360"/>
              <w:rPr>
                <w:rFonts w:eastAsia="Calibri"/>
                <w:lang w:val="fr-CA"/>
              </w:rPr>
            </w:pPr>
            <w:proofErr w:type="gramStart"/>
            <w:r w:rsidRPr="00296A0C">
              <w:rPr>
                <w:lang w:val="fr-CA"/>
              </w:rPr>
              <w:t>améliorer</w:t>
            </w:r>
            <w:proofErr w:type="gramEnd"/>
            <w:r w:rsidRPr="00296A0C">
              <w:rPr>
                <w:lang w:val="fr-CA"/>
              </w:rPr>
              <w:t xml:space="preserve"> la représentation des personnes en situation de handicap au sein de leurs équipes à tous les échelons. </w:t>
            </w:r>
          </w:p>
        </w:tc>
      </w:tr>
    </w:tbl>
    <w:p w14:paraId="39E938F1" w14:textId="77777777" w:rsidR="004A2738" w:rsidRPr="00296A0C" w:rsidRDefault="004A2738" w:rsidP="2802C012">
      <w:pPr>
        <w:rPr>
          <w:lang w:val="fr-CA"/>
        </w:rPr>
      </w:pPr>
    </w:p>
    <w:p w14:paraId="341FCFD0" w14:textId="011FE871" w:rsidR="1A859671" w:rsidRPr="002A1D76" w:rsidRDefault="5495AC8D" w:rsidP="00B24591">
      <w:pPr>
        <w:pStyle w:val="Heading4"/>
        <w:rPr>
          <w:lang w:val="fr-CA"/>
        </w:rPr>
      </w:pPr>
      <w:bookmarkStart w:id="7" w:name="_Measures_to_improve"/>
      <w:bookmarkEnd w:id="7"/>
      <w:r w:rsidRPr="002A1D76">
        <w:rPr>
          <w:lang w:val="fr-CA"/>
        </w:rPr>
        <w:lastRenderedPageBreak/>
        <w:t>Application</w:t>
      </w:r>
      <w:r w:rsidR="7C96A0D4" w:rsidRPr="002A1D76">
        <w:rPr>
          <w:lang w:val="fr-CA"/>
        </w:rPr>
        <w:t xml:space="preserve"> de mesures en vue d</w:t>
      </w:r>
      <w:r w:rsidR="17DCF999" w:rsidRPr="002A1D76">
        <w:rPr>
          <w:lang w:val="fr-CA"/>
        </w:rPr>
        <w:t>’</w:t>
      </w:r>
      <w:r w:rsidR="7C96A0D4" w:rsidRPr="002A1D76">
        <w:rPr>
          <w:lang w:val="fr-CA"/>
        </w:rPr>
        <w:t>améliorer la clarté de la procédure de demande de mesures d</w:t>
      </w:r>
      <w:r w:rsidR="17DCF999" w:rsidRPr="002A1D76">
        <w:rPr>
          <w:lang w:val="fr-CA"/>
        </w:rPr>
        <w:t>’</w:t>
      </w:r>
      <w:r w:rsidR="7C96A0D4" w:rsidRPr="002A1D76">
        <w:rPr>
          <w:lang w:val="fr-CA"/>
        </w:rPr>
        <w:t>adaptation sur le lieu de travail</w:t>
      </w:r>
    </w:p>
    <w:tbl>
      <w:tblPr>
        <w:tblStyle w:val="TableGridLight"/>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Application de mesures en vue d’améliorer la clarté de la procédure de demande de mesures d’adaptation sur le lieu de travail"/>
      </w:tblPr>
      <w:tblGrid>
        <w:gridCol w:w="4601"/>
        <w:gridCol w:w="4681"/>
      </w:tblGrid>
      <w:tr w:rsidR="00D90886" w:rsidRPr="00EE430A" w14:paraId="7E933F27" w14:textId="77777777" w:rsidTr="6C588420">
        <w:trPr>
          <w:cantSplit/>
          <w:trHeight w:val="300"/>
          <w:tblHeader/>
        </w:trPr>
        <w:tc>
          <w:tcPr>
            <w:tcW w:w="4601" w:type="dxa"/>
            <w:tcBorders>
              <w:right w:val="single" w:sz="4" w:space="0" w:color="FFFFFF" w:themeColor="background1"/>
            </w:tcBorders>
            <w:shd w:val="clear" w:color="auto" w:fill="000000" w:themeFill="text1"/>
            <w:vAlign w:val="center"/>
          </w:tcPr>
          <w:p w14:paraId="201E103C" w14:textId="745E0249" w:rsidR="00D90886" w:rsidRPr="002A1D76" w:rsidRDefault="76015BBA" w:rsidP="00566679">
            <w:pPr>
              <w:pStyle w:val="Heading5"/>
              <w:rPr>
                <w:lang w:val="fr-CA"/>
              </w:rPr>
            </w:pPr>
            <w:r w:rsidRPr="002A1D76">
              <w:rPr>
                <w:lang w:val="fr-CA"/>
              </w:rPr>
              <w:t>Mesures prévues dans le Plan d</w:t>
            </w:r>
            <w:r w:rsidR="17DCF999" w:rsidRPr="002A1D76">
              <w:rPr>
                <w:lang w:val="fr-CA"/>
              </w:rPr>
              <w:t>’</w:t>
            </w:r>
            <w:r w:rsidRPr="002A1D76">
              <w:rPr>
                <w:lang w:val="fr-CA"/>
              </w:rPr>
              <w:t>accessibilité</w:t>
            </w:r>
          </w:p>
        </w:tc>
        <w:tc>
          <w:tcPr>
            <w:tcW w:w="4681" w:type="dxa"/>
            <w:tcBorders>
              <w:left w:val="single" w:sz="4" w:space="0" w:color="FFFFFF" w:themeColor="background1"/>
            </w:tcBorders>
            <w:shd w:val="clear" w:color="auto" w:fill="000000" w:themeFill="text1"/>
            <w:vAlign w:val="center"/>
          </w:tcPr>
          <w:p w14:paraId="1EA2E54E" w14:textId="73BBA435" w:rsidR="00D90886" w:rsidRPr="00EE430A" w:rsidRDefault="66498414" w:rsidP="00566679">
            <w:pPr>
              <w:pStyle w:val="Heading5"/>
            </w:pPr>
            <w:r>
              <w:t>Mise à jour 2024</w:t>
            </w:r>
          </w:p>
        </w:tc>
      </w:tr>
      <w:tr w:rsidR="2802C012" w:rsidRPr="00F13725" w14:paraId="2B919E76" w14:textId="77777777" w:rsidTr="6C588420">
        <w:trPr>
          <w:cantSplit/>
          <w:trHeight w:val="300"/>
        </w:trPr>
        <w:tc>
          <w:tcPr>
            <w:tcW w:w="4601" w:type="dxa"/>
          </w:tcPr>
          <w:p w14:paraId="0700D23E" w14:textId="7A1E4ADD" w:rsidR="14B47B0E" w:rsidRPr="002A1D76" w:rsidRDefault="4408113F" w:rsidP="6C588420">
            <w:pPr>
              <w:shd w:val="clear" w:color="auto" w:fill="FFFFFF" w:themeFill="background1"/>
              <w:spacing w:before="200" w:after="200" w:line="300" w:lineRule="auto"/>
              <w:ind w:left="144" w:right="142"/>
              <w:rPr>
                <w:sz w:val="20"/>
                <w:szCs w:val="20"/>
                <w:lang w:val="fr-CA"/>
              </w:rPr>
            </w:pPr>
            <w:r w:rsidRPr="002A1D76">
              <w:rPr>
                <w:sz w:val="20"/>
                <w:szCs w:val="20"/>
                <w:lang w:val="fr-CA"/>
              </w:rPr>
              <w:t>Le CRTC va réévaluer ses politiques dans le but de créer une approche davantage centralisée et plus claire des mesures d</w:t>
            </w:r>
            <w:r w:rsidR="17DCF999" w:rsidRPr="002A1D76">
              <w:rPr>
                <w:sz w:val="20"/>
                <w:szCs w:val="20"/>
                <w:lang w:val="fr-CA"/>
              </w:rPr>
              <w:t>’</w:t>
            </w:r>
            <w:r w:rsidRPr="002A1D76">
              <w:rPr>
                <w:sz w:val="20"/>
                <w:szCs w:val="20"/>
                <w:lang w:val="fr-CA"/>
              </w:rPr>
              <w:t>adaptation et de l</w:t>
            </w:r>
            <w:r w:rsidR="17DCF999" w:rsidRPr="002A1D76">
              <w:rPr>
                <w:sz w:val="20"/>
                <w:szCs w:val="20"/>
                <w:lang w:val="fr-CA"/>
              </w:rPr>
              <w:t>’</w:t>
            </w:r>
            <w:r w:rsidRPr="002A1D76">
              <w:rPr>
                <w:sz w:val="20"/>
                <w:szCs w:val="20"/>
                <w:lang w:val="fr-CA"/>
              </w:rPr>
              <w:t xml:space="preserve">accessibilité en milieu de travail, en consultation avec les </w:t>
            </w:r>
            <w:r w:rsidR="75AF2252" w:rsidRPr="002A1D76">
              <w:rPr>
                <w:sz w:val="20"/>
                <w:szCs w:val="20"/>
                <w:lang w:val="fr-CA"/>
              </w:rPr>
              <w:t>employés</w:t>
            </w:r>
            <w:r w:rsidRPr="002A1D76">
              <w:rPr>
                <w:sz w:val="20"/>
                <w:szCs w:val="20"/>
                <w:lang w:val="fr-CA"/>
              </w:rPr>
              <w:t xml:space="preserve"> en situation de handicap. À cette fin, des procédures et des lignes directrices, y compris les rôles et</w:t>
            </w:r>
            <w:r w:rsidR="2E7DC886" w:rsidRPr="002A1D76">
              <w:rPr>
                <w:sz w:val="20"/>
                <w:szCs w:val="20"/>
                <w:lang w:val="fr-CA"/>
              </w:rPr>
              <w:t xml:space="preserve"> les</w:t>
            </w:r>
            <w:r w:rsidRPr="002A1D76">
              <w:rPr>
                <w:sz w:val="20"/>
                <w:szCs w:val="20"/>
                <w:lang w:val="fr-CA"/>
              </w:rPr>
              <w:t xml:space="preserve"> responsabilités </w:t>
            </w:r>
            <w:r w:rsidR="4F57E487" w:rsidRPr="002A1D76">
              <w:rPr>
                <w:sz w:val="20"/>
                <w:szCs w:val="20"/>
                <w:lang w:val="fr-CA"/>
              </w:rPr>
              <w:t>ainsi que</w:t>
            </w:r>
            <w:r w:rsidRPr="002A1D76">
              <w:rPr>
                <w:sz w:val="20"/>
                <w:szCs w:val="20"/>
                <w:lang w:val="fr-CA"/>
              </w:rPr>
              <w:t xml:space="preserve"> le suivi du processus de prise de mesures d</w:t>
            </w:r>
            <w:r w:rsidR="17DCF999" w:rsidRPr="002A1D76">
              <w:rPr>
                <w:sz w:val="20"/>
                <w:szCs w:val="20"/>
                <w:lang w:val="fr-CA"/>
              </w:rPr>
              <w:t>’</w:t>
            </w:r>
            <w:r w:rsidRPr="002A1D76">
              <w:rPr>
                <w:sz w:val="20"/>
                <w:szCs w:val="20"/>
                <w:lang w:val="fr-CA"/>
              </w:rPr>
              <w:t>adaptation, seront élaborées au plus tard d</w:t>
            </w:r>
            <w:r w:rsidR="17DCF999" w:rsidRPr="002A1D76">
              <w:rPr>
                <w:sz w:val="20"/>
                <w:szCs w:val="20"/>
                <w:lang w:val="fr-CA"/>
              </w:rPr>
              <w:t>’</w:t>
            </w:r>
            <w:r w:rsidRPr="002A1D76">
              <w:rPr>
                <w:sz w:val="20"/>
                <w:szCs w:val="20"/>
                <w:lang w:val="fr-CA"/>
              </w:rPr>
              <w:t>ici décembre 2023.</w:t>
            </w:r>
          </w:p>
        </w:tc>
        <w:tc>
          <w:tcPr>
            <w:tcW w:w="4681" w:type="dxa"/>
          </w:tcPr>
          <w:p w14:paraId="02981C63" w14:textId="2C20A236" w:rsidR="757CF727" w:rsidRPr="004844B6" w:rsidRDefault="7FF6D275" w:rsidP="006B7E0F">
            <w:pPr>
              <w:pStyle w:val="TableTextBulletLevel1"/>
              <w:framePr w:wrap="around"/>
              <w:spacing w:before="240" w:after="240"/>
              <w:rPr>
                <w:lang w:val="fr-CA"/>
              </w:rPr>
            </w:pPr>
            <w:r w:rsidRPr="004844B6">
              <w:rPr>
                <w:lang w:val="fr-CA"/>
              </w:rPr>
              <w:t>Nous en sommes aux dernières étapes de la sélection des experts sectoriels qui formeront un groupe de travail chargé d</w:t>
            </w:r>
            <w:r w:rsidR="17DCF999" w:rsidRPr="004844B6">
              <w:rPr>
                <w:lang w:val="fr-CA"/>
              </w:rPr>
              <w:t>’</w:t>
            </w:r>
            <w:r w:rsidRPr="004844B6">
              <w:rPr>
                <w:lang w:val="fr-CA"/>
              </w:rPr>
              <w:t xml:space="preserve">examiner et de </w:t>
            </w:r>
            <w:r w:rsidR="7D5C7DE7" w:rsidRPr="004844B6">
              <w:rPr>
                <w:lang w:val="fr-CA"/>
              </w:rPr>
              <w:t>simplifier</w:t>
            </w:r>
            <w:r w:rsidRPr="004844B6">
              <w:rPr>
                <w:lang w:val="fr-CA"/>
              </w:rPr>
              <w:t xml:space="preserve"> le processus </w:t>
            </w:r>
            <w:r w:rsidR="0D713752" w:rsidRPr="004844B6">
              <w:rPr>
                <w:lang w:val="fr-CA"/>
              </w:rPr>
              <w:t xml:space="preserve">de prise de mesures </w:t>
            </w:r>
            <w:r w:rsidRPr="004844B6">
              <w:rPr>
                <w:lang w:val="fr-CA"/>
              </w:rPr>
              <w:t>d</w:t>
            </w:r>
            <w:r w:rsidR="17DCF999" w:rsidRPr="004844B6">
              <w:rPr>
                <w:lang w:val="fr-CA"/>
              </w:rPr>
              <w:t>’</w:t>
            </w:r>
            <w:r w:rsidRPr="004844B6">
              <w:rPr>
                <w:lang w:val="fr-CA"/>
              </w:rPr>
              <w:t>adaptation.</w:t>
            </w:r>
          </w:p>
          <w:p w14:paraId="60AC1DB9" w14:textId="4F7AFE4E" w:rsidR="757CF727" w:rsidRPr="002A1D76" w:rsidRDefault="3D967CFF" w:rsidP="00B61743">
            <w:pPr>
              <w:pStyle w:val="TableTextBulletLevel1"/>
              <w:framePr w:wrap="around"/>
              <w:spacing w:before="240" w:after="240"/>
              <w:rPr>
                <w:lang w:val="fr-CA"/>
              </w:rPr>
            </w:pPr>
            <w:r w:rsidRPr="00B61743">
              <w:rPr>
                <w:lang w:val="fr-CA"/>
              </w:rPr>
              <w:t>Nous élaborons un formulaire de transition afin de réduire les obstacles pour les employés</w:t>
            </w:r>
            <w:r w:rsidR="20B402DA" w:rsidRPr="00B61743">
              <w:rPr>
                <w:lang w:val="fr-CA"/>
              </w:rPr>
              <w:t xml:space="preserve"> qui se joignent à nous ainsi que </w:t>
            </w:r>
            <w:r w:rsidRPr="00B61743">
              <w:rPr>
                <w:lang w:val="fr-CA"/>
              </w:rPr>
              <w:t>ceux qui quittent</w:t>
            </w:r>
            <w:r w:rsidR="7FF6D275" w:rsidRPr="00B61743">
              <w:rPr>
                <w:lang w:val="fr-CA"/>
              </w:rPr>
              <w:t xml:space="preserve">. </w:t>
            </w:r>
            <w:r w:rsidR="7FF6D275" w:rsidRPr="002A1D76">
              <w:rPr>
                <w:lang w:val="fr-CA"/>
              </w:rPr>
              <w:t>L</w:t>
            </w:r>
            <w:r w:rsidR="17DCF999" w:rsidRPr="002A1D76">
              <w:rPr>
                <w:lang w:val="fr-CA"/>
              </w:rPr>
              <w:t>’</w:t>
            </w:r>
            <w:r w:rsidR="7FF6D275" w:rsidRPr="002A1D76">
              <w:rPr>
                <w:lang w:val="fr-CA"/>
              </w:rPr>
              <w:t>accessibilité de ce formulaire sera testée avant son lancement officiel.</w:t>
            </w:r>
          </w:p>
          <w:p w14:paraId="168BB532" w14:textId="635EED69" w:rsidR="757CF727" w:rsidRPr="002A1D76" w:rsidRDefault="00103D98" w:rsidP="00B61743">
            <w:pPr>
              <w:pStyle w:val="TableTextBulletLevel1"/>
              <w:framePr w:wrap="around"/>
              <w:spacing w:before="240" w:after="240"/>
              <w:rPr>
                <w:lang w:val="fr-CA"/>
              </w:rPr>
            </w:pPr>
            <w:r>
              <w:rPr>
                <w:lang w:val="fr-CA"/>
              </w:rPr>
              <w:t xml:space="preserve">Cet engagement demeure </w:t>
            </w:r>
            <w:r w:rsidR="7FF6D275" w:rsidRPr="00DA1E31">
              <w:rPr>
                <w:lang w:val="fr-CA"/>
              </w:rPr>
              <w:t>une priorité</w:t>
            </w:r>
            <w:r w:rsidR="66457AED" w:rsidRPr="00DA1E31">
              <w:rPr>
                <w:lang w:val="fr-CA"/>
              </w:rPr>
              <w:t xml:space="preserve"> importante pour le CRTC</w:t>
            </w:r>
            <w:r w:rsidR="7FF6D275" w:rsidRPr="00DA1E31">
              <w:rPr>
                <w:lang w:val="fr-CA"/>
              </w:rPr>
              <w:t>.</w:t>
            </w:r>
            <w:r w:rsidR="7FF6D275" w:rsidRPr="002A1D76">
              <w:rPr>
                <w:lang w:val="fr-CA"/>
              </w:rPr>
              <w:t xml:space="preserve"> </w:t>
            </w:r>
            <w:r w:rsidR="75FDAC92" w:rsidRPr="002A1D76">
              <w:rPr>
                <w:lang w:val="fr-CA"/>
              </w:rPr>
              <w:t>Le groupe de travail chargé d’examiner le processus de prise de mesures d’adaptation abordera cette question en profondeur dans le cadre de ses travaux.</w:t>
            </w:r>
          </w:p>
        </w:tc>
      </w:tr>
      <w:tr w:rsidR="2802C012" w:rsidRPr="00F13725" w14:paraId="36850E41" w14:textId="77777777" w:rsidTr="6C588420">
        <w:trPr>
          <w:cantSplit/>
          <w:trHeight w:val="300"/>
        </w:trPr>
        <w:tc>
          <w:tcPr>
            <w:tcW w:w="4601" w:type="dxa"/>
          </w:tcPr>
          <w:p w14:paraId="3780DB8A" w14:textId="4D999D85" w:rsidR="09F7D70F" w:rsidRPr="00103D98" w:rsidRDefault="521A2F7A" w:rsidP="00A42382">
            <w:pPr>
              <w:shd w:val="clear" w:color="auto" w:fill="FFFFFF" w:themeFill="background1"/>
              <w:spacing w:before="200" w:after="200" w:line="300" w:lineRule="auto"/>
              <w:ind w:left="144" w:right="142"/>
              <w:rPr>
                <w:sz w:val="20"/>
                <w:szCs w:val="20"/>
                <w:lang w:val="fr-CA"/>
              </w:rPr>
            </w:pPr>
            <w:r w:rsidRPr="00103D98">
              <w:rPr>
                <w:sz w:val="20"/>
                <w:szCs w:val="20"/>
                <w:lang w:val="fr-CA"/>
              </w:rPr>
              <w:lastRenderedPageBreak/>
              <w:t>Le CRTC s</w:t>
            </w:r>
            <w:r w:rsidR="17DCF999" w:rsidRPr="00103D98">
              <w:rPr>
                <w:sz w:val="20"/>
                <w:szCs w:val="20"/>
                <w:lang w:val="fr-CA"/>
              </w:rPr>
              <w:t>’</w:t>
            </w:r>
            <w:r w:rsidRPr="00103D98">
              <w:rPr>
                <w:sz w:val="20"/>
                <w:szCs w:val="20"/>
                <w:lang w:val="fr-CA"/>
              </w:rPr>
              <w:t>engage en outre à préciser qu</w:t>
            </w:r>
            <w:r w:rsidR="17DCF999" w:rsidRPr="00103D98">
              <w:rPr>
                <w:sz w:val="20"/>
                <w:szCs w:val="20"/>
                <w:lang w:val="fr-CA"/>
              </w:rPr>
              <w:t>’</w:t>
            </w:r>
            <w:r w:rsidRPr="00103D98">
              <w:rPr>
                <w:sz w:val="20"/>
                <w:szCs w:val="20"/>
                <w:lang w:val="fr-CA"/>
              </w:rPr>
              <w:t xml:space="preserve">un billet </w:t>
            </w:r>
            <w:r w:rsidR="283E1412" w:rsidRPr="00103D98">
              <w:rPr>
                <w:sz w:val="20"/>
                <w:szCs w:val="20"/>
                <w:lang w:val="fr-CA"/>
              </w:rPr>
              <w:t>médical</w:t>
            </w:r>
            <w:r w:rsidRPr="00103D98">
              <w:rPr>
                <w:sz w:val="20"/>
                <w:szCs w:val="20"/>
                <w:lang w:val="fr-CA"/>
              </w:rPr>
              <w:t xml:space="preserve"> n</w:t>
            </w:r>
            <w:r w:rsidR="17DCF999" w:rsidRPr="00103D98">
              <w:rPr>
                <w:sz w:val="20"/>
                <w:szCs w:val="20"/>
                <w:lang w:val="fr-CA"/>
              </w:rPr>
              <w:t>’</w:t>
            </w:r>
            <w:r w:rsidRPr="00103D98">
              <w:rPr>
                <w:sz w:val="20"/>
                <w:szCs w:val="20"/>
                <w:lang w:val="fr-CA"/>
              </w:rPr>
              <w:t>est plus nécessaire pour demander la prise de la grande majorité des mesures d</w:t>
            </w:r>
            <w:r w:rsidR="17DCF999" w:rsidRPr="00103D98">
              <w:rPr>
                <w:sz w:val="20"/>
                <w:szCs w:val="20"/>
                <w:lang w:val="fr-CA"/>
              </w:rPr>
              <w:t>’</w:t>
            </w:r>
            <w:r w:rsidRPr="00103D98">
              <w:rPr>
                <w:sz w:val="20"/>
                <w:szCs w:val="20"/>
                <w:lang w:val="fr-CA"/>
              </w:rPr>
              <w:t>adaptation en milieu de travail, entre autres en matière d</w:t>
            </w:r>
            <w:r w:rsidR="17DCF999" w:rsidRPr="00103D98">
              <w:rPr>
                <w:sz w:val="20"/>
                <w:szCs w:val="20"/>
                <w:lang w:val="fr-CA"/>
              </w:rPr>
              <w:t>’</w:t>
            </w:r>
            <w:r w:rsidRPr="00103D98">
              <w:rPr>
                <w:sz w:val="20"/>
                <w:szCs w:val="20"/>
                <w:lang w:val="fr-CA"/>
              </w:rPr>
              <w:t>ergonomie (p. ex., mobilier, claviers, souris) et de technologie d</w:t>
            </w:r>
            <w:r w:rsidR="17DCF999" w:rsidRPr="00103D98">
              <w:rPr>
                <w:sz w:val="20"/>
                <w:szCs w:val="20"/>
                <w:lang w:val="fr-CA"/>
              </w:rPr>
              <w:t>’</w:t>
            </w:r>
            <w:r w:rsidRPr="00103D98">
              <w:rPr>
                <w:sz w:val="20"/>
                <w:szCs w:val="20"/>
                <w:lang w:val="fr-CA"/>
              </w:rPr>
              <w:t>adaptation compatible avec les systèmes du gouvernement du Canada (p. ex., lecteurs d</w:t>
            </w:r>
            <w:r w:rsidR="17DCF999" w:rsidRPr="00103D98">
              <w:rPr>
                <w:sz w:val="20"/>
                <w:szCs w:val="20"/>
                <w:lang w:val="fr-CA"/>
              </w:rPr>
              <w:t>’</w:t>
            </w:r>
            <w:r w:rsidRPr="00103D98">
              <w:rPr>
                <w:sz w:val="20"/>
                <w:szCs w:val="20"/>
                <w:lang w:val="fr-CA"/>
              </w:rPr>
              <w:t xml:space="preserve">écran, casques antibruit ou logiciels destinés aux </w:t>
            </w:r>
            <w:r w:rsidR="7984BCEB" w:rsidRPr="00103D98">
              <w:rPr>
                <w:sz w:val="20"/>
                <w:szCs w:val="20"/>
                <w:lang w:val="fr-CA"/>
              </w:rPr>
              <w:t>employés</w:t>
            </w:r>
            <w:r w:rsidRPr="00103D98">
              <w:rPr>
                <w:sz w:val="20"/>
                <w:szCs w:val="20"/>
                <w:lang w:val="fr-CA"/>
              </w:rPr>
              <w:t xml:space="preserve"> neurodivergents, etc.). </w:t>
            </w:r>
          </w:p>
        </w:tc>
        <w:tc>
          <w:tcPr>
            <w:tcW w:w="4681" w:type="dxa"/>
          </w:tcPr>
          <w:p w14:paraId="44482F41" w14:textId="75030097" w:rsidR="09F7D70F" w:rsidRPr="00103D98" w:rsidRDefault="531F8989" w:rsidP="006B7E0F">
            <w:pPr>
              <w:pStyle w:val="TableTextBulletLevel1"/>
              <w:framePr w:wrap="around"/>
              <w:spacing w:before="240" w:after="240"/>
              <w:rPr>
                <w:lang w:val="fr-CA"/>
              </w:rPr>
            </w:pPr>
            <w:r w:rsidRPr="00103D98">
              <w:rPr>
                <w:lang w:val="fr-CA"/>
              </w:rPr>
              <w:t>Des informations indiquant qu</w:t>
            </w:r>
            <w:r w:rsidR="17DCF999" w:rsidRPr="00103D98">
              <w:rPr>
                <w:lang w:val="fr-CA"/>
              </w:rPr>
              <w:t>’</w:t>
            </w:r>
            <w:r w:rsidRPr="00103D98">
              <w:rPr>
                <w:lang w:val="fr-CA"/>
              </w:rPr>
              <w:t>un</w:t>
            </w:r>
            <w:r w:rsidR="0A52B85E" w:rsidRPr="00103D98">
              <w:rPr>
                <w:lang w:val="fr-CA"/>
              </w:rPr>
              <w:t xml:space="preserve"> billet médical</w:t>
            </w:r>
            <w:r w:rsidRPr="00103D98">
              <w:rPr>
                <w:lang w:val="fr-CA"/>
              </w:rPr>
              <w:t xml:space="preserve"> n</w:t>
            </w:r>
            <w:r w:rsidR="17DCF999" w:rsidRPr="00103D98">
              <w:rPr>
                <w:lang w:val="fr-CA"/>
              </w:rPr>
              <w:t>’</w:t>
            </w:r>
            <w:r w:rsidRPr="00103D98">
              <w:rPr>
                <w:lang w:val="fr-CA"/>
              </w:rPr>
              <w:t>est pas nécessaire pour la plupart des mesures d</w:t>
            </w:r>
            <w:r w:rsidR="17DCF999" w:rsidRPr="00103D98">
              <w:rPr>
                <w:lang w:val="fr-CA"/>
              </w:rPr>
              <w:t>’</w:t>
            </w:r>
            <w:r w:rsidRPr="00103D98">
              <w:rPr>
                <w:lang w:val="fr-CA"/>
              </w:rPr>
              <w:t>adaptation lié</w:t>
            </w:r>
            <w:r w:rsidR="3805326A" w:rsidRPr="00103D98">
              <w:rPr>
                <w:lang w:val="fr-CA"/>
              </w:rPr>
              <w:t>e</w:t>
            </w:r>
            <w:r w:rsidRPr="00103D98">
              <w:rPr>
                <w:lang w:val="fr-CA"/>
              </w:rPr>
              <w:t>s à l</w:t>
            </w:r>
            <w:r w:rsidR="17DCF999" w:rsidRPr="00103D98">
              <w:rPr>
                <w:lang w:val="fr-CA"/>
              </w:rPr>
              <w:t>’</w:t>
            </w:r>
            <w:r w:rsidRPr="00103D98">
              <w:rPr>
                <w:lang w:val="fr-CA"/>
              </w:rPr>
              <w:t>équipement ont été ajoutées au</w:t>
            </w:r>
            <w:r w:rsidR="43C5679D" w:rsidRPr="00103D98">
              <w:rPr>
                <w:lang w:val="fr-CA"/>
              </w:rPr>
              <w:t xml:space="preserve"> guide</w:t>
            </w:r>
            <w:r w:rsidRPr="00103D98">
              <w:rPr>
                <w:lang w:val="fr-CA"/>
              </w:rPr>
              <w:t xml:space="preserve"> d</w:t>
            </w:r>
            <w:r w:rsidR="17DCF999" w:rsidRPr="00103D98">
              <w:rPr>
                <w:lang w:val="fr-CA"/>
              </w:rPr>
              <w:t>’</w:t>
            </w:r>
            <w:r w:rsidRPr="00103D98">
              <w:rPr>
                <w:lang w:val="fr-CA"/>
              </w:rPr>
              <w:t xml:space="preserve">orientation sur le lieu de travail hybride </w:t>
            </w:r>
            <w:r w:rsidR="054316B0" w:rsidRPr="00103D98">
              <w:rPr>
                <w:lang w:val="fr-CA"/>
              </w:rPr>
              <w:t xml:space="preserve">du CRTC </w:t>
            </w:r>
            <w:r w:rsidRPr="00103D98">
              <w:rPr>
                <w:lang w:val="fr-CA"/>
              </w:rPr>
              <w:t xml:space="preserve">et </w:t>
            </w:r>
            <w:r w:rsidR="559430D3" w:rsidRPr="00103D98">
              <w:rPr>
                <w:lang w:val="fr-CA"/>
              </w:rPr>
              <w:t xml:space="preserve">aux documents </w:t>
            </w:r>
            <w:r w:rsidR="0FFA695C" w:rsidRPr="00103D98">
              <w:rPr>
                <w:lang w:val="fr-CA"/>
              </w:rPr>
              <w:t>rédigés</w:t>
            </w:r>
            <w:r w:rsidR="559430D3" w:rsidRPr="00103D98">
              <w:rPr>
                <w:lang w:val="fr-CA"/>
              </w:rPr>
              <w:t xml:space="preserve"> </w:t>
            </w:r>
            <w:r w:rsidRPr="00103D98">
              <w:rPr>
                <w:lang w:val="fr-CA"/>
              </w:rPr>
              <w:t xml:space="preserve">pour </w:t>
            </w:r>
            <w:r w:rsidR="00103D98" w:rsidRPr="00103D98">
              <w:rPr>
                <w:lang w:val="fr-CA"/>
              </w:rPr>
              <w:t>le</w:t>
            </w:r>
            <w:r w:rsidR="69D54F9C" w:rsidRPr="00103D98">
              <w:rPr>
                <w:lang w:val="fr-CA"/>
              </w:rPr>
              <w:t xml:space="preserve"> processus</w:t>
            </w:r>
            <w:r w:rsidR="7CD7C627" w:rsidRPr="00103D98">
              <w:rPr>
                <w:lang w:val="fr-CA"/>
              </w:rPr>
              <w:t xml:space="preserve"> de prise de mesure</w:t>
            </w:r>
            <w:r w:rsidR="076715AB" w:rsidRPr="00103D98">
              <w:rPr>
                <w:lang w:val="fr-CA"/>
              </w:rPr>
              <w:t>s</w:t>
            </w:r>
            <w:r w:rsidR="7CD7C627" w:rsidRPr="00103D98">
              <w:rPr>
                <w:lang w:val="fr-CA"/>
              </w:rPr>
              <w:t xml:space="preserve"> d</w:t>
            </w:r>
            <w:r w:rsidR="17DCF999" w:rsidRPr="00103D98">
              <w:rPr>
                <w:lang w:val="fr-CA"/>
              </w:rPr>
              <w:t>’</w:t>
            </w:r>
            <w:r w:rsidR="7CD7C627" w:rsidRPr="00103D98">
              <w:rPr>
                <w:lang w:val="fr-CA"/>
              </w:rPr>
              <w:t>adaptation.</w:t>
            </w:r>
          </w:p>
        </w:tc>
      </w:tr>
      <w:tr w:rsidR="2C673721" w:rsidRPr="00F13725" w14:paraId="475E63F0" w14:textId="77777777" w:rsidTr="6C588420">
        <w:trPr>
          <w:cantSplit/>
          <w:trHeight w:val="300"/>
        </w:trPr>
        <w:tc>
          <w:tcPr>
            <w:tcW w:w="4601" w:type="dxa"/>
          </w:tcPr>
          <w:p w14:paraId="0BE27059" w14:textId="2FBCD77E" w:rsidR="5150F66A" w:rsidRPr="00103D98" w:rsidRDefault="7544E2A9" w:rsidP="2C673721">
            <w:pPr>
              <w:shd w:val="clear" w:color="auto" w:fill="FFFFFF" w:themeFill="background1"/>
              <w:spacing w:before="200" w:after="200" w:line="300" w:lineRule="auto"/>
              <w:ind w:left="144" w:right="142"/>
              <w:rPr>
                <w:sz w:val="20"/>
                <w:szCs w:val="20"/>
                <w:lang w:val="fr-CA"/>
              </w:rPr>
            </w:pPr>
            <w:r w:rsidRPr="00103D98">
              <w:rPr>
                <w:sz w:val="20"/>
                <w:szCs w:val="20"/>
                <w:lang w:val="fr-CA"/>
              </w:rPr>
              <w:t>Le CRTC s</w:t>
            </w:r>
            <w:r w:rsidR="17DCF999" w:rsidRPr="00103D98">
              <w:rPr>
                <w:sz w:val="20"/>
                <w:szCs w:val="20"/>
                <w:lang w:val="fr-CA"/>
              </w:rPr>
              <w:t>’</w:t>
            </w:r>
            <w:r w:rsidRPr="00103D98">
              <w:rPr>
                <w:sz w:val="20"/>
                <w:szCs w:val="20"/>
                <w:lang w:val="fr-CA"/>
              </w:rPr>
              <w:t>engage à fournir des évaluations et d</w:t>
            </w:r>
            <w:r w:rsidR="17DCF999" w:rsidRPr="00103D98">
              <w:rPr>
                <w:sz w:val="20"/>
                <w:szCs w:val="20"/>
                <w:lang w:val="fr-CA"/>
              </w:rPr>
              <w:t>’</w:t>
            </w:r>
            <w:r w:rsidRPr="00103D98">
              <w:rPr>
                <w:sz w:val="20"/>
                <w:szCs w:val="20"/>
                <w:lang w:val="fr-CA"/>
              </w:rPr>
              <w:t>équipement ergonomiques sur le lieu de travail principal de ses employés. Cette politique sera pleinement mise en œuvre d</w:t>
            </w:r>
            <w:r w:rsidR="17DCF999" w:rsidRPr="00103D98">
              <w:rPr>
                <w:sz w:val="20"/>
                <w:szCs w:val="20"/>
                <w:lang w:val="fr-CA"/>
              </w:rPr>
              <w:t>’</w:t>
            </w:r>
            <w:r w:rsidRPr="00103D98">
              <w:rPr>
                <w:sz w:val="20"/>
                <w:szCs w:val="20"/>
                <w:lang w:val="fr-CA"/>
              </w:rPr>
              <w:t>ici juin 2023 et comprendra une explication des étapes nécessaires pour demander une évaluation sur l</w:t>
            </w:r>
            <w:r w:rsidR="17DCF999" w:rsidRPr="00103D98">
              <w:rPr>
                <w:sz w:val="20"/>
                <w:szCs w:val="20"/>
                <w:lang w:val="fr-CA"/>
              </w:rPr>
              <w:t>’</w:t>
            </w:r>
            <w:r w:rsidRPr="00103D98">
              <w:rPr>
                <w:sz w:val="20"/>
                <w:szCs w:val="20"/>
                <w:lang w:val="fr-CA"/>
              </w:rPr>
              <w:t>intranet du CRTC.</w:t>
            </w:r>
          </w:p>
        </w:tc>
        <w:tc>
          <w:tcPr>
            <w:tcW w:w="4681" w:type="dxa"/>
          </w:tcPr>
          <w:p w14:paraId="63DAF665" w14:textId="3316CA7B" w:rsidR="5150F66A" w:rsidRPr="00103D98" w:rsidRDefault="7544E2A9" w:rsidP="006B7E0F">
            <w:pPr>
              <w:pStyle w:val="TableTextBulletLevel1"/>
              <w:framePr w:wrap="around"/>
              <w:spacing w:before="240" w:after="240"/>
              <w:rPr>
                <w:lang w:val="fr-CA"/>
              </w:rPr>
            </w:pPr>
            <w:r w:rsidRPr="00103D98">
              <w:rPr>
                <w:lang w:val="fr-CA"/>
              </w:rPr>
              <w:t>La procédure de demande d</w:t>
            </w:r>
            <w:r w:rsidR="17DCF999" w:rsidRPr="00103D98">
              <w:rPr>
                <w:lang w:val="fr-CA"/>
              </w:rPr>
              <w:t>’</w:t>
            </w:r>
            <w:r w:rsidRPr="00103D98">
              <w:rPr>
                <w:lang w:val="fr-CA"/>
              </w:rPr>
              <w:t>évaluations ergonomiques ou d</w:t>
            </w:r>
            <w:r w:rsidR="17DCF999" w:rsidRPr="00103D98">
              <w:rPr>
                <w:lang w:val="fr-CA"/>
              </w:rPr>
              <w:t>’</w:t>
            </w:r>
            <w:r w:rsidRPr="00103D98">
              <w:rPr>
                <w:lang w:val="fr-CA"/>
              </w:rPr>
              <w:t>équipement est disponible sur l</w:t>
            </w:r>
            <w:r w:rsidR="17DCF999" w:rsidRPr="00103D98">
              <w:rPr>
                <w:lang w:val="fr-CA"/>
              </w:rPr>
              <w:t>’</w:t>
            </w:r>
            <w:r w:rsidRPr="00103D98">
              <w:rPr>
                <w:lang w:val="fr-CA"/>
              </w:rPr>
              <w:t>intranet du CRTC.</w:t>
            </w:r>
          </w:p>
          <w:p w14:paraId="7CDE9DC8" w14:textId="27D9D8A8" w:rsidR="5150F66A" w:rsidRPr="00103D98" w:rsidRDefault="7544E2A9" w:rsidP="006B7E0F">
            <w:pPr>
              <w:pStyle w:val="TableTextBulletLevel1"/>
              <w:framePr w:wrap="around"/>
              <w:spacing w:before="240" w:after="240"/>
              <w:rPr>
                <w:lang w:val="fr-CA"/>
              </w:rPr>
            </w:pPr>
            <w:r w:rsidRPr="00103D98">
              <w:rPr>
                <w:lang w:val="fr-CA"/>
              </w:rPr>
              <w:t>4 séances d</w:t>
            </w:r>
            <w:r w:rsidR="17DCF999" w:rsidRPr="00103D98">
              <w:rPr>
                <w:lang w:val="fr-CA"/>
              </w:rPr>
              <w:t>’</w:t>
            </w:r>
            <w:r w:rsidRPr="00103D98">
              <w:rPr>
                <w:lang w:val="fr-CA"/>
              </w:rPr>
              <w:t>information sur l</w:t>
            </w:r>
            <w:r w:rsidR="17DCF999" w:rsidRPr="00103D98">
              <w:rPr>
                <w:lang w:val="fr-CA"/>
              </w:rPr>
              <w:t>’</w:t>
            </w:r>
            <w:r w:rsidRPr="00103D98">
              <w:rPr>
                <w:lang w:val="fr-CA"/>
              </w:rPr>
              <w:t xml:space="preserve">ergonomie ont été offertes à tous les employés en octobre et </w:t>
            </w:r>
            <w:r w:rsidR="0714EB28" w:rsidRPr="00103D98">
              <w:rPr>
                <w:lang w:val="fr-CA"/>
              </w:rPr>
              <w:t xml:space="preserve">en </w:t>
            </w:r>
            <w:r w:rsidRPr="00103D98">
              <w:rPr>
                <w:lang w:val="fr-CA"/>
              </w:rPr>
              <w:t>novembre 2023, accompagnées de ressources supplémentaires pour soutenir les participants au-delà des séances.</w:t>
            </w:r>
          </w:p>
        </w:tc>
      </w:tr>
    </w:tbl>
    <w:p w14:paraId="4331F49E" w14:textId="6E0184A3" w:rsidR="000F3134" w:rsidRPr="002A1D76" w:rsidRDefault="000F3134" w:rsidP="2802C012">
      <w:pPr>
        <w:rPr>
          <w:lang w:val="fr-CA"/>
        </w:rPr>
      </w:pPr>
    </w:p>
    <w:p w14:paraId="4B4A4159" w14:textId="5E89E211" w:rsidR="000F3134" w:rsidRPr="002A1D76" w:rsidRDefault="000F3134">
      <w:pPr>
        <w:spacing w:before="0" w:after="160" w:line="259" w:lineRule="auto"/>
        <w:rPr>
          <w:lang w:val="fr-CA"/>
        </w:rPr>
      </w:pPr>
      <w:r w:rsidRPr="002A1D76">
        <w:rPr>
          <w:lang w:val="fr-CA"/>
        </w:rPr>
        <w:br w:type="page"/>
      </w:r>
    </w:p>
    <w:p w14:paraId="0C53A662" w14:textId="71BB5122" w:rsidR="1A859671" w:rsidRPr="002A1D76" w:rsidRDefault="256AA620" w:rsidP="00B24591">
      <w:pPr>
        <w:pStyle w:val="Heading4"/>
        <w:rPr>
          <w:lang w:val="fr-CA"/>
        </w:rPr>
      </w:pPr>
      <w:r w:rsidRPr="002A1D76">
        <w:rPr>
          <w:lang w:val="fr-CA"/>
        </w:rPr>
        <w:lastRenderedPageBreak/>
        <w:t>Mesures en vue d</w:t>
      </w:r>
      <w:r w:rsidR="17DCF999" w:rsidRPr="002A1D76">
        <w:rPr>
          <w:lang w:val="fr-CA"/>
        </w:rPr>
        <w:t>’</w:t>
      </w:r>
      <w:r w:rsidRPr="002A1D76">
        <w:rPr>
          <w:lang w:val="fr-CA"/>
        </w:rPr>
        <w:t>améliorer la culture des réunions</w:t>
      </w:r>
    </w:p>
    <w:tbl>
      <w:tblPr>
        <w:tblStyle w:val="TableGridLight"/>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Mesures en vue d’améliorer la culture des réunions"/>
      </w:tblPr>
      <w:tblGrid>
        <w:gridCol w:w="4592"/>
        <w:gridCol w:w="4690"/>
      </w:tblGrid>
      <w:tr w:rsidR="00D90886" w:rsidRPr="00EE430A" w14:paraId="0284EB81" w14:textId="77777777" w:rsidTr="008B42C5">
        <w:trPr>
          <w:trHeight w:val="300"/>
          <w:tblHeader/>
        </w:trPr>
        <w:tc>
          <w:tcPr>
            <w:tcW w:w="4592" w:type="dxa"/>
            <w:tcBorders>
              <w:right w:val="single" w:sz="4" w:space="0" w:color="FFFFFF" w:themeColor="background1"/>
            </w:tcBorders>
            <w:shd w:val="clear" w:color="auto" w:fill="000000" w:themeFill="text1"/>
            <w:vAlign w:val="center"/>
          </w:tcPr>
          <w:p w14:paraId="5260612D" w14:textId="4112B994" w:rsidR="00D90886" w:rsidRPr="002A1D76" w:rsidRDefault="76015BBA" w:rsidP="00566679">
            <w:pPr>
              <w:pStyle w:val="Heading5"/>
              <w:rPr>
                <w:lang w:val="fr-CA"/>
              </w:rPr>
            </w:pPr>
            <w:r w:rsidRPr="002A1D76">
              <w:rPr>
                <w:lang w:val="fr-CA"/>
              </w:rPr>
              <w:t>Mesures prévues dans le Plan d</w:t>
            </w:r>
            <w:r w:rsidR="17DCF999" w:rsidRPr="002A1D76">
              <w:rPr>
                <w:lang w:val="fr-CA"/>
              </w:rPr>
              <w:t>’</w:t>
            </w:r>
            <w:r w:rsidRPr="002A1D76">
              <w:rPr>
                <w:lang w:val="fr-CA"/>
              </w:rPr>
              <w:t>accessibilité</w:t>
            </w:r>
          </w:p>
        </w:tc>
        <w:tc>
          <w:tcPr>
            <w:tcW w:w="4690" w:type="dxa"/>
            <w:tcBorders>
              <w:left w:val="single" w:sz="4" w:space="0" w:color="FFFFFF" w:themeColor="background1"/>
            </w:tcBorders>
            <w:shd w:val="clear" w:color="auto" w:fill="000000" w:themeFill="text1"/>
            <w:vAlign w:val="center"/>
          </w:tcPr>
          <w:p w14:paraId="3188FA4C" w14:textId="6D7F55F8" w:rsidR="00D90886" w:rsidRPr="00EE430A" w:rsidRDefault="66498414" w:rsidP="00566679">
            <w:pPr>
              <w:pStyle w:val="Heading5"/>
            </w:pPr>
            <w:r>
              <w:t>Mise à jour 2024</w:t>
            </w:r>
          </w:p>
        </w:tc>
      </w:tr>
      <w:tr w:rsidR="2802C012" w:rsidRPr="00F13725" w14:paraId="228F5BB9" w14:textId="77777777" w:rsidTr="008B42C5">
        <w:trPr>
          <w:trHeight w:val="600"/>
        </w:trPr>
        <w:tc>
          <w:tcPr>
            <w:tcW w:w="4592" w:type="dxa"/>
          </w:tcPr>
          <w:p w14:paraId="23DFAB37" w14:textId="4AE27A98" w:rsidR="036F4EDB" w:rsidRPr="002A1D76" w:rsidRDefault="65C063D2" w:rsidP="6C81F6A1">
            <w:pPr>
              <w:shd w:val="clear" w:color="auto" w:fill="FFFFFF" w:themeFill="background1"/>
              <w:spacing w:before="200" w:after="200" w:line="300" w:lineRule="auto"/>
              <w:ind w:left="144" w:right="144"/>
              <w:rPr>
                <w:sz w:val="20"/>
                <w:szCs w:val="20"/>
                <w:lang w:val="fr-CA"/>
              </w:rPr>
            </w:pPr>
            <w:r w:rsidRPr="00ED7807">
              <w:rPr>
                <w:sz w:val="20"/>
                <w:szCs w:val="20"/>
                <w:lang w:val="fr-CA"/>
              </w:rPr>
              <w:t>Le CRTC maintiendra, dans la mesure du possible, des politiques de modalités de travail souples et mettra en œuvre des normes sur le lieu</w:t>
            </w:r>
            <w:r w:rsidR="0CE5EBBE" w:rsidRPr="00ED7807">
              <w:rPr>
                <w:sz w:val="20"/>
                <w:szCs w:val="20"/>
                <w:lang w:val="fr-CA"/>
              </w:rPr>
              <w:t xml:space="preserve"> de travail </w:t>
            </w:r>
            <w:r w:rsidRPr="00ED7807">
              <w:rPr>
                <w:sz w:val="20"/>
                <w:szCs w:val="20"/>
                <w:lang w:val="fr-CA"/>
              </w:rPr>
              <w:t xml:space="preserve">comprenant des heures </w:t>
            </w:r>
            <w:r w:rsidR="3119052D" w:rsidRPr="00ED7807">
              <w:rPr>
                <w:sz w:val="20"/>
                <w:szCs w:val="20"/>
                <w:lang w:val="fr-CA"/>
              </w:rPr>
              <w:t>courant</w:t>
            </w:r>
            <w:r w:rsidRPr="00ED7807">
              <w:rPr>
                <w:sz w:val="20"/>
                <w:szCs w:val="20"/>
                <w:lang w:val="fr-CA"/>
              </w:rPr>
              <w:t xml:space="preserve">es sans réunion, des pauses entre les réunions et/ou des pauses pendant les réunions plus longues. </w:t>
            </w:r>
            <w:r w:rsidRPr="002A1D76">
              <w:rPr>
                <w:sz w:val="20"/>
                <w:szCs w:val="20"/>
                <w:lang w:val="fr-CA"/>
              </w:rPr>
              <w:t>Un guide de référence sera créé pour f</w:t>
            </w:r>
            <w:r w:rsidR="76F1FC4D" w:rsidRPr="002A1D76">
              <w:rPr>
                <w:sz w:val="20"/>
                <w:szCs w:val="20"/>
                <w:lang w:val="fr-CA"/>
              </w:rPr>
              <w:t>avoriser l’accessibilité des</w:t>
            </w:r>
            <w:r w:rsidRPr="002A1D76">
              <w:rPr>
                <w:sz w:val="20"/>
                <w:szCs w:val="20"/>
                <w:lang w:val="fr-CA"/>
              </w:rPr>
              <w:t xml:space="preserve"> réunions d</w:t>
            </w:r>
            <w:r w:rsidR="17DCF999" w:rsidRPr="002A1D76">
              <w:rPr>
                <w:sz w:val="20"/>
                <w:szCs w:val="20"/>
                <w:lang w:val="fr-CA"/>
              </w:rPr>
              <w:t>’</w:t>
            </w:r>
            <w:r w:rsidRPr="002A1D76">
              <w:rPr>
                <w:sz w:val="20"/>
                <w:szCs w:val="20"/>
                <w:lang w:val="fr-CA"/>
              </w:rPr>
              <w:t>ici juin 2023.</w:t>
            </w:r>
          </w:p>
          <w:p w14:paraId="7BF0E26F" w14:textId="5BDFDFCF" w:rsidR="036F4EDB" w:rsidRPr="002A1D76" w:rsidRDefault="65C063D2" w:rsidP="6C81F6A1">
            <w:pPr>
              <w:shd w:val="clear" w:color="auto" w:fill="FFFFFF" w:themeFill="background1"/>
              <w:spacing w:before="200" w:after="200" w:line="300" w:lineRule="auto"/>
              <w:ind w:left="144" w:right="144"/>
              <w:rPr>
                <w:sz w:val="20"/>
                <w:szCs w:val="20"/>
                <w:lang w:val="fr-CA"/>
              </w:rPr>
            </w:pPr>
            <w:r w:rsidRPr="002A1D76">
              <w:rPr>
                <w:sz w:val="20"/>
                <w:szCs w:val="20"/>
                <w:lang w:val="fr-CA"/>
              </w:rPr>
              <w:t xml:space="preserve">Il comprendra une liste de </w:t>
            </w:r>
            <w:r w:rsidR="051989A2" w:rsidRPr="002A1D76">
              <w:rPr>
                <w:sz w:val="20"/>
                <w:szCs w:val="20"/>
                <w:lang w:val="fr-CA"/>
              </w:rPr>
              <w:t>fournisseur</w:t>
            </w:r>
            <w:r w:rsidRPr="002A1D76">
              <w:rPr>
                <w:sz w:val="20"/>
                <w:szCs w:val="20"/>
                <w:lang w:val="fr-CA"/>
              </w:rPr>
              <w:t xml:space="preserve">s de services </w:t>
            </w:r>
            <w:r w:rsidR="439A40E7" w:rsidRPr="002A1D76">
              <w:rPr>
                <w:sz w:val="20"/>
                <w:szCs w:val="20"/>
                <w:lang w:val="fr-CA"/>
              </w:rPr>
              <w:t>pouvan</w:t>
            </w:r>
            <w:r w:rsidRPr="002A1D76">
              <w:rPr>
                <w:sz w:val="20"/>
                <w:szCs w:val="20"/>
                <w:lang w:val="fr-CA"/>
              </w:rPr>
              <w:t xml:space="preserve">t offrir des </w:t>
            </w:r>
            <w:r w:rsidR="1470D5F5" w:rsidRPr="002A1D76">
              <w:rPr>
                <w:sz w:val="20"/>
                <w:szCs w:val="20"/>
                <w:lang w:val="fr-CA"/>
              </w:rPr>
              <w:t>mesures d</w:t>
            </w:r>
            <w:r w:rsidR="17DCF999" w:rsidRPr="002A1D76">
              <w:rPr>
                <w:sz w:val="20"/>
                <w:szCs w:val="20"/>
                <w:lang w:val="fr-CA"/>
              </w:rPr>
              <w:t>’</w:t>
            </w:r>
            <w:r w:rsidR="1470D5F5" w:rsidRPr="002A1D76">
              <w:rPr>
                <w:sz w:val="20"/>
                <w:szCs w:val="20"/>
                <w:lang w:val="fr-CA"/>
              </w:rPr>
              <w:t>adaptation</w:t>
            </w:r>
            <w:r w:rsidRPr="002A1D76">
              <w:rPr>
                <w:sz w:val="20"/>
                <w:szCs w:val="20"/>
                <w:lang w:val="fr-CA"/>
              </w:rPr>
              <w:t xml:space="preserve"> pour les réunions, te</w:t>
            </w:r>
            <w:r w:rsidR="326A54A1" w:rsidRPr="002A1D76">
              <w:rPr>
                <w:sz w:val="20"/>
                <w:szCs w:val="20"/>
                <w:lang w:val="fr-CA"/>
              </w:rPr>
              <w:t>l</w:t>
            </w:r>
            <w:r w:rsidRPr="002A1D76">
              <w:rPr>
                <w:sz w:val="20"/>
                <w:szCs w:val="20"/>
                <w:lang w:val="fr-CA"/>
              </w:rPr>
              <w:t>l</w:t>
            </w:r>
            <w:r w:rsidR="66AA2A8D" w:rsidRPr="002A1D76">
              <w:rPr>
                <w:sz w:val="20"/>
                <w:szCs w:val="20"/>
                <w:lang w:val="fr-CA"/>
              </w:rPr>
              <w:t>e</w:t>
            </w:r>
            <w:r w:rsidRPr="002A1D76">
              <w:rPr>
                <w:sz w:val="20"/>
                <w:szCs w:val="20"/>
                <w:lang w:val="fr-CA"/>
              </w:rPr>
              <w:t xml:space="preserve">s que des </w:t>
            </w:r>
            <w:r w:rsidR="47DED291" w:rsidRPr="002A1D76">
              <w:rPr>
                <w:sz w:val="20"/>
                <w:szCs w:val="20"/>
                <w:lang w:val="fr-CA"/>
              </w:rPr>
              <w:t>services de traduction en temps réel des communications (CART)</w:t>
            </w:r>
            <w:r w:rsidRPr="002A1D76">
              <w:rPr>
                <w:sz w:val="20"/>
                <w:szCs w:val="20"/>
                <w:lang w:val="fr-CA"/>
              </w:rPr>
              <w:t>, des services linguistiques et des services d</w:t>
            </w:r>
            <w:r w:rsidR="17DCF999" w:rsidRPr="002A1D76">
              <w:rPr>
                <w:sz w:val="20"/>
                <w:szCs w:val="20"/>
                <w:lang w:val="fr-CA"/>
              </w:rPr>
              <w:t>’</w:t>
            </w:r>
            <w:r w:rsidRPr="002A1D76">
              <w:rPr>
                <w:sz w:val="20"/>
                <w:szCs w:val="20"/>
                <w:lang w:val="fr-CA"/>
              </w:rPr>
              <w:t>interprétation.</w:t>
            </w:r>
          </w:p>
        </w:tc>
        <w:tc>
          <w:tcPr>
            <w:tcW w:w="4690" w:type="dxa"/>
          </w:tcPr>
          <w:p w14:paraId="67CAF2EB" w14:textId="1A42FD37" w:rsidR="391DEA3A" w:rsidRPr="002A1D76" w:rsidRDefault="3D2B240E" w:rsidP="00661FDC">
            <w:pPr>
              <w:pStyle w:val="TableTextBulletLevel1"/>
              <w:framePr w:wrap="around"/>
              <w:spacing w:before="240" w:after="240"/>
              <w:rPr>
                <w:lang w:val="fr-CA"/>
              </w:rPr>
            </w:pPr>
            <w:r w:rsidRPr="002A1D76">
              <w:rPr>
                <w:lang w:val="fr-CA"/>
              </w:rPr>
              <w:t>Le CRTC propose, dans la mesure du possible, des modalités de travail souples, y compris le télétravail.</w:t>
            </w:r>
          </w:p>
          <w:p w14:paraId="7645C818" w14:textId="6675B53D" w:rsidR="6C81F6A1" w:rsidRPr="002A1D76" w:rsidRDefault="605565F5" w:rsidP="00661FDC">
            <w:pPr>
              <w:pStyle w:val="TableTextBulletLevel1"/>
              <w:framePr w:wrap="around"/>
              <w:spacing w:before="240" w:after="240"/>
              <w:rPr>
                <w:lang w:val="fr-CA"/>
              </w:rPr>
            </w:pPr>
            <w:r w:rsidRPr="002A1D76">
              <w:rPr>
                <w:lang w:val="fr-CA"/>
              </w:rPr>
              <w:t>Notre sondage sur l’environnement de travail hybride a abordé les préférences des employés sur les départs anticipés pour optimiser la réduction des temps de réunion.</w:t>
            </w:r>
          </w:p>
          <w:p w14:paraId="6EA91945" w14:textId="02B57DE6" w:rsidR="6C81F6A1" w:rsidRPr="00ED7807" w:rsidRDefault="2BA7481F" w:rsidP="00661FDC">
            <w:pPr>
              <w:pStyle w:val="TableTextBulletLevel1"/>
              <w:framePr w:wrap="around"/>
              <w:spacing w:before="240" w:after="240"/>
              <w:rPr>
                <w:lang w:val="fr-CA"/>
              </w:rPr>
            </w:pPr>
            <w:r w:rsidRPr="00ED7807">
              <w:rPr>
                <w:lang w:val="fr-CA"/>
              </w:rPr>
              <w:t>En mai 2024, nous avons procédé à une mise à jour importante de notre page intranet sur l</w:t>
            </w:r>
            <w:r w:rsidR="17DCF999" w:rsidRPr="00ED7807">
              <w:rPr>
                <w:lang w:val="fr-CA"/>
              </w:rPr>
              <w:t>’</w:t>
            </w:r>
            <w:r w:rsidRPr="00ED7807">
              <w:rPr>
                <w:lang w:val="fr-CA"/>
              </w:rPr>
              <w:t>accessibilité, en y ajoutant de nouveaux outils, notamment un guide pour rendre les réunions plus accessibles.</w:t>
            </w:r>
          </w:p>
          <w:p w14:paraId="14959D2E" w14:textId="38F82E12" w:rsidR="55287F1E" w:rsidRPr="00661FDC" w:rsidRDefault="0EE37F4A" w:rsidP="00661FDC">
            <w:pPr>
              <w:pStyle w:val="TableTextBulletLevel1"/>
              <w:framePr w:wrap="around"/>
              <w:spacing w:before="240" w:after="240"/>
              <w:rPr>
                <w:lang w:val="fr-CA"/>
              </w:rPr>
            </w:pPr>
            <w:r w:rsidRPr="00661FDC">
              <w:rPr>
                <w:lang w:val="fr-CA"/>
              </w:rPr>
              <w:t>L</w:t>
            </w:r>
            <w:r w:rsidR="17DCF999" w:rsidRPr="00661FDC">
              <w:rPr>
                <w:lang w:val="fr-CA"/>
              </w:rPr>
              <w:t>’</w:t>
            </w:r>
            <w:r w:rsidRPr="00661FDC">
              <w:rPr>
                <w:lang w:val="fr-CA"/>
              </w:rPr>
              <w:t>équipe chargée de l</w:t>
            </w:r>
            <w:r w:rsidR="17DCF999" w:rsidRPr="00661FDC">
              <w:rPr>
                <w:lang w:val="fr-CA"/>
              </w:rPr>
              <w:t>’</w:t>
            </w:r>
            <w:r w:rsidRPr="00661FDC">
              <w:rPr>
                <w:lang w:val="fr-CA"/>
              </w:rPr>
              <w:t>accessibilité a créé une liste de fournisseurs de services CART disponible sur demande</w:t>
            </w:r>
            <w:r w:rsidR="25934523" w:rsidRPr="00661FDC">
              <w:rPr>
                <w:lang w:val="fr-CA"/>
              </w:rPr>
              <w:t>.</w:t>
            </w:r>
          </w:p>
          <w:p w14:paraId="19A6A097" w14:textId="56E6E9D6" w:rsidR="6C81F6A1" w:rsidRPr="00661FDC" w:rsidRDefault="0E40F2C9" w:rsidP="00661FDC">
            <w:pPr>
              <w:pStyle w:val="TableTextBulletLevel1"/>
              <w:framePr w:wrap="around"/>
              <w:spacing w:before="240" w:after="240"/>
              <w:rPr>
                <w:lang w:val="fr-CA"/>
              </w:rPr>
            </w:pPr>
            <w:r w:rsidRPr="00661FDC">
              <w:rPr>
                <w:lang w:val="fr-CA"/>
              </w:rPr>
              <w:t>Les réunions internes pour tout le personnel du CRTC se tiennent désormais séparément en français et en anglais, lorsque possible, pour améliorer l’accessibilité et l’efficacité.</w:t>
            </w:r>
          </w:p>
          <w:p w14:paraId="64C95D7A" w14:textId="51FD36F6" w:rsidR="73D95FDC" w:rsidRPr="00ED7807" w:rsidRDefault="2BA7481F" w:rsidP="00ED7807">
            <w:pPr>
              <w:pStyle w:val="TableTextBulletLevel1"/>
              <w:framePr w:wrap="around"/>
              <w:spacing w:before="240" w:after="240"/>
              <w:rPr>
                <w:lang w:val="fr-CA"/>
              </w:rPr>
            </w:pPr>
            <w:r w:rsidRPr="00661FDC">
              <w:rPr>
                <w:lang w:val="fr-CA"/>
              </w:rPr>
              <w:t xml:space="preserve">Les </w:t>
            </w:r>
            <w:r w:rsidR="0FAB167B" w:rsidRPr="00661FDC">
              <w:rPr>
                <w:lang w:val="fr-CA"/>
              </w:rPr>
              <w:t>services CART</w:t>
            </w:r>
            <w:r w:rsidRPr="00661FDC">
              <w:rPr>
                <w:lang w:val="fr-CA"/>
              </w:rPr>
              <w:t>, d</w:t>
            </w:r>
            <w:r w:rsidR="17DCF999" w:rsidRPr="00661FDC">
              <w:rPr>
                <w:lang w:val="fr-CA"/>
              </w:rPr>
              <w:t>’</w:t>
            </w:r>
            <w:r w:rsidRPr="00661FDC">
              <w:rPr>
                <w:lang w:val="fr-CA"/>
              </w:rPr>
              <w:t>interprétation linguistique et d</w:t>
            </w:r>
            <w:r w:rsidR="17DCF999" w:rsidRPr="00661FDC">
              <w:rPr>
                <w:lang w:val="fr-CA"/>
              </w:rPr>
              <w:t>’</w:t>
            </w:r>
            <w:r w:rsidRPr="00661FDC">
              <w:rPr>
                <w:lang w:val="fr-CA"/>
              </w:rPr>
              <w:t>interprétation en langue des signes continuent d</w:t>
            </w:r>
            <w:r w:rsidR="17DCF999" w:rsidRPr="00661FDC">
              <w:rPr>
                <w:lang w:val="fr-CA"/>
              </w:rPr>
              <w:t>’</w:t>
            </w:r>
            <w:r w:rsidRPr="00661FDC">
              <w:rPr>
                <w:lang w:val="fr-CA"/>
              </w:rPr>
              <w:t xml:space="preserve">être </w:t>
            </w:r>
            <w:r w:rsidR="76B94DF6" w:rsidRPr="00661FDC">
              <w:rPr>
                <w:lang w:val="fr-CA"/>
              </w:rPr>
              <w:t>offert</w:t>
            </w:r>
            <w:r w:rsidRPr="00661FDC">
              <w:rPr>
                <w:lang w:val="fr-CA"/>
              </w:rPr>
              <w:t>s selon les besoins.</w:t>
            </w:r>
          </w:p>
        </w:tc>
      </w:tr>
    </w:tbl>
    <w:p w14:paraId="23E67C51" w14:textId="7A24404A" w:rsidR="1A859671" w:rsidRPr="002A1D76" w:rsidRDefault="1A859671" w:rsidP="2802C012">
      <w:pPr>
        <w:rPr>
          <w:lang w:val="fr-CA"/>
        </w:rPr>
      </w:pPr>
    </w:p>
    <w:tbl>
      <w:tblPr>
        <w:tblStyle w:val="TableGridLight"/>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Mesures en vue d’améliorer la culture des réunions"/>
      </w:tblPr>
      <w:tblGrid>
        <w:gridCol w:w="4592"/>
        <w:gridCol w:w="4690"/>
      </w:tblGrid>
      <w:tr w:rsidR="00ED7807" w:rsidRPr="00EE430A" w14:paraId="567B8697" w14:textId="77777777" w:rsidTr="00743156">
        <w:trPr>
          <w:trHeight w:val="300"/>
          <w:tblHeader/>
        </w:trPr>
        <w:tc>
          <w:tcPr>
            <w:tcW w:w="4592" w:type="dxa"/>
            <w:tcBorders>
              <w:right w:val="single" w:sz="4" w:space="0" w:color="FFFFFF" w:themeColor="background1"/>
            </w:tcBorders>
            <w:shd w:val="clear" w:color="auto" w:fill="000000" w:themeFill="text1"/>
            <w:vAlign w:val="center"/>
          </w:tcPr>
          <w:p w14:paraId="079974D2" w14:textId="77777777" w:rsidR="00ED7807" w:rsidRPr="00ED7807" w:rsidRDefault="00ED7807" w:rsidP="00743156">
            <w:pPr>
              <w:pStyle w:val="Heading5"/>
              <w:rPr>
                <w:lang w:val="fr-CA"/>
              </w:rPr>
            </w:pPr>
            <w:r w:rsidRPr="00ED7807">
              <w:rPr>
                <w:lang w:val="fr-CA"/>
              </w:rPr>
              <w:lastRenderedPageBreak/>
              <w:t>Mesures prévues dans le Plan d’accessibilité</w:t>
            </w:r>
          </w:p>
        </w:tc>
        <w:tc>
          <w:tcPr>
            <w:tcW w:w="4690" w:type="dxa"/>
            <w:tcBorders>
              <w:left w:val="single" w:sz="4" w:space="0" w:color="FFFFFF" w:themeColor="background1"/>
            </w:tcBorders>
            <w:shd w:val="clear" w:color="auto" w:fill="000000" w:themeFill="text1"/>
            <w:vAlign w:val="center"/>
          </w:tcPr>
          <w:p w14:paraId="25234E31" w14:textId="77777777" w:rsidR="00ED7807" w:rsidRPr="00EE430A" w:rsidRDefault="00ED7807" w:rsidP="00743156">
            <w:pPr>
              <w:pStyle w:val="Heading5"/>
            </w:pPr>
            <w:r>
              <w:t>Mise à jour 2024</w:t>
            </w:r>
          </w:p>
        </w:tc>
      </w:tr>
      <w:tr w:rsidR="00ED7807" w:rsidRPr="00F13725" w14:paraId="379FBB04" w14:textId="77777777" w:rsidTr="00743156">
        <w:trPr>
          <w:trHeight w:val="600"/>
        </w:trPr>
        <w:tc>
          <w:tcPr>
            <w:tcW w:w="4592" w:type="dxa"/>
          </w:tcPr>
          <w:p w14:paraId="4F78562B" w14:textId="3AB7DAA2" w:rsidR="00ED7807" w:rsidRPr="00ED7807" w:rsidRDefault="00ED7807" w:rsidP="00743156">
            <w:pPr>
              <w:shd w:val="clear" w:color="auto" w:fill="FFFFFF" w:themeFill="background1"/>
              <w:spacing w:before="200" w:after="200" w:line="300" w:lineRule="auto"/>
              <w:ind w:left="144" w:right="144"/>
              <w:rPr>
                <w:sz w:val="20"/>
                <w:szCs w:val="20"/>
                <w:lang w:val="fr-CA"/>
              </w:rPr>
            </w:pPr>
          </w:p>
        </w:tc>
        <w:tc>
          <w:tcPr>
            <w:tcW w:w="4690" w:type="dxa"/>
          </w:tcPr>
          <w:p w14:paraId="5DFFC119" w14:textId="0818B49B" w:rsidR="00ED7807" w:rsidRPr="004844B6" w:rsidRDefault="00ED7807" w:rsidP="006B7E0F">
            <w:pPr>
              <w:pStyle w:val="TableTextBulletLevel1"/>
              <w:framePr w:wrap="around"/>
              <w:spacing w:before="240" w:after="240"/>
              <w:rPr>
                <w:lang w:val="fr-CA"/>
              </w:rPr>
            </w:pPr>
            <w:r w:rsidRPr="004844B6">
              <w:rPr>
                <w:lang w:val="fr-CA"/>
              </w:rPr>
              <w:t xml:space="preserve">Le CRTC </w:t>
            </w:r>
            <w:r w:rsidR="00F11038" w:rsidRPr="004844B6">
              <w:rPr>
                <w:lang w:val="fr-CA"/>
              </w:rPr>
              <w:t>met présentement</w:t>
            </w:r>
            <w:r w:rsidRPr="004844B6">
              <w:rPr>
                <w:lang w:val="fr-CA"/>
              </w:rPr>
              <w:t xml:space="preserve"> à jour ses lignes directrices sur l’accessibilité des réunions, qui comprendront des procédures plus détaillées propres au CRTC, des stratégies pour raccourcir les réunions et d’autres considérations importantes pour améliorer l’accessibilité.</w:t>
            </w:r>
          </w:p>
        </w:tc>
      </w:tr>
    </w:tbl>
    <w:p w14:paraId="65C3D9AF" w14:textId="5DE02E3F" w:rsidR="1A859671" w:rsidRDefault="1A859671" w:rsidP="1A859671">
      <w:pPr>
        <w:rPr>
          <w:lang w:val="fr-CA"/>
        </w:rPr>
      </w:pPr>
    </w:p>
    <w:p w14:paraId="7CB9957E" w14:textId="77777777" w:rsidR="006C0D57" w:rsidRPr="00ED7807" w:rsidRDefault="006C0D57" w:rsidP="1A859671">
      <w:pPr>
        <w:rPr>
          <w:lang w:val="fr-CA"/>
        </w:rPr>
      </w:pPr>
    </w:p>
    <w:p w14:paraId="1F3E6798" w14:textId="517E1AFF" w:rsidR="67BDB7AA" w:rsidRPr="002A1D76" w:rsidRDefault="6D83F39B" w:rsidP="00FC31C9">
      <w:pPr>
        <w:pStyle w:val="Heading3"/>
        <w:rPr>
          <w:lang w:val="fr-CA"/>
        </w:rPr>
      </w:pPr>
      <w:bookmarkStart w:id="8" w:name="_Toc184637515"/>
      <w:r w:rsidRPr="002A1D76">
        <w:rPr>
          <w:lang w:val="fr-CA"/>
        </w:rPr>
        <w:t>L</w:t>
      </w:r>
      <w:r w:rsidR="17DCF999" w:rsidRPr="002A1D76">
        <w:rPr>
          <w:lang w:val="fr-CA"/>
        </w:rPr>
        <w:t>’</w:t>
      </w:r>
      <w:r w:rsidRPr="002A1D76">
        <w:rPr>
          <w:lang w:val="fr-CA"/>
        </w:rPr>
        <w:t>environnement bâti</w:t>
      </w:r>
      <w:bookmarkEnd w:id="8"/>
    </w:p>
    <w:p w14:paraId="405A331B" w14:textId="607484FB" w:rsidR="67BDB7AA" w:rsidRPr="006C0D57" w:rsidRDefault="3CEAD939" w:rsidP="540BD85B">
      <w:pPr>
        <w:rPr>
          <w:lang w:val="fr-CA"/>
        </w:rPr>
      </w:pPr>
      <w:r w:rsidRPr="006C0D57">
        <w:rPr>
          <w:lang w:val="fr-CA"/>
        </w:rPr>
        <w:t>L</w:t>
      </w:r>
      <w:r w:rsidR="370FECA6" w:rsidRPr="006C0D57">
        <w:rPr>
          <w:lang w:val="fr-CA"/>
        </w:rPr>
        <w:t xml:space="preserve">e CRTC veillera à ce que les personnes qui entrent dans ses bureaux, y compris les </w:t>
      </w:r>
      <w:r w:rsidR="75AF2252" w:rsidRPr="006C0D57">
        <w:rPr>
          <w:lang w:val="fr-CA"/>
        </w:rPr>
        <w:t>employés</w:t>
      </w:r>
      <w:r w:rsidR="370FECA6" w:rsidRPr="006C0D57">
        <w:rPr>
          <w:lang w:val="fr-CA"/>
        </w:rPr>
        <w:t xml:space="preserve"> et les parties prenantes en situation de handicap, </w:t>
      </w:r>
      <w:r w:rsidR="00F97B51" w:rsidRPr="00756557">
        <w:rPr>
          <w:lang w:val="fr-CA"/>
        </w:rPr>
        <w:t>puissent y accéder sans obstacle</w:t>
      </w:r>
      <w:r w:rsidR="00F97B51">
        <w:rPr>
          <w:lang w:val="fr-CA"/>
        </w:rPr>
        <w:t>.</w:t>
      </w:r>
    </w:p>
    <w:p w14:paraId="7A6497F0" w14:textId="77777777" w:rsidR="00D82371" w:rsidRPr="006C0D57" w:rsidRDefault="00D82371" w:rsidP="540BD85B">
      <w:pPr>
        <w:rPr>
          <w:lang w:val="fr-CA"/>
        </w:rPr>
      </w:pPr>
    </w:p>
    <w:p w14:paraId="6DD1BD01" w14:textId="042BFDEC" w:rsidR="3EB45A61" w:rsidRPr="002A1D76" w:rsidRDefault="2958121D" w:rsidP="00B24591">
      <w:pPr>
        <w:pStyle w:val="Heading4"/>
        <w:rPr>
          <w:lang w:val="fr-CA"/>
        </w:rPr>
      </w:pPr>
      <w:r w:rsidRPr="002A1D76">
        <w:rPr>
          <w:lang w:val="fr-CA"/>
        </w:rPr>
        <w:lastRenderedPageBreak/>
        <w:t>Mesures en vue de réduire les obstacles environnementaux et physiques existants et persistants</w:t>
      </w:r>
    </w:p>
    <w:tbl>
      <w:tblPr>
        <w:tblStyle w:val="TableGridLight"/>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Mesures en vue de réduire les obstacles environnementaux et physiques existants et persistants"/>
      </w:tblPr>
      <w:tblGrid>
        <w:gridCol w:w="4595"/>
        <w:gridCol w:w="4687"/>
      </w:tblGrid>
      <w:tr w:rsidR="00D90886" w:rsidRPr="00EE430A" w14:paraId="228A1FD9" w14:textId="77777777" w:rsidTr="6C588420">
        <w:trPr>
          <w:cantSplit/>
          <w:trHeight w:val="300"/>
          <w:tblHeader/>
        </w:trPr>
        <w:tc>
          <w:tcPr>
            <w:tcW w:w="4595" w:type="dxa"/>
            <w:tcBorders>
              <w:right w:val="single" w:sz="4" w:space="0" w:color="FFFFFF" w:themeColor="background1"/>
            </w:tcBorders>
            <w:shd w:val="clear" w:color="auto" w:fill="000000" w:themeFill="text1"/>
            <w:vAlign w:val="center"/>
          </w:tcPr>
          <w:p w14:paraId="69BE9B9A" w14:textId="42B4C752" w:rsidR="00D90886" w:rsidRPr="002A1D76" w:rsidRDefault="76015BBA" w:rsidP="00566679">
            <w:pPr>
              <w:pStyle w:val="Heading5"/>
              <w:rPr>
                <w:lang w:val="fr-CA"/>
              </w:rPr>
            </w:pPr>
            <w:r w:rsidRPr="002A1D76">
              <w:rPr>
                <w:lang w:val="fr-CA"/>
              </w:rPr>
              <w:t>Mesures prévues dans le Plan d</w:t>
            </w:r>
            <w:r w:rsidR="17DCF999" w:rsidRPr="002A1D76">
              <w:rPr>
                <w:lang w:val="fr-CA"/>
              </w:rPr>
              <w:t>’</w:t>
            </w:r>
            <w:r w:rsidRPr="002A1D76">
              <w:rPr>
                <w:lang w:val="fr-CA"/>
              </w:rPr>
              <w:t>accessibilité</w:t>
            </w:r>
          </w:p>
        </w:tc>
        <w:tc>
          <w:tcPr>
            <w:tcW w:w="4687" w:type="dxa"/>
            <w:tcBorders>
              <w:left w:val="single" w:sz="4" w:space="0" w:color="FFFFFF" w:themeColor="background1"/>
            </w:tcBorders>
            <w:shd w:val="clear" w:color="auto" w:fill="000000" w:themeFill="text1"/>
            <w:vAlign w:val="center"/>
          </w:tcPr>
          <w:p w14:paraId="038831B4" w14:textId="2B3AC86E" w:rsidR="00D90886" w:rsidRPr="00EE430A" w:rsidRDefault="66498414" w:rsidP="00566679">
            <w:pPr>
              <w:pStyle w:val="Heading5"/>
            </w:pPr>
            <w:r>
              <w:t>Mise à jour 2024</w:t>
            </w:r>
          </w:p>
        </w:tc>
      </w:tr>
      <w:tr w:rsidR="2802C012" w:rsidRPr="00F13725" w14:paraId="5616AC57" w14:textId="77777777" w:rsidTr="6C588420">
        <w:trPr>
          <w:cantSplit/>
          <w:trHeight w:val="300"/>
        </w:trPr>
        <w:tc>
          <w:tcPr>
            <w:tcW w:w="4595" w:type="dxa"/>
          </w:tcPr>
          <w:p w14:paraId="58A29ADC" w14:textId="4A22111E" w:rsidR="59AD7EC4" w:rsidRPr="002A1D76" w:rsidRDefault="2D179835" w:rsidP="00D90886">
            <w:pPr>
              <w:shd w:val="clear" w:color="auto" w:fill="FFFFFF" w:themeFill="background1"/>
              <w:spacing w:before="200" w:after="200" w:line="300" w:lineRule="auto"/>
              <w:ind w:left="144" w:right="144"/>
              <w:rPr>
                <w:sz w:val="20"/>
                <w:szCs w:val="20"/>
                <w:lang w:val="fr-CA"/>
              </w:rPr>
            </w:pPr>
            <w:r w:rsidRPr="002A1D76">
              <w:rPr>
                <w:sz w:val="20"/>
                <w:szCs w:val="20"/>
                <w:lang w:val="fr-CA"/>
              </w:rPr>
              <w:t>En travaillant avec Services publics et approvisionnement Canada (SPAC) sur le réaménagement de ses bureaux, qui débutera à l</w:t>
            </w:r>
            <w:r w:rsidR="17DCF999" w:rsidRPr="002A1D76">
              <w:rPr>
                <w:sz w:val="20"/>
                <w:szCs w:val="20"/>
                <w:lang w:val="fr-CA"/>
              </w:rPr>
              <w:t>’</w:t>
            </w:r>
            <w:r w:rsidRPr="002A1D76">
              <w:rPr>
                <w:sz w:val="20"/>
                <w:szCs w:val="20"/>
                <w:lang w:val="fr-CA"/>
              </w:rPr>
              <w:t>hiver 2023, le CRTC tiendra compte des facteurs sensoriels et des obstacles liés à l</w:t>
            </w:r>
            <w:r w:rsidR="17DCF999" w:rsidRPr="002A1D76">
              <w:rPr>
                <w:sz w:val="20"/>
                <w:szCs w:val="20"/>
                <w:lang w:val="fr-CA"/>
              </w:rPr>
              <w:t>’</w:t>
            </w:r>
            <w:r w:rsidRPr="002A1D76">
              <w:rPr>
                <w:sz w:val="20"/>
                <w:szCs w:val="20"/>
                <w:lang w:val="fr-CA"/>
              </w:rPr>
              <w:t>environnement bâti. Pendant les rénovations, le CRTC veillera à ce que les locaux temporaires utilisés par ses employés tiennent également compte des facteurs sensoriels et donnent suite aux demandes</w:t>
            </w:r>
            <w:r w:rsidR="3B2C8179" w:rsidRPr="002A1D76">
              <w:rPr>
                <w:sz w:val="20"/>
                <w:szCs w:val="20"/>
                <w:lang w:val="fr-CA"/>
              </w:rPr>
              <w:t xml:space="preserve"> de</w:t>
            </w:r>
            <w:r w:rsidRPr="002A1D76">
              <w:rPr>
                <w:sz w:val="20"/>
                <w:szCs w:val="20"/>
                <w:lang w:val="fr-CA"/>
              </w:rPr>
              <w:t xml:space="preserve"> </w:t>
            </w:r>
            <w:r w:rsidR="43AD3755" w:rsidRPr="002A1D76">
              <w:rPr>
                <w:sz w:val="20"/>
                <w:szCs w:val="20"/>
                <w:lang w:val="fr-CA"/>
              </w:rPr>
              <w:t>mesures d'adaptation</w:t>
            </w:r>
            <w:r w:rsidRPr="002A1D76">
              <w:rPr>
                <w:sz w:val="20"/>
                <w:szCs w:val="20"/>
                <w:lang w:val="fr-CA"/>
              </w:rPr>
              <w:t xml:space="preserve"> en temps opportun.</w:t>
            </w:r>
          </w:p>
        </w:tc>
        <w:tc>
          <w:tcPr>
            <w:tcW w:w="4687" w:type="dxa"/>
          </w:tcPr>
          <w:p w14:paraId="72FC263B" w14:textId="3DE7A346" w:rsidR="5202D5CB" w:rsidRPr="00EC50A4" w:rsidRDefault="3FA86BEC" w:rsidP="00EC50A4">
            <w:pPr>
              <w:pStyle w:val="TableTextBulletLevel1"/>
              <w:framePr w:wrap="around"/>
              <w:spacing w:before="240" w:after="240"/>
              <w:rPr>
                <w:rFonts w:eastAsia="Noto Sans" w:cs="Noto Sans"/>
                <w:lang w:val="fr-CA"/>
              </w:rPr>
            </w:pPr>
            <w:r w:rsidRPr="00EC50A4">
              <w:rPr>
                <w:rFonts w:eastAsia="Noto Sans" w:cs="Noto Sans"/>
                <w:lang w:val="fr-CA"/>
              </w:rPr>
              <w:t>En mai 2024, nous avons prolongé le temps d’ouverture automatique des portes de 5 secondes, pour que chacun puisse passer confortablement, indépendamment de sa mobilité ou de son rythme.</w:t>
            </w:r>
          </w:p>
          <w:p w14:paraId="326C576D" w14:textId="055EF097" w:rsidR="5202D5CB" w:rsidRPr="002A1D76" w:rsidRDefault="0CD5D790" w:rsidP="00EC50A4">
            <w:pPr>
              <w:pStyle w:val="TableTextBulletLevel1"/>
              <w:framePr w:wrap="around"/>
              <w:spacing w:before="240" w:after="240"/>
              <w:rPr>
                <w:lang w:val="fr-CA"/>
              </w:rPr>
            </w:pPr>
            <w:r w:rsidRPr="00EC50A4">
              <w:rPr>
                <w:lang w:val="fr-CA"/>
              </w:rPr>
              <w:t xml:space="preserve">En septembre 2024, le CRTC a sondé ses employés sur l’environnement de travail hybride pour </w:t>
            </w:r>
            <w:r w:rsidRPr="00103D98">
              <w:rPr>
                <w:lang w:val="fr-CA"/>
              </w:rPr>
              <w:t>identifier les défis et cibler les opportunités d’amélioration en vue d</w:t>
            </w:r>
            <w:r w:rsidR="49104E4C" w:rsidRPr="00103D98">
              <w:rPr>
                <w:lang w:val="fr-CA"/>
              </w:rPr>
              <w:t xml:space="preserve">e la réintégration de nos </w:t>
            </w:r>
            <w:r w:rsidR="64C8F406" w:rsidRPr="00103D98">
              <w:rPr>
                <w:lang w:val="fr-CA"/>
              </w:rPr>
              <w:t>espaces permanents</w:t>
            </w:r>
            <w:r w:rsidRPr="00103D98">
              <w:rPr>
                <w:lang w:val="fr-CA"/>
              </w:rPr>
              <w:t xml:space="preserve"> en 2025. Le sondage incluait des questions sur l’accessibilité, avec un résumé des résultats dans la section </w:t>
            </w:r>
            <w:hyperlink w:anchor="_Consultation_interne">
              <w:r w:rsidRPr="00103D98">
                <w:rPr>
                  <w:rStyle w:val="Hyperlink"/>
                  <w:lang w:val="fr-CA"/>
                </w:rPr>
                <w:t>Consultation interne</w:t>
              </w:r>
            </w:hyperlink>
            <w:r w:rsidR="00361EE2" w:rsidRPr="00103D98">
              <w:rPr>
                <w:rStyle w:val="Hyperlink"/>
                <w:u w:val="none"/>
                <w:lang w:val="fr-CA"/>
              </w:rPr>
              <w:t xml:space="preserve"> </w:t>
            </w:r>
            <w:r w:rsidR="00361EE2" w:rsidRPr="00103D98">
              <w:rPr>
                <w:rStyle w:val="Hyperlink"/>
                <w:rFonts w:ascii="Noto Sans" w:hAnsi="Noto Sans" w:cs="Noto Sans"/>
                <w:b w:val="0"/>
                <w:u w:val="none"/>
                <w:lang w:val="fr-CA"/>
              </w:rPr>
              <w:t>ci-dessous</w:t>
            </w:r>
            <w:r w:rsidRPr="00103D98">
              <w:rPr>
                <w:rFonts w:cs="Noto Sans"/>
                <w:b/>
                <w:lang w:val="fr-CA"/>
              </w:rPr>
              <w:t>.</w:t>
            </w:r>
          </w:p>
        </w:tc>
      </w:tr>
      <w:tr w:rsidR="2802C012" w:rsidRPr="00F13725" w14:paraId="42AEBAE4" w14:textId="77777777" w:rsidTr="6C588420">
        <w:trPr>
          <w:cantSplit/>
          <w:trHeight w:val="300"/>
        </w:trPr>
        <w:tc>
          <w:tcPr>
            <w:tcW w:w="4595" w:type="dxa"/>
          </w:tcPr>
          <w:p w14:paraId="293E34A8" w14:textId="6E1C0970" w:rsidR="54204BB4" w:rsidRPr="002A1D76" w:rsidRDefault="02E46CC5" w:rsidP="00D90886">
            <w:pPr>
              <w:shd w:val="clear" w:color="auto" w:fill="FFFFFF" w:themeFill="background1"/>
              <w:spacing w:before="200" w:after="200" w:line="300" w:lineRule="auto"/>
              <w:ind w:left="144" w:right="144"/>
              <w:rPr>
                <w:sz w:val="20"/>
                <w:szCs w:val="20"/>
                <w:lang w:val="fr-CA"/>
              </w:rPr>
            </w:pPr>
            <w:r w:rsidRPr="002A1D76">
              <w:rPr>
                <w:sz w:val="20"/>
                <w:szCs w:val="20"/>
                <w:lang w:val="fr-CA"/>
              </w:rPr>
              <w:lastRenderedPageBreak/>
              <w:t>Afin de réduire la possibilité d</w:t>
            </w:r>
            <w:r w:rsidR="17DCF999" w:rsidRPr="002A1D76">
              <w:rPr>
                <w:sz w:val="20"/>
                <w:szCs w:val="20"/>
                <w:lang w:val="fr-CA"/>
              </w:rPr>
              <w:t>’</w:t>
            </w:r>
            <w:r w:rsidRPr="002A1D76">
              <w:rPr>
                <w:sz w:val="20"/>
                <w:szCs w:val="20"/>
                <w:lang w:val="fr-CA"/>
              </w:rPr>
              <w:t xml:space="preserve">expériences négatives pour ses </w:t>
            </w:r>
            <w:r w:rsidR="75AF2252" w:rsidRPr="002A1D76">
              <w:rPr>
                <w:sz w:val="20"/>
                <w:szCs w:val="20"/>
                <w:lang w:val="fr-CA"/>
              </w:rPr>
              <w:t>employés</w:t>
            </w:r>
            <w:r w:rsidRPr="002A1D76">
              <w:rPr>
                <w:sz w:val="20"/>
                <w:szCs w:val="20"/>
                <w:lang w:val="fr-CA"/>
              </w:rPr>
              <w:t>, le CRTC examinera continuellement l</w:t>
            </w:r>
            <w:r w:rsidR="17DCF999" w:rsidRPr="002A1D76">
              <w:rPr>
                <w:sz w:val="20"/>
                <w:szCs w:val="20"/>
                <w:lang w:val="fr-CA"/>
              </w:rPr>
              <w:t>’</w:t>
            </w:r>
            <w:r w:rsidRPr="002A1D76">
              <w:rPr>
                <w:sz w:val="20"/>
                <w:szCs w:val="20"/>
                <w:lang w:val="fr-CA"/>
              </w:rPr>
              <w:t>environnement bâti pour s</w:t>
            </w:r>
            <w:r w:rsidR="17DCF999" w:rsidRPr="002A1D76">
              <w:rPr>
                <w:sz w:val="20"/>
                <w:szCs w:val="20"/>
                <w:lang w:val="fr-CA"/>
              </w:rPr>
              <w:t>’</w:t>
            </w:r>
            <w:r w:rsidRPr="002A1D76">
              <w:rPr>
                <w:sz w:val="20"/>
                <w:szCs w:val="20"/>
                <w:lang w:val="fr-CA"/>
              </w:rPr>
              <w:t>assurer qu</w:t>
            </w:r>
            <w:r w:rsidR="17DCF999" w:rsidRPr="002A1D76">
              <w:rPr>
                <w:sz w:val="20"/>
                <w:szCs w:val="20"/>
                <w:lang w:val="fr-CA"/>
              </w:rPr>
              <w:t>’</w:t>
            </w:r>
            <w:r w:rsidRPr="002A1D76">
              <w:rPr>
                <w:sz w:val="20"/>
                <w:szCs w:val="20"/>
                <w:lang w:val="fr-CA"/>
              </w:rPr>
              <w:t>il respecte toutes les pratiques exemplaires en matière d</w:t>
            </w:r>
            <w:r w:rsidR="17DCF999" w:rsidRPr="002A1D76">
              <w:rPr>
                <w:sz w:val="20"/>
                <w:szCs w:val="20"/>
                <w:lang w:val="fr-CA"/>
              </w:rPr>
              <w:t>’</w:t>
            </w:r>
            <w:r w:rsidRPr="002A1D76">
              <w:rPr>
                <w:sz w:val="20"/>
                <w:szCs w:val="20"/>
                <w:lang w:val="fr-CA"/>
              </w:rPr>
              <w:t>accessibilité. Le CRTC établira également de façon proactive les priorités, planifiera ses activités et collaborera avec S</w:t>
            </w:r>
            <w:r w:rsidR="420A621F" w:rsidRPr="002A1D76">
              <w:rPr>
                <w:sz w:val="20"/>
                <w:szCs w:val="20"/>
                <w:lang w:val="fr-CA"/>
              </w:rPr>
              <w:t>ervices publics et Approvisionnement Canada (S</w:t>
            </w:r>
            <w:r w:rsidRPr="002A1D76">
              <w:rPr>
                <w:sz w:val="20"/>
                <w:szCs w:val="20"/>
                <w:lang w:val="fr-CA"/>
              </w:rPr>
              <w:t>PAC</w:t>
            </w:r>
            <w:r w:rsidR="47D05F49" w:rsidRPr="002A1D76">
              <w:rPr>
                <w:sz w:val="20"/>
                <w:szCs w:val="20"/>
                <w:lang w:val="fr-CA"/>
              </w:rPr>
              <w:t>)</w:t>
            </w:r>
            <w:r w:rsidRPr="002A1D76">
              <w:rPr>
                <w:sz w:val="20"/>
                <w:szCs w:val="20"/>
                <w:lang w:val="fr-CA"/>
              </w:rPr>
              <w:t xml:space="preserve"> afin d</w:t>
            </w:r>
            <w:r w:rsidR="17DCF999" w:rsidRPr="002A1D76">
              <w:rPr>
                <w:sz w:val="20"/>
                <w:szCs w:val="20"/>
                <w:lang w:val="fr-CA"/>
              </w:rPr>
              <w:t>’</w:t>
            </w:r>
            <w:r w:rsidRPr="002A1D76">
              <w:rPr>
                <w:sz w:val="20"/>
                <w:szCs w:val="20"/>
                <w:lang w:val="fr-CA"/>
              </w:rPr>
              <w:t>améliorer l</w:t>
            </w:r>
            <w:r w:rsidR="17DCF999" w:rsidRPr="002A1D76">
              <w:rPr>
                <w:sz w:val="20"/>
                <w:szCs w:val="20"/>
                <w:lang w:val="fr-CA"/>
              </w:rPr>
              <w:t>’</w:t>
            </w:r>
            <w:r w:rsidRPr="002A1D76">
              <w:rPr>
                <w:sz w:val="20"/>
                <w:szCs w:val="20"/>
                <w:lang w:val="fr-CA"/>
              </w:rPr>
              <w:t>accessibilité de son espace physique au-delà des normes minimales.</w:t>
            </w:r>
          </w:p>
        </w:tc>
        <w:tc>
          <w:tcPr>
            <w:tcW w:w="4687" w:type="dxa"/>
          </w:tcPr>
          <w:p w14:paraId="0E269DF5" w14:textId="0B151A25" w:rsidR="54204BB4" w:rsidRPr="002A1D76" w:rsidRDefault="15FBE91E" w:rsidP="002836B3">
            <w:pPr>
              <w:pStyle w:val="TableTextBulletLevel1"/>
              <w:framePr w:wrap="around"/>
              <w:spacing w:before="240" w:after="240"/>
              <w:rPr>
                <w:lang w:val="fr-CA"/>
              </w:rPr>
            </w:pPr>
            <w:r w:rsidRPr="002A1D76">
              <w:rPr>
                <w:lang w:val="fr-CA"/>
              </w:rPr>
              <w:t xml:space="preserve">Le CRTC </w:t>
            </w:r>
            <w:r w:rsidR="1C21B3F0" w:rsidRPr="002A1D76">
              <w:rPr>
                <w:lang w:val="fr-CA"/>
              </w:rPr>
              <w:t xml:space="preserve">continue de travailler avec </w:t>
            </w:r>
            <w:r w:rsidRPr="002A1D76">
              <w:rPr>
                <w:lang w:val="fr-CA"/>
              </w:rPr>
              <w:t>SPAC, des experts en accessibilité et d</w:t>
            </w:r>
            <w:r w:rsidR="17DCF999" w:rsidRPr="002A1D76">
              <w:rPr>
                <w:lang w:val="fr-CA"/>
              </w:rPr>
              <w:t>’</w:t>
            </w:r>
            <w:r w:rsidRPr="002A1D76">
              <w:rPr>
                <w:lang w:val="fr-CA"/>
              </w:rPr>
              <w:t xml:space="preserve">autres consultants afin de déterminer, de supprimer </w:t>
            </w:r>
            <w:r w:rsidRPr="00103D98">
              <w:rPr>
                <w:lang w:val="fr-CA"/>
              </w:rPr>
              <w:t>et de prévenir les obstacles physiques et environnementaux sur notre futur lieu de travail en mettant en</w:t>
            </w:r>
            <w:r w:rsidR="7B162CF1" w:rsidRPr="00103D98">
              <w:rPr>
                <w:lang w:val="fr-CA"/>
              </w:rPr>
              <w:t xml:space="preserve"> mettant en place des </w:t>
            </w:r>
            <w:r w:rsidR="729A7BAE" w:rsidRPr="00103D98">
              <w:rPr>
                <w:lang w:val="fr-CA"/>
              </w:rPr>
              <w:t>éléments</w:t>
            </w:r>
            <w:r w:rsidR="7B162CF1" w:rsidRPr="00103D98">
              <w:rPr>
                <w:lang w:val="fr-CA"/>
              </w:rPr>
              <w:t xml:space="preserve"> d</w:t>
            </w:r>
            <w:r w:rsidR="17DCF999" w:rsidRPr="00103D98">
              <w:rPr>
                <w:lang w:val="fr-CA"/>
              </w:rPr>
              <w:t>’</w:t>
            </w:r>
            <w:r w:rsidR="7B162CF1" w:rsidRPr="00103D98">
              <w:rPr>
                <w:lang w:val="fr-CA"/>
              </w:rPr>
              <w:t>accessibilité</w:t>
            </w:r>
            <w:r w:rsidR="7B162CF1" w:rsidRPr="002A1D76">
              <w:rPr>
                <w:lang w:val="fr-CA"/>
              </w:rPr>
              <w:t xml:space="preserve"> supplémentaires, tels que</w:t>
            </w:r>
            <w:r w:rsidR="4FF49F9D" w:rsidRPr="002A1D76">
              <w:rPr>
                <w:lang w:val="fr-CA"/>
              </w:rPr>
              <w:t xml:space="preserve"> :</w:t>
            </w:r>
          </w:p>
          <w:p w14:paraId="7536A2C8" w14:textId="00947313" w:rsidR="54204BB4" w:rsidRPr="00BE276F" w:rsidRDefault="31FB94C8" w:rsidP="00FF5E7E">
            <w:pPr>
              <w:pStyle w:val="TableTextBulletLevel2"/>
              <w:framePr w:wrap="around"/>
              <w:spacing w:before="240" w:after="240"/>
              <w:rPr>
                <w:lang w:val="fr-CA"/>
              </w:rPr>
            </w:pPr>
            <w:proofErr w:type="gramStart"/>
            <w:r w:rsidRPr="00BE276F">
              <w:rPr>
                <w:lang w:val="fr-CA"/>
              </w:rPr>
              <w:t>une</w:t>
            </w:r>
            <w:proofErr w:type="gramEnd"/>
            <w:r w:rsidRPr="00BE276F">
              <w:rPr>
                <w:lang w:val="fr-CA"/>
              </w:rPr>
              <w:t xml:space="preserve"> nouvelle salle de bain universelle;</w:t>
            </w:r>
          </w:p>
          <w:p w14:paraId="3ABD0F55" w14:textId="049FDBA5" w:rsidR="54204BB4" w:rsidRPr="00FF5E7E" w:rsidRDefault="1C2B811B" w:rsidP="00FF5E7E">
            <w:pPr>
              <w:pStyle w:val="TableTextBulletLevel2"/>
              <w:framePr w:wrap="around"/>
              <w:spacing w:before="240" w:after="240"/>
            </w:pPr>
            <w:r w:rsidRPr="00FF5E7E">
              <w:t xml:space="preserve">des couloirs plus </w:t>
            </w:r>
            <w:proofErr w:type="gramStart"/>
            <w:r w:rsidRPr="00FF5E7E">
              <w:t>larges;</w:t>
            </w:r>
            <w:proofErr w:type="gramEnd"/>
            <w:r w:rsidRPr="00FF5E7E">
              <w:t xml:space="preserve"> </w:t>
            </w:r>
          </w:p>
          <w:p w14:paraId="75AE49C6" w14:textId="773C7E8A" w:rsidR="54204BB4" w:rsidRPr="002A1D76" w:rsidRDefault="006B2FCB" w:rsidP="00FF5E7E">
            <w:pPr>
              <w:pStyle w:val="TableTextBulletLevel2"/>
              <w:framePr w:wrap="around"/>
              <w:spacing w:before="240" w:after="240"/>
              <w:rPr>
                <w:lang w:val="fr-CA"/>
              </w:rPr>
            </w:pPr>
            <w:proofErr w:type="gramStart"/>
            <w:r>
              <w:rPr>
                <w:lang w:val="fr-CA"/>
              </w:rPr>
              <w:t>d</w:t>
            </w:r>
            <w:r w:rsidR="4A4A5BA7" w:rsidRPr="00BE276F">
              <w:rPr>
                <w:lang w:val="fr-CA"/>
              </w:rPr>
              <w:t>es</w:t>
            </w:r>
            <w:proofErr w:type="gramEnd"/>
            <w:r w:rsidR="4A4A5BA7" w:rsidRPr="00BE276F">
              <w:rPr>
                <w:lang w:val="fr-CA"/>
              </w:rPr>
              <w:t xml:space="preserve"> bureaux adaptés pour respecter les exigences du rayon de rotation des fauteuils roulants</w:t>
            </w:r>
            <w:r w:rsidR="00103D98">
              <w:rPr>
                <w:lang w:val="fr-CA"/>
              </w:rPr>
              <w:t>.</w:t>
            </w:r>
          </w:p>
        </w:tc>
      </w:tr>
    </w:tbl>
    <w:p w14:paraId="78EF1C75" w14:textId="2ED44470" w:rsidR="2802C012" w:rsidRPr="002A1D76" w:rsidRDefault="2802C012" w:rsidP="2802C012">
      <w:pPr>
        <w:rPr>
          <w:lang w:val="fr-CA"/>
        </w:rPr>
      </w:pPr>
    </w:p>
    <w:p w14:paraId="008E95B4" w14:textId="052624A3" w:rsidR="676D531E" w:rsidRPr="002A1D76" w:rsidRDefault="5DC4FE09" w:rsidP="00FC31C9">
      <w:pPr>
        <w:pStyle w:val="Heading3"/>
        <w:rPr>
          <w:lang w:val="fr-CA"/>
        </w:rPr>
      </w:pPr>
      <w:bookmarkStart w:id="9" w:name="_Information_and_communication"/>
      <w:bookmarkStart w:id="10" w:name="_Les_technologies_de"/>
      <w:bookmarkStart w:id="11" w:name="_Toc184637516"/>
      <w:r w:rsidRPr="002A1D76">
        <w:rPr>
          <w:lang w:val="fr-CA"/>
        </w:rPr>
        <w:t>Les technologies de l</w:t>
      </w:r>
      <w:r w:rsidR="17DCF999" w:rsidRPr="002A1D76">
        <w:rPr>
          <w:lang w:val="fr-CA"/>
        </w:rPr>
        <w:t>’</w:t>
      </w:r>
      <w:r w:rsidRPr="002A1D76">
        <w:rPr>
          <w:lang w:val="fr-CA"/>
        </w:rPr>
        <w:t>information et des communications (TIC)</w:t>
      </w:r>
      <w:bookmarkEnd w:id="9"/>
      <w:bookmarkEnd w:id="10"/>
      <w:bookmarkEnd w:id="11"/>
    </w:p>
    <w:p w14:paraId="1BAE5815" w14:textId="7A833CFD" w:rsidR="67BDB7AA" w:rsidRPr="002A1D76" w:rsidRDefault="08B6AAB0" w:rsidP="1A859671">
      <w:pPr>
        <w:rPr>
          <w:lang w:val="fr-CA"/>
        </w:rPr>
      </w:pPr>
      <w:r w:rsidRPr="002A1D76">
        <w:rPr>
          <w:lang w:val="fr-CA"/>
        </w:rPr>
        <w:t>Ce domaine prioritaire vise à garantir l</w:t>
      </w:r>
      <w:r w:rsidR="17DCF999" w:rsidRPr="002A1D76">
        <w:rPr>
          <w:lang w:val="fr-CA"/>
        </w:rPr>
        <w:t>’</w:t>
      </w:r>
      <w:r w:rsidRPr="002A1D76">
        <w:rPr>
          <w:lang w:val="fr-CA"/>
        </w:rPr>
        <w:t xml:space="preserve">accessibilité des outils technologiques internes et externes du CRTC. </w:t>
      </w:r>
      <w:r w:rsidR="49DFA8F1" w:rsidRPr="002A1D76">
        <w:rPr>
          <w:lang w:val="fr-CA"/>
        </w:rPr>
        <w:t>Ainsi,</w:t>
      </w:r>
      <w:r w:rsidRPr="002A1D76">
        <w:rPr>
          <w:lang w:val="fr-CA"/>
        </w:rPr>
        <w:t xml:space="preserve"> on aidera les </w:t>
      </w:r>
      <w:r w:rsidR="75AF2252" w:rsidRPr="002A1D76">
        <w:rPr>
          <w:lang w:val="fr-CA"/>
        </w:rPr>
        <w:t>employés</w:t>
      </w:r>
      <w:r w:rsidRPr="002A1D76">
        <w:rPr>
          <w:lang w:val="fr-CA"/>
        </w:rPr>
        <w:t xml:space="preserve"> et le public à avoir un accès sans obstacle </w:t>
      </w:r>
      <w:r w:rsidR="452EACDC" w:rsidRPr="002A1D76">
        <w:rPr>
          <w:lang w:val="fr-CA"/>
        </w:rPr>
        <w:t>à</w:t>
      </w:r>
      <w:r w:rsidRPr="002A1D76">
        <w:rPr>
          <w:lang w:val="fr-CA"/>
        </w:rPr>
        <w:t xml:space="preserve"> une participation pleine et égale à la société, quel que soit leur handicap, et on aidera les personnes en situation de handicap à participer à l</w:t>
      </w:r>
      <w:r w:rsidR="17DCF999" w:rsidRPr="002A1D76">
        <w:rPr>
          <w:lang w:val="fr-CA"/>
        </w:rPr>
        <w:t>’</w:t>
      </w:r>
      <w:r w:rsidRPr="002A1D76">
        <w:rPr>
          <w:lang w:val="fr-CA"/>
        </w:rPr>
        <w:t>élaboration des politiques réglementaires du CRTC.</w:t>
      </w:r>
    </w:p>
    <w:p w14:paraId="6B5FACC9" w14:textId="73B65F01" w:rsidR="399DE864" w:rsidRPr="002A1D76" w:rsidRDefault="4F4647B0" w:rsidP="00B24591">
      <w:pPr>
        <w:pStyle w:val="Heading4"/>
        <w:rPr>
          <w:lang w:val="fr-CA"/>
        </w:rPr>
      </w:pPr>
      <w:r w:rsidRPr="002A1D76">
        <w:rPr>
          <w:lang w:val="fr-CA"/>
        </w:rPr>
        <w:lastRenderedPageBreak/>
        <w:t>Mesures en vue d</w:t>
      </w:r>
      <w:r w:rsidR="17DCF999" w:rsidRPr="002A1D76">
        <w:rPr>
          <w:lang w:val="fr-CA"/>
        </w:rPr>
        <w:t>’</w:t>
      </w:r>
      <w:r w:rsidRPr="002A1D76">
        <w:rPr>
          <w:lang w:val="fr-CA"/>
        </w:rPr>
        <w:t>améliorer l</w:t>
      </w:r>
      <w:r w:rsidR="17DCF999" w:rsidRPr="002A1D76">
        <w:rPr>
          <w:lang w:val="fr-CA"/>
        </w:rPr>
        <w:t>’</w:t>
      </w:r>
      <w:r w:rsidRPr="002A1D76">
        <w:rPr>
          <w:lang w:val="fr-CA"/>
        </w:rPr>
        <w:t>accessibilité des applications du réseau interne du CRTC et de son site Web</w:t>
      </w:r>
    </w:p>
    <w:tbl>
      <w:tblPr>
        <w:tblStyle w:val="TableGridLight"/>
        <w:tblW w:w="928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Mesures en vue d’améliorer l’accessibilité des applications du réseau interne du CRTC et de son site Web"/>
      </w:tblPr>
      <w:tblGrid>
        <w:gridCol w:w="4455"/>
        <w:gridCol w:w="4827"/>
      </w:tblGrid>
      <w:tr w:rsidR="00D90886" w:rsidRPr="00EE430A" w14:paraId="5F1BECE3" w14:textId="77777777" w:rsidTr="6C588420">
        <w:trPr>
          <w:cantSplit/>
          <w:trHeight w:val="300"/>
          <w:tblHeader/>
        </w:trPr>
        <w:tc>
          <w:tcPr>
            <w:tcW w:w="4455" w:type="dxa"/>
            <w:tcBorders>
              <w:right w:val="single" w:sz="4" w:space="0" w:color="FFFFFF" w:themeColor="background1"/>
            </w:tcBorders>
            <w:shd w:val="clear" w:color="auto" w:fill="000000" w:themeFill="text1"/>
            <w:vAlign w:val="center"/>
          </w:tcPr>
          <w:p w14:paraId="563E1104" w14:textId="5C190601" w:rsidR="00D90886" w:rsidRPr="002A1D76" w:rsidRDefault="76015BBA" w:rsidP="00566679">
            <w:pPr>
              <w:pStyle w:val="Heading5"/>
              <w:rPr>
                <w:lang w:val="fr-CA"/>
              </w:rPr>
            </w:pPr>
            <w:r w:rsidRPr="002A1D76">
              <w:rPr>
                <w:lang w:val="fr-CA"/>
              </w:rPr>
              <w:t>Mesures prévues dans le Plan d</w:t>
            </w:r>
            <w:r w:rsidR="17DCF999" w:rsidRPr="002A1D76">
              <w:rPr>
                <w:lang w:val="fr-CA"/>
              </w:rPr>
              <w:t>’</w:t>
            </w:r>
            <w:r w:rsidRPr="002A1D76">
              <w:rPr>
                <w:lang w:val="fr-CA"/>
              </w:rPr>
              <w:t>accessibilité</w:t>
            </w:r>
          </w:p>
        </w:tc>
        <w:tc>
          <w:tcPr>
            <w:tcW w:w="4827" w:type="dxa"/>
            <w:tcBorders>
              <w:left w:val="single" w:sz="4" w:space="0" w:color="FFFFFF" w:themeColor="background1"/>
            </w:tcBorders>
            <w:shd w:val="clear" w:color="auto" w:fill="000000" w:themeFill="text1"/>
            <w:vAlign w:val="center"/>
          </w:tcPr>
          <w:p w14:paraId="4C152171" w14:textId="341FCB91" w:rsidR="00D90886" w:rsidRPr="00EE430A" w:rsidRDefault="66498414" w:rsidP="00566679">
            <w:pPr>
              <w:pStyle w:val="Heading5"/>
            </w:pPr>
            <w:r>
              <w:t>Mise à jour 2024</w:t>
            </w:r>
          </w:p>
        </w:tc>
      </w:tr>
      <w:tr w:rsidR="2802C012" w:rsidRPr="00F13725" w14:paraId="6945F574" w14:textId="77777777" w:rsidTr="6C588420">
        <w:trPr>
          <w:cantSplit/>
          <w:trHeight w:val="300"/>
        </w:trPr>
        <w:tc>
          <w:tcPr>
            <w:tcW w:w="4455" w:type="dxa"/>
          </w:tcPr>
          <w:p w14:paraId="66282310" w14:textId="45EACFEA" w:rsidR="4D0C17EF" w:rsidRPr="002A1D76" w:rsidRDefault="219EA99A" w:rsidP="00591ADB">
            <w:pPr>
              <w:shd w:val="clear" w:color="auto" w:fill="FFFFFF" w:themeFill="background1"/>
              <w:spacing w:before="200" w:after="200" w:line="300" w:lineRule="auto"/>
              <w:ind w:left="144" w:right="144"/>
              <w:rPr>
                <w:sz w:val="20"/>
                <w:szCs w:val="20"/>
                <w:lang w:val="fr-CA"/>
              </w:rPr>
            </w:pPr>
            <w:r w:rsidRPr="002A1D76">
              <w:rPr>
                <w:sz w:val="20"/>
                <w:szCs w:val="20"/>
                <w:lang w:val="fr-CA"/>
              </w:rPr>
              <w:t>Le CRTC établira un Centre d</w:t>
            </w:r>
            <w:r w:rsidR="17DCF999" w:rsidRPr="002A1D76">
              <w:rPr>
                <w:sz w:val="20"/>
                <w:szCs w:val="20"/>
                <w:lang w:val="fr-CA"/>
              </w:rPr>
              <w:t>’</w:t>
            </w:r>
            <w:r w:rsidRPr="002A1D76">
              <w:rPr>
                <w:sz w:val="20"/>
                <w:szCs w:val="20"/>
                <w:lang w:val="fr-CA"/>
              </w:rPr>
              <w:t>expertise pour l</w:t>
            </w:r>
            <w:r w:rsidR="17DCF999" w:rsidRPr="002A1D76">
              <w:rPr>
                <w:sz w:val="20"/>
                <w:szCs w:val="20"/>
                <w:lang w:val="fr-CA"/>
              </w:rPr>
              <w:t>’</w:t>
            </w:r>
            <w:r w:rsidRPr="002A1D76">
              <w:rPr>
                <w:sz w:val="20"/>
                <w:szCs w:val="20"/>
                <w:lang w:val="fr-CA"/>
              </w:rPr>
              <w:t>accessibilité au sein de son groupe de TI et dressera un répertoire des outils inaccessibles existants d</w:t>
            </w:r>
            <w:r w:rsidR="17DCF999" w:rsidRPr="002A1D76">
              <w:rPr>
                <w:sz w:val="20"/>
                <w:szCs w:val="20"/>
                <w:lang w:val="fr-CA"/>
              </w:rPr>
              <w:t>’</w:t>
            </w:r>
            <w:r w:rsidRPr="002A1D76">
              <w:rPr>
                <w:sz w:val="20"/>
                <w:szCs w:val="20"/>
                <w:lang w:val="fr-CA"/>
              </w:rPr>
              <w:t>ici le 31 mars 2024.</w:t>
            </w:r>
          </w:p>
        </w:tc>
        <w:tc>
          <w:tcPr>
            <w:tcW w:w="4827" w:type="dxa"/>
          </w:tcPr>
          <w:p w14:paraId="269756B0" w14:textId="08F2DCBC" w:rsidR="4DE1A128" w:rsidRPr="002A1D76" w:rsidRDefault="6B70799D" w:rsidP="004E2ADD">
            <w:pPr>
              <w:pStyle w:val="TableTextBulletLevel1"/>
              <w:framePr w:wrap="around"/>
              <w:spacing w:before="240" w:after="240"/>
              <w:rPr>
                <w:lang w:val="fr-CA"/>
              </w:rPr>
            </w:pPr>
            <w:r w:rsidRPr="002A1D76">
              <w:rPr>
                <w:lang w:val="fr-CA"/>
              </w:rPr>
              <w:t xml:space="preserve">Le </w:t>
            </w:r>
            <w:r w:rsidRPr="00103D98">
              <w:rPr>
                <w:lang w:val="fr-CA"/>
              </w:rPr>
              <w:t>Centre d</w:t>
            </w:r>
            <w:r w:rsidR="17DCF999" w:rsidRPr="00103D98">
              <w:rPr>
                <w:lang w:val="fr-CA"/>
              </w:rPr>
              <w:t>’</w:t>
            </w:r>
            <w:r w:rsidRPr="00103D98">
              <w:rPr>
                <w:lang w:val="fr-CA"/>
              </w:rPr>
              <w:t xml:space="preserve">expertise </w:t>
            </w:r>
            <w:r w:rsidR="6CBCAEDC" w:rsidRPr="00103D98">
              <w:rPr>
                <w:lang w:val="fr-CA"/>
              </w:rPr>
              <w:t>pour l’</w:t>
            </w:r>
            <w:r w:rsidRPr="00103D98">
              <w:rPr>
                <w:lang w:val="fr-CA"/>
              </w:rPr>
              <w:t>accessibilité au sein de l</w:t>
            </w:r>
            <w:r w:rsidR="17DCF999" w:rsidRPr="00103D98">
              <w:rPr>
                <w:lang w:val="fr-CA"/>
              </w:rPr>
              <w:t>’</w:t>
            </w:r>
            <w:r w:rsidRPr="00103D98">
              <w:rPr>
                <w:lang w:val="fr-CA"/>
              </w:rPr>
              <w:t xml:space="preserve">équipe des TI a créé un inventaire détaillé </w:t>
            </w:r>
            <w:r w:rsidR="00103D98" w:rsidRPr="00103D98">
              <w:rPr>
                <w:lang w:val="fr-CA"/>
              </w:rPr>
              <w:t>de tous les outils et applications inaccessibles.</w:t>
            </w:r>
          </w:p>
        </w:tc>
      </w:tr>
      <w:tr w:rsidR="2802C012" w:rsidRPr="00F13725" w14:paraId="5F026819" w14:textId="77777777" w:rsidTr="6C588420">
        <w:trPr>
          <w:cantSplit/>
          <w:trHeight w:val="300"/>
        </w:trPr>
        <w:tc>
          <w:tcPr>
            <w:tcW w:w="4455" w:type="dxa"/>
          </w:tcPr>
          <w:p w14:paraId="05CFB320" w14:textId="78F0118C" w:rsidR="39AC168E" w:rsidRPr="002A1D76" w:rsidRDefault="57987F99" w:rsidP="00591ADB">
            <w:pPr>
              <w:spacing w:before="200" w:after="200" w:line="300" w:lineRule="auto"/>
              <w:ind w:left="144" w:right="144"/>
              <w:rPr>
                <w:sz w:val="20"/>
                <w:szCs w:val="20"/>
                <w:lang w:val="fr-CA"/>
              </w:rPr>
            </w:pPr>
            <w:r w:rsidRPr="002A1D76">
              <w:rPr>
                <w:sz w:val="20"/>
                <w:szCs w:val="20"/>
                <w:lang w:val="fr-CA"/>
              </w:rPr>
              <w:t>D</w:t>
            </w:r>
            <w:r w:rsidR="17DCF999" w:rsidRPr="002A1D76">
              <w:rPr>
                <w:sz w:val="20"/>
                <w:szCs w:val="20"/>
                <w:lang w:val="fr-CA"/>
              </w:rPr>
              <w:t>’</w:t>
            </w:r>
            <w:r w:rsidRPr="002A1D76">
              <w:rPr>
                <w:sz w:val="20"/>
                <w:szCs w:val="20"/>
                <w:lang w:val="fr-CA"/>
              </w:rPr>
              <w:t>ici le 31 décembre 2024, le CRTC élaborera un plan de travail pour permettre l</w:t>
            </w:r>
            <w:r w:rsidR="17DCF999" w:rsidRPr="002A1D76">
              <w:rPr>
                <w:sz w:val="20"/>
                <w:szCs w:val="20"/>
                <w:lang w:val="fr-CA"/>
              </w:rPr>
              <w:t>’</w:t>
            </w:r>
            <w:r w:rsidRPr="002A1D76">
              <w:rPr>
                <w:sz w:val="20"/>
                <w:szCs w:val="20"/>
                <w:lang w:val="fr-CA"/>
              </w:rPr>
              <w:t>accès aux outils inaccessibles.</w:t>
            </w:r>
          </w:p>
        </w:tc>
        <w:tc>
          <w:tcPr>
            <w:tcW w:w="4827" w:type="dxa"/>
          </w:tcPr>
          <w:p w14:paraId="23E1EE50" w14:textId="0845A4A4" w:rsidR="39AC168E" w:rsidRPr="002A1D76" w:rsidRDefault="0463E777" w:rsidP="002A1D76">
            <w:pPr>
              <w:pStyle w:val="TableTextBulletLevel1"/>
              <w:framePr w:wrap="around"/>
              <w:spacing w:before="240" w:after="240"/>
              <w:rPr>
                <w:lang w:val="fr-CA"/>
              </w:rPr>
            </w:pPr>
            <w:r w:rsidRPr="002A1D76">
              <w:rPr>
                <w:lang w:val="fr-CA"/>
              </w:rPr>
              <w:t>Un plan de travail a été élaboré et mis en œuvre</w:t>
            </w:r>
            <w:r w:rsidR="1899565E" w:rsidRPr="002A1D76">
              <w:rPr>
                <w:lang w:val="fr-CA"/>
              </w:rPr>
              <w:t>, et d</w:t>
            </w:r>
            <w:r w:rsidRPr="002A1D76">
              <w:rPr>
                <w:lang w:val="fr-CA"/>
              </w:rPr>
              <w:t xml:space="preserve">es examens </w:t>
            </w:r>
            <w:r w:rsidR="705CFE3D" w:rsidRPr="002A1D76">
              <w:rPr>
                <w:lang w:val="fr-CA"/>
              </w:rPr>
              <w:t>sur</w:t>
            </w:r>
            <w:r w:rsidRPr="002A1D76">
              <w:rPr>
                <w:lang w:val="fr-CA"/>
              </w:rPr>
              <w:t xml:space="preserve"> l</w:t>
            </w:r>
            <w:r w:rsidR="17DCF999" w:rsidRPr="002A1D76">
              <w:rPr>
                <w:lang w:val="fr-CA"/>
              </w:rPr>
              <w:t>’</w:t>
            </w:r>
            <w:r w:rsidRPr="002A1D76">
              <w:rPr>
                <w:lang w:val="fr-CA"/>
              </w:rPr>
              <w:t>accessibilité des applications et des outils internes et externes sont en cours.</w:t>
            </w:r>
          </w:p>
          <w:p w14:paraId="784C4F4C" w14:textId="6E7B080D" w:rsidR="39AC168E" w:rsidRPr="002A1D76" w:rsidRDefault="459B0BA0" w:rsidP="004E2ADD">
            <w:pPr>
              <w:pStyle w:val="TableTextBulletLevel2"/>
              <w:framePr w:wrap="around"/>
              <w:spacing w:before="240" w:after="240"/>
              <w:rPr>
                <w:lang w:val="fr-CA"/>
              </w:rPr>
            </w:pPr>
            <w:r w:rsidRPr="002A1D76">
              <w:rPr>
                <w:lang w:val="fr-CA"/>
              </w:rPr>
              <w:t>100 % des outils de développement ont été entièrement évalués.</w:t>
            </w:r>
          </w:p>
          <w:p w14:paraId="5C638121" w14:textId="0C7C7379" w:rsidR="39AC168E" w:rsidRPr="00CD119E" w:rsidRDefault="0463E777" w:rsidP="004E2ADD">
            <w:pPr>
              <w:pStyle w:val="TableTextBulletLevel2"/>
              <w:framePr w:wrap="around"/>
              <w:spacing w:before="240" w:after="240"/>
              <w:rPr>
                <w:rFonts w:eastAsia="Noto Sans" w:cs="Noto Sans"/>
                <w:lang w:val="fr-CA"/>
              </w:rPr>
            </w:pPr>
            <w:r w:rsidRPr="00CD119E">
              <w:rPr>
                <w:rFonts w:eastAsia="Noto Sans" w:cs="Noto Sans"/>
                <w:lang w:val="fr-CA"/>
              </w:rPr>
              <w:t xml:space="preserve">28 % des </w:t>
            </w:r>
            <w:r w:rsidRPr="00103D98">
              <w:rPr>
                <w:rFonts w:eastAsia="Noto Sans" w:cs="Noto Sans"/>
                <w:lang w:val="fr-CA"/>
              </w:rPr>
              <w:t xml:space="preserve">applications internes ont </w:t>
            </w:r>
            <w:r w:rsidR="00114494" w:rsidRPr="00103D98">
              <w:rPr>
                <w:rFonts w:eastAsia="Noto Sans" w:cs="Noto Sans"/>
                <w:lang w:val="fr-CA"/>
              </w:rPr>
              <w:t>été évalué</w:t>
            </w:r>
            <w:r w:rsidR="00103D98" w:rsidRPr="00103D98">
              <w:rPr>
                <w:rFonts w:eastAsia="Noto Sans" w:cs="Noto Sans"/>
                <w:lang w:val="fr-CA"/>
              </w:rPr>
              <w:t>e</w:t>
            </w:r>
            <w:r w:rsidR="00114494" w:rsidRPr="00103D98">
              <w:rPr>
                <w:rFonts w:eastAsia="Noto Sans" w:cs="Noto Sans"/>
                <w:lang w:val="fr-CA"/>
              </w:rPr>
              <w:t>s</w:t>
            </w:r>
            <w:r w:rsidR="00103D98">
              <w:rPr>
                <w:rFonts w:eastAsia="Noto Sans" w:cs="Noto Sans"/>
                <w:lang w:val="fr-CA"/>
              </w:rPr>
              <w:t>.</w:t>
            </w:r>
          </w:p>
          <w:p w14:paraId="56A4EE70" w14:textId="2A44E851" w:rsidR="39AC168E" w:rsidRPr="00B951B1" w:rsidRDefault="0463E777" w:rsidP="004E2ADD">
            <w:pPr>
              <w:pStyle w:val="TableTextBulletLevel2"/>
              <w:framePr w:wrap="around"/>
              <w:spacing w:before="240" w:after="240"/>
              <w:rPr>
                <w:rFonts w:eastAsia="Noto Sans" w:cs="Noto Sans"/>
                <w:lang w:val="fr-CA"/>
              </w:rPr>
            </w:pPr>
            <w:r w:rsidRPr="00B951B1">
              <w:rPr>
                <w:rFonts w:eastAsia="Noto Sans" w:cs="Noto Sans"/>
                <w:lang w:val="fr-CA"/>
              </w:rPr>
              <w:t xml:space="preserve">66 % des applications externes ont été </w:t>
            </w:r>
            <w:r w:rsidR="00103D98">
              <w:rPr>
                <w:rFonts w:eastAsia="Noto Sans" w:cs="Noto Sans"/>
                <w:lang w:val="fr-CA"/>
              </w:rPr>
              <w:t>évaluées.</w:t>
            </w:r>
          </w:p>
          <w:p w14:paraId="109657F4" w14:textId="5A795595" w:rsidR="39AC168E" w:rsidRPr="002A1D76" w:rsidRDefault="5102DBBF" w:rsidP="004E2ADD">
            <w:pPr>
              <w:pStyle w:val="TableTextBulletLevel1"/>
              <w:framePr w:wrap="around"/>
              <w:spacing w:before="240" w:after="240"/>
              <w:rPr>
                <w:lang w:val="fr-CA"/>
              </w:rPr>
            </w:pPr>
            <w:r w:rsidRPr="002A1D76">
              <w:rPr>
                <w:lang w:val="fr-CA"/>
              </w:rPr>
              <w:t>En plus de revoir ses applications, le CRTC explore activement des options pour remplacer les technologies obsolètes par des solutions plus récentes conformes aux normes d’accessibilité.</w:t>
            </w:r>
          </w:p>
        </w:tc>
      </w:tr>
      <w:tr w:rsidR="2802C012" w:rsidRPr="00F13725" w14:paraId="22F7BAC2" w14:textId="77777777" w:rsidTr="6C588420">
        <w:trPr>
          <w:cantSplit/>
          <w:trHeight w:val="300"/>
        </w:trPr>
        <w:tc>
          <w:tcPr>
            <w:tcW w:w="4455" w:type="dxa"/>
          </w:tcPr>
          <w:p w14:paraId="74EAD5E4" w14:textId="05AE62C1" w:rsidR="39AC168E" w:rsidRPr="002A1D76" w:rsidRDefault="7F1FE72B" w:rsidP="00591ADB">
            <w:pPr>
              <w:shd w:val="clear" w:color="auto" w:fill="FFFFFF" w:themeFill="background1"/>
              <w:spacing w:before="200" w:after="200" w:line="300" w:lineRule="auto"/>
              <w:ind w:left="144" w:right="144"/>
              <w:rPr>
                <w:sz w:val="20"/>
                <w:szCs w:val="20"/>
                <w:lang w:val="fr-CA"/>
              </w:rPr>
            </w:pPr>
            <w:r w:rsidRPr="002A1D76">
              <w:rPr>
                <w:sz w:val="20"/>
                <w:szCs w:val="20"/>
                <w:lang w:val="fr-CA"/>
              </w:rPr>
              <w:lastRenderedPageBreak/>
              <w:t>L</w:t>
            </w:r>
            <w:r w:rsidR="0C2C666C" w:rsidRPr="002A1D76">
              <w:rPr>
                <w:sz w:val="20"/>
                <w:szCs w:val="20"/>
                <w:lang w:val="fr-CA"/>
              </w:rPr>
              <w:t>e CRTC créera sur son site Web interne une page d</w:t>
            </w:r>
            <w:r w:rsidR="17DCF999" w:rsidRPr="002A1D76">
              <w:rPr>
                <w:sz w:val="20"/>
                <w:szCs w:val="20"/>
                <w:lang w:val="fr-CA"/>
              </w:rPr>
              <w:t>’</w:t>
            </w:r>
            <w:r w:rsidR="0C2C666C" w:rsidRPr="002A1D76">
              <w:rPr>
                <w:sz w:val="20"/>
                <w:szCs w:val="20"/>
                <w:lang w:val="fr-CA"/>
              </w:rPr>
              <w:t>information portant sur les caractéristiques en matière d</w:t>
            </w:r>
            <w:r w:rsidR="17DCF999" w:rsidRPr="002A1D76">
              <w:rPr>
                <w:sz w:val="20"/>
                <w:szCs w:val="20"/>
                <w:lang w:val="fr-CA"/>
              </w:rPr>
              <w:t>’</w:t>
            </w:r>
            <w:r w:rsidR="0C2C666C" w:rsidRPr="002A1D76">
              <w:rPr>
                <w:sz w:val="20"/>
                <w:szCs w:val="20"/>
                <w:lang w:val="fr-CA"/>
              </w:rPr>
              <w:t xml:space="preserve">accessibilité de divers outils TIC ainsi que sur la manière dont les </w:t>
            </w:r>
            <w:r w:rsidR="75AF2252" w:rsidRPr="002A1D76">
              <w:rPr>
                <w:sz w:val="20"/>
                <w:szCs w:val="20"/>
                <w:lang w:val="fr-CA"/>
              </w:rPr>
              <w:t>employés</w:t>
            </w:r>
            <w:r w:rsidR="0C2C666C" w:rsidRPr="002A1D76">
              <w:rPr>
                <w:sz w:val="20"/>
                <w:szCs w:val="20"/>
                <w:lang w:val="fr-CA"/>
              </w:rPr>
              <w:t xml:space="preserve"> peuvent demander des mesures d</w:t>
            </w:r>
            <w:r w:rsidR="17DCF999" w:rsidRPr="002A1D76">
              <w:rPr>
                <w:sz w:val="20"/>
                <w:szCs w:val="20"/>
                <w:lang w:val="fr-CA"/>
              </w:rPr>
              <w:t>’</w:t>
            </w:r>
            <w:r w:rsidR="0C2C666C" w:rsidRPr="002A1D76">
              <w:rPr>
                <w:sz w:val="20"/>
                <w:szCs w:val="20"/>
                <w:lang w:val="fr-CA"/>
              </w:rPr>
              <w:t>adaptation relatives à ces outils.</w:t>
            </w:r>
          </w:p>
        </w:tc>
        <w:tc>
          <w:tcPr>
            <w:tcW w:w="4827" w:type="dxa"/>
          </w:tcPr>
          <w:p w14:paraId="35BA44DA" w14:textId="24370499" w:rsidR="39AC168E" w:rsidRPr="00103D98" w:rsidRDefault="4036ED63" w:rsidP="004E2ADD">
            <w:pPr>
              <w:pStyle w:val="TableTextBulletLevel1"/>
              <w:framePr w:wrap="around"/>
              <w:spacing w:before="240" w:after="240"/>
              <w:rPr>
                <w:lang w:val="fr-CA"/>
              </w:rPr>
            </w:pPr>
            <w:r w:rsidRPr="002A1D76">
              <w:rPr>
                <w:lang w:val="fr-CA"/>
              </w:rPr>
              <w:t xml:space="preserve">Le CRTC a ajouté une section dédiée à l’accessibilité sur sa page intranet. Elle inclut le Plan d’accessibilité, des ressources variées telles que des guides sur les fonctionnalités d’accessibilité des outils TIC, une boîte à outils sur l’accessibilité et une liste de </w:t>
            </w:r>
            <w:r w:rsidRPr="00103D98">
              <w:rPr>
                <w:lang w:val="fr-CA"/>
              </w:rPr>
              <w:t>formations</w:t>
            </w:r>
            <w:r w:rsidR="00103D98" w:rsidRPr="00103D98">
              <w:rPr>
                <w:lang w:val="fr-CA"/>
              </w:rPr>
              <w:t xml:space="preserve"> sur l’accessibilité pour les</w:t>
            </w:r>
            <w:r w:rsidRPr="00103D98">
              <w:rPr>
                <w:lang w:val="fr-CA"/>
              </w:rPr>
              <w:t xml:space="preserve"> employés.</w:t>
            </w:r>
          </w:p>
          <w:p w14:paraId="4804BD55" w14:textId="549D49F3" w:rsidR="39AC168E" w:rsidRPr="00103D98" w:rsidRDefault="337E6584" w:rsidP="004E2ADD">
            <w:pPr>
              <w:pStyle w:val="TableTextBulletLevel1"/>
              <w:framePr w:wrap="around"/>
              <w:spacing w:before="240" w:after="240"/>
              <w:rPr>
                <w:lang w:val="fr-CA"/>
              </w:rPr>
            </w:pPr>
            <w:r w:rsidRPr="00103D98">
              <w:rPr>
                <w:lang w:val="fr-CA"/>
              </w:rPr>
              <w:t>La page intranet contient un lien vers un formulaire de rétroaction permettant aux employés de signaler tout obstacle ou problème d’accessibilité rencontré.</w:t>
            </w:r>
          </w:p>
          <w:p w14:paraId="589FA2A7" w14:textId="1C187C84" w:rsidR="39AC168E" w:rsidRPr="002A1D76" w:rsidRDefault="337E6584" w:rsidP="004E2ADD">
            <w:pPr>
              <w:pStyle w:val="TableTextBulletLevel1"/>
              <w:framePr w:wrap="around"/>
              <w:spacing w:before="240" w:after="240"/>
              <w:rPr>
                <w:lang w:val="fr-CA"/>
              </w:rPr>
            </w:pPr>
            <w:r w:rsidRPr="00103D98">
              <w:rPr>
                <w:rFonts w:eastAsia="Noto Sans" w:cs="Noto Sans"/>
                <w:lang w:val="fr-CA"/>
              </w:rPr>
              <w:t>Le CRTC continuera à mettre à jour la page lorsque de nouvelles ressources seront disponibles.</w:t>
            </w:r>
          </w:p>
        </w:tc>
      </w:tr>
      <w:tr w:rsidR="2802C012" w:rsidRPr="00F13725" w14:paraId="4769BBDD" w14:textId="77777777" w:rsidTr="6C588420">
        <w:trPr>
          <w:cantSplit/>
          <w:trHeight w:val="300"/>
        </w:trPr>
        <w:tc>
          <w:tcPr>
            <w:tcW w:w="4455" w:type="dxa"/>
          </w:tcPr>
          <w:p w14:paraId="5B7086BC" w14:textId="3DDA5C17" w:rsidR="39AC168E" w:rsidRPr="00EE430A" w:rsidRDefault="1F41DA85" w:rsidP="2C673721">
            <w:pPr>
              <w:shd w:val="clear" w:color="auto" w:fill="FFFFFF" w:themeFill="background1"/>
              <w:spacing w:before="200" w:after="200" w:line="300" w:lineRule="auto"/>
              <w:ind w:left="144" w:right="144"/>
              <w:rPr>
                <w:sz w:val="20"/>
                <w:szCs w:val="20"/>
              </w:rPr>
            </w:pPr>
            <w:r w:rsidRPr="002A1D76">
              <w:rPr>
                <w:sz w:val="20"/>
                <w:szCs w:val="20"/>
                <w:lang w:val="fr-CA"/>
              </w:rPr>
              <w:t xml:space="preserve">Le CRTC est en train de revoir ses sites et applications internes. </w:t>
            </w:r>
            <w:r w:rsidRPr="6C588420">
              <w:rPr>
                <w:sz w:val="20"/>
                <w:szCs w:val="20"/>
              </w:rPr>
              <w:t>Le CRTC s</w:t>
            </w:r>
            <w:r w:rsidR="5022F284" w:rsidRPr="6C588420">
              <w:rPr>
                <w:sz w:val="20"/>
                <w:szCs w:val="20"/>
              </w:rPr>
              <w:t>’engage</w:t>
            </w:r>
            <w:r w:rsidRPr="6C588420">
              <w:rPr>
                <w:sz w:val="20"/>
                <w:szCs w:val="20"/>
              </w:rPr>
              <w:t xml:space="preserve"> à poursuivre ce processus. </w:t>
            </w:r>
          </w:p>
        </w:tc>
        <w:tc>
          <w:tcPr>
            <w:tcW w:w="4827" w:type="dxa"/>
          </w:tcPr>
          <w:p w14:paraId="0BFCB044" w14:textId="74F839D1" w:rsidR="39AC168E" w:rsidRPr="002A1D76" w:rsidRDefault="63C972AD" w:rsidP="004E2ADD">
            <w:pPr>
              <w:pStyle w:val="TableTextBulletLevel1"/>
              <w:framePr w:wrap="around"/>
              <w:spacing w:before="240" w:after="240"/>
              <w:rPr>
                <w:lang w:val="fr-CA"/>
              </w:rPr>
            </w:pPr>
            <w:r w:rsidRPr="002A1D76">
              <w:rPr>
                <w:lang w:val="fr-CA"/>
              </w:rPr>
              <w:t>Notre Centre d</w:t>
            </w:r>
            <w:r w:rsidR="17DCF999" w:rsidRPr="002A1D76">
              <w:rPr>
                <w:lang w:val="fr-CA"/>
              </w:rPr>
              <w:t>’</w:t>
            </w:r>
            <w:r w:rsidRPr="002A1D76">
              <w:rPr>
                <w:lang w:val="fr-CA"/>
              </w:rPr>
              <w:t>expertise en matière d</w:t>
            </w:r>
            <w:r w:rsidR="17DCF999" w:rsidRPr="002A1D76">
              <w:rPr>
                <w:lang w:val="fr-CA"/>
              </w:rPr>
              <w:t>’</w:t>
            </w:r>
            <w:r w:rsidRPr="002A1D76">
              <w:rPr>
                <w:lang w:val="fr-CA"/>
              </w:rPr>
              <w:t>accessibilité examine minutieusement chaque nouvelle application interne et externe pour s</w:t>
            </w:r>
            <w:r w:rsidR="17DCF999" w:rsidRPr="002A1D76">
              <w:rPr>
                <w:lang w:val="fr-CA"/>
              </w:rPr>
              <w:t>’</w:t>
            </w:r>
            <w:r w:rsidRPr="002A1D76">
              <w:rPr>
                <w:lang w:val="fr-CA"/>
              </w:rPr>
              <w:t>assurer qu</w:t>
            </w:r>
            <w:r w:rsidR="17DCF999" w:rsidRPr="002A1D76">
              <w:rPr>
                <w:lang w:val="fr-CA"/>
              </w:rPr>
              <w:t>’</w:t>
            </w:r>
            <w:r w:rsidRPr="002A1D76">
              <w:rPr>
                <w:lang w:val="fr-CA"/>
              </w:rPr>
              <w:t>elle</w:t>
            </w:r>
            <w:r w:rsidR="76FCDEF6" w:rsidRPr="002A1D76">
              <w:rPr>
                <w:lang w:val="fr-CA"/>
              </w:rPr>
              <w:t>s</w:t>
            </w:r>
            <w:r w:rsidRPr="002A1D76">
              <w:rPr>
                <w:lang w:val="fr-CA"/>
              </w:rPr>
              <w:t xml:space="preserve"> </w:t>
            </w:r>
            <w:r w:rsidR="279B02F9" w:rsidRPr="002A1D76">
              <w:rPr>
                <w:lang w:val="fr-CA"/>
              </w:rPr>
              <w:t>soien</w:t>
            </w:r>
            <w:r w:rsidRPr="002A1D76">
              <w:rPr>
                <w:lang w:val="fr-CA"/>
              </w:rPr>
              <w:t>t conforme</w:t>
            </w:r>
            <w:r w:rsidR="297C06D1" w:rsidRPr="002A1D76">
              <w:rPr>
                <w:lang w:val="fr-CA"/>
              </w:rPr>
              <w:t>s</w:t>
            </w:r>
            <w:r w:rsidRPr="002A1D76">
              <w:rPr>
                <w:lang w:val="fr-CA"/>
              </w:rPr>
              <w:t xml:space="preserve"> aux normes d</w:t>
            </w:r>
            <w:r w:rsidR="17DCF999" w:rsidRPr="002A1D76">
              <w:rPr>
                <w:lang w:val="fr-CA"/>
              </w:rPr>
              <w:t>’</w:t>
            </w:r>
            <w:r w:rsidRPr="002A1D76">
              <w:rPr>
                <w:lang w:val="fr-CA"/>
              </w:rPr>
              <w:t>accessibilité du Web recommandées par le gouvernement du Canada.</w:t>
            </w:r>
            <w:r w:rsidR="46336DEA" w:rsidRPr="002A1D76">
              <w:rPr>
                <w:lang w:val="fr-CA"/>
              </w:rPr>
              <w:t xml:space="preserve"> </w:t>
            </w:r>
          </w:p>
          <w:p w14:paraId="30B1D0C3" w14:textId="09DA5FA4" w:rsidR="39AC168E" w:rsidRPr="002A1D76" w:rsidRDefault="5289BB63" w:rsidP="004E2ADD">
            <w:pPr>
              <w:pStyle w:val="TableTextBulletLevel1"/>
              <w:framePr w:wrap="around"/>
              <w:spacing w:before="240" w:after="240"/>
              <w:rPr>
                <w:lang w:val="fr-CA"/>
              </w:rPr>
            </w:pPr>
            <w:r w:rsidRPr="002A1D76">
              <w:rPr>
                <w:lang w:val="fr-CA"/>
              </w:rPr>
              <w:t>Le CRTC examinera ces applications avant chaque lancement pour s</w:t>
            </w:r>
            <w:r w:rsidR="17DCF999" w:rsidRPr="002A1D76">
              <w:rPr>
                <w:lang w:val="fr-CA"/>
              </w:rPr>
              <w:t>’</w:t>
            </w:r>
            <w:r w:rsidRPr="002A1D76">
              <w:rPr>
                <w:lang w:val="fr-CA"/>
              </w:rPr>
              <w:t>assurer qu</w:t>
            </w:r>
            <w:r w:rsidR="17DCF999" w:rsidRPr="002A1D76">
              <w:rPr>
                <w:lang w:val="fr-CA"/>
              </w:rPr>
              <w:t>’</w:t>
            </w:r>
            <w:r w:rsidRPr="002A1D76">
              <w:rPr>
                <w:lang w:val="fr-CA"/>
              </w:rPr>
              <w:t>elles répondent à toutes les exigences en matière d</w:t>
            </w:r>
            <w:r w:rsidR="17DCF999" w:rsidRPr="002A1D76">
              <w:rPr>
                <w:lang w:val="fr-CA"/>
              </w:rPr>
              <w:t>’</w:t>
            </w:r>
            <w:r w:rsidRPr="002A1D76">
              <w:rPr>
                <w:lang w:val="fr-CA"/>
              </w:rPr>
              <w:t>accessibilité.</w:t>
            </w:r>
          </w:p>
        </w:tc>
      </w:tr>
      <w:tr w:rsidR="2802C012" w:rsidRPr="00F13725" w14:paraId="172831B8" w14:textId="77777777" w:rsidTr="6C588420">
        <w:trPr>
          <w:cantSplit/>
          <w:trHeight w:val="300"/>
        </w:trPr>
        <w:tc>
          <w:tcPr>
            <w:tcW w:w="4455" w:type="dxa"/>
          </w:tcPr>
          <w:p w14:paraId="3CB13DE6" w14:textId="31E89920" w:rsidR="73486227" w:rsidRPr="002A1D76" w:rsidRDefault="0CCFDE43" w:rsidP="6C588420">
            <w:pPr>
              <w:spacing w:before="200" w:after="200" w:line="300" w:lineRule="auto"/>
              <w:ind w:left="144" w:right="144"/>
              <w:rPr>
                <w:sz w:val="20"/>
                <w:szCs w:val="20"/>
                <w:lang w:val="fr-CA"/>
              </w:rPr>
            </w:pPr>
            <w:r w:rsidRPr="002A1D76">
              <w:rPr>
                <w:sz w:val="20"/>
                <w:szCs w:val="20"/>
                <w:lang w:val="fr-CA"/>
              </w:rPr>
              <w:lastRenderedPageBreak/>
              <w:t>En vue de s</w:t>
            </w:r>
            <w:r w:rsidR="17DCF999" w:rsidRPr="002A1D76">
              <w:rPr>
                <w:sz w:val="20"/>
                <w:szCs w:val="20"/>
                <w:lang w:val="fr-CA"/>
              </w:rPr>
              <w:t>’</w:t>
            </w:r>
            <w:r w:rsidRPr="002A1D76">
              <w:rPr>
                <w:sz w:val="20"/>
                <w:szCs w:val="20"/>
                <w:lang w:val="fr-CA"/>
              </w:rPr>
              <w:t>assurer que les essais d</w:t>
            </w:r>
            <w:r w:rsidR="17DCF999" w:rsidRPr="002A1D76">
              <w:rPr>
                <w:sz w:val="20"/>
                <w:szCs w:val="20"/>
                <w:lang w:val="fr-CA"/>
              </w:rPr>
              <w:t>’</w:t>
            </w:r>
            <w:r w:rsidRPr="002A1D76">
              <w:rPr>
                <w:sz w:val="20"/>
                <w:szCs w:val="20"/>
                <w:lang w:val="fr-CA"/>
              </w:rPr>
              <w:t>accessibilité so</w:t>
            </w:r>
            <w:r w:rsidR="16BCA158" w:rsidRPr="002A1D76">
              <w:rPr>
                <w:sz w:val="20"/>
                <w:szCs w:val="20"/>
                <w:lang w:val="fr-CA"/>
              </w:rPr>
              <w:t>ient</w:t>
            </w:r>
            <w:r w:rsidRPr="002A1D76">
              <w:rPr>
                <w:sz w:val="20"/>
                <w:szCs w:val="20"/>
                <w:lang w:val="fr-CA"/>
              </w:rPr>
              <w:t xml:space="preserve"> réellement exhaustifs, le CRTC s</w:t>
            </w:r>
            <w:r w:rsidR="17DCF999" w:rsidRPr="002A1D76">
              <w:rPr>
                <w:sz w:val="20"/>
                <w:szCs w:val="20"/>
                <w:lang w:val="fr-CA"/>
              </w:rPr>
              <w:t>’</w:t>
            </w:r>
            <w:r w:rsidRPr="002A1D76">
              <w:rPr>
                <w:sz w:val="20"/>
                <w:szCs w:val="20"/>
                <w:lang w:val="fr-CA"/>
              </w:rPr>
              <w:t>appuiera sur le nouveau Centre d</w:t>
            </w:r>
            <w:r w:rsidR="17DCF999" w:rsidRPr="002A1D76">
              <w:rPr>
                <w:sz w:val="20"/>
                <w:szCs w:val="20"/>
                <w:lang w:val="fr-CA"/>
              </w:rPr>
              <w:t>’</w:t>
            </w:r>
            <w:r w:rsidRPr="002A1D76">
              <w:rPr>
                <w:sz w:val="20"/>
                <w:szCs w:val="20"/>
                <w:lang w:val="fr-CA"/>
              </w:rPr>
              <w:t>expertise pour l</w:t>
            </w:r>
            <w:r w:rsidR="17DCF999" w:rsidRPr="002A1D76">
              <w:rPr>
                <w:sz w:val="20"/>
                <w:szCs w:val="20"/>
                <w:lang w:val="fr-CA"/>
              </w:rPr>
              <w:t>’</w:t>
            </w:r>
            <w:r w:rsidRPr="002A1D76">
              <w:rPr>
                <w:sz w:val="20"/>
                <w:szCs w:val="20"/>
                <w:lang w:val="fr-CA"/>
              </w:rPr>
              <w:t>accessibilité et communiquera avec d</w:t>
            </w:r>
            <w:r w:rsidR="17DCF999" w:rsidRPr="002A1D76">
              <w:rPr>
                <w:sz w:val="20"/>
                <w:szCs w:val="20"/>
                <w:lang w:val="fr-CA"/>
              </w:rPr>
              <w:t>’</w:t>
            </w:r>
            <w:r w:rsidRPr="002A1D76">
              <w:rPr>
                <w:sz w:val="20"/>
                <w:szCs w:val="20"/>
                <w:lang w:val="fr-CA"/>
              </w:rPr>
              <w:t>autres ministères pour élargir ses connaissances sur les divers types de handicaps. En outre, l</w:t>
            </w:r>
            <w:r w:rsidR="17DCF999" w:rsidRPr="002A1D76">
              <w:rPr>
                <w:sz w:val="20"/>
                <w:szCs w:val="20"/>
                <w:lang w:val="fr-CA"/>
              </w:rPr>
              <w:t>’</w:t>
            </w:r>
            <w:r w:rsidRPr="002A1D76">
              <w:rPr>
                <w:sz w:val="20"/>
                <w:szCs w:val="20"/>
                <w:lang w:val="fr-CA"/>
              </w:rPr>
              <w:t xml:space="preserve">équipe TI sollicitera des volontaires parmi les </w:t>
            </w:r>
            <w:r w:rsidR="75AF2252" w:rsidRPr="002A1D76">
              <w:rPr>
                <w:sz w:val="20"/>
                <w:szCs w:val="20"/>
                <w:lang w:val="fr-CA"/>
              </w:rPr>
              <w:t>employés</w:t>
            </w:r>
            <w:r w:rsidRPr="002A1D76">
              <w:rPr>
                <w:sz w:val="20"/>
                <w:szCs w:val="20"/>
                <w:lang w:val="fr-CA"/>
              </w:rPr>
              <w:t xml:space="preserve">, en particulier ceux </w:t>
            </w:r>
            <w:r w:rsidR="075538BD" w:rsidRPr="002A1D76">
              <w:rPr>
                <w:sz w:val="20"/>
                <w:szCs w:val="20"/>
                <w:lang w:val="fr-CA"/>
              </w:rPr>
              <w:t>ayant</w:t>
            </w:r>
            <w:r w:rsidRPr="002A1D76">
              <w:rPr>
                <w:sz w:val="20"/>
                <w:szCs w:val="20"/>
                <w:lang w:val="fr-CA"/>
              </w:rPr>
              <w:t xml:space="preserve"> des besoins en matière d</w:t>
            </w:r>
            <w:r w:rsidR="17DCF999" w:rsidRPr="002A1D76">
              <w:rPr>
                <w:sz w:val="20"/>
                <w:szCs w:val="20"/>
                <w:lang w:val="fr-CA"/>
              </w:rPr>
              <w:t>’</w:t>
            </w:r>
            <w:r w:rsidRPr="002A1D76">
              <w:rPr>
                <w:sz w:val="20"/>
                <w:szCs w:val="20"/>
                <w:lang w:val="fr-CA"/>
              </w:rPr>
              <w:t>accessibilité, pour participer aux tests d</w:t>
            </w:r>
            <w:r w:rsidR="17DCF999" w:rsidRPr="002A1D76">
              <w:rPr>
                <w:sz w:val="20"/>
                <w:szCs w:val="20"/>
                <w:lang w:val="fr-CA"/>
              </w:rPr>
              <w:t>’</w:t>
            </w:r>
            <w:r w:rsidRPr="002A1D76">
              <w:rPr>
                <w:sz w:val="20"/>
                <w:szCs w:val="20"/>
                <w:lang w:val="fr-CA"/>
              </w:rPr>
              <w:t>accessibilité.</w:t>
            </w:r>
          </w:p>
        </w:tc>
        <w:tc>
          <w:tcPr>
            <w:tcW w:w="4827" w:type="dxa"/>
          </w:tcPr>
          <w:p w14:paraId="53770423" w14:textId="02FFB418" w:rsidR="73486227" w:rsidRPr="002A1D76" w:rsidRDefault="31229E5E" w:rsidP="004E2ADD">
            <w:pPr>
              <w:pStyle w:val="TableTextBulletLevel1"/>
              <w:framePr w:wrap="around"/>
              <w:spacing w:before="240" w:after="240"/>
              <w:rPr>
                <w:lang w:val="fr-CA"/>
              </w:rPr>
            </w:pPr>
            <w:r w:rsidRPr="002A1D76">
              <w:rPr>
                <w:lang w:val="fr-CA"/>
              </w:rPr>
              <w:t>Les développeurs continuent de soumettre leurs applications au Centre d</w:t>
            </w:r>
            <w:r w:rsidR="17DCF999" w:rsidRPr="002A1D76">
              <w:rPr>
                <w:lang w:val="fr-CA"/>
              </w:rPr>
              <w:t>’</w:t>
            </w:r>
            <w:r w:rsidRPr="002A1D76">
              <w:rPr>
                <w:lang w:val="fr-CA"/>
              </w:rPr>
              <w:t xml:space="preserve">expertise </w:t>
            </w:r>
            <w:r w:rsidR="7222EDC3" w:rsidRPr="002A1D76">
              <w:rPr>
                <w:lang w:val="fr-CA"/>
              </w:rPr>
              <w:t>pour l’</w:t>
            </w:r>
            <w:r w:rsidRPr="002A1D76">
              <w:rPr>
                <w:lang w:val="fr-CA"/>
              </w:rPr>
              <w:t>accessibilité pour validation avant la mise en production.</w:t>
            </w:r>
          </w:p>
          <w:p w14:paraId="66981329" w14:textId="4F2B7726" w:rsidR="73486227" w:rsidRPr="004E2ADD" w:rsidRDefault="31229E5E" w:rsidP="004E2ADD">
            <w:pPr>
              <w:pStyle w:val="TableTextBulletLevel1"/>
              <w:framePr w:wrap="around"/>
              <w:spacing w:before="240" w:after="240"/>
              <w:rPr>
                <w:lang w:val="fr-CA"/>
              </w:rPr>
            </w:pPr>
            <w:r w:rsidRPr="004E2ADD">
              <w:rPr>
                <w:lang w:val="fr-CA"/>
              </w:rPr>
              <w:t>Le Centre d</w:t>
            </w:r>
            <w:r w:rsidR="17DCF999" w:rsidRPr="004E2ADD">
              <w:rPr>
                <w:lang w:val="fr-CA"/>
              </w:rPr>
              <w:t>’</w:t>
            </w:r>
            <w:r w:rsidRPr="004E2ADD">
              <w:rPr>
                <w:lang w:val="fr-CA"/>
              </w:rPr>
              <w:t xml:space="preserve">expertise </w:t>
            </w:r>
            <w:r w:rsidR="1CF5E096" w:rsidRPr="004E2ADD">
              <w:rPr>
                <w:lang w:val="fr-CA"/>
              </w:rPr>
              <w:t>pour l’</w:t>
            </w:r>
            <w:r w:rsidRPr="004E2ADD">
              <w:rPr>
                <w:lang w:val="fr-CA"/>
              </w:rPr>
              <w:t xml:space="preserve">accessibilité propose des ajustements essentiels et des recommandations pour garantir que chaque application </w:t>
            </w:r>
            <w:r w:rsidR="1D285D83" w:rsidRPr="004E2ADD">
              <w:rPr>
                <w:lang w:val="fr-CA"/>
              </w:rPr>
              <w:t>soit</w:t>
            </w:r>
            <w:r w:rsidRPr="004E2ADD">
              <w:rPr>
                <w:lang w:val="fr-CA"/>
              </w:rPr>
              <w:t xml:space="preserve"> accessible à tous les utilisateurs</w:t>
            </w:r>
            <w:r w:rsidR="00103D98">
              <w:rPr>
                <w:lang w:val="fr-CA"/>
              </w:rPr>
              <w:t>.</w:t>
            </w:r>
          </w:p>
          <w:p w14:paraId="0E56D66E" w14:textId="0E505CE8" w:rsidR="73486227" w:rsidRPr="004E2ADD" w:rsidRDefault="31229E5E" w:rsidP="004E2ADD">
            <w:pPr>
              <w:pStyle w:val="TableTextBulletLevel1"/>
              <w:framePr w:wrap="around"/>
              <w:spacing w:before="240" w:after="240"/>
              <w:rPr>
                <w:lang w:val="fr-CA"/>
              </w:rPr>
            </w:pPr>
            <w:r w:rsidRPr="004E2ADD">
              <w:rPr>
                <w:lang w:val="fr-CA"/>
              </w:rPr>
              <w:t>Le Centre d</w:t>
            </w:r>
            <w:r w:rsidR="17DCF999" w:rsidRPr="004E2ADD">
              <w:rPr>
                <w:lang w:val="fr-CA"/>
              </w:rPr>
              <w:t>’</w:t>
            </w:r>
            <w:r w:rsidRPr="004E2ADD">
              <w:rPr>
                <w:lang w:val="fr-CA"/>
              </w:rPr>
              <w:t xml:space="preserve">expertise </w:t>
            </w:r>
            <w:r w:rsidR="258954B7" w:rsidRPr="004E2ADD">
              <w:rPr>
                <w:lang w:val="fr-CA"/>
              </w:rPr>
              <w:t>pour l’</w:t>
            </w:r>
            <w:r w:rsidRPr="004E2ADD">
              <w:rPr>
                <w:lang w:val="fr-CA"/>
              </w:rPr>
              <w:t>accessibilité a contacté d</w:t>
            </w:r>
            <w:r w:rsidR="17DCF999" w:rsidRPr="004E2ADD">
              <w:rPr>
                <w:lang w:val="fr-CA"/>
              </w:rPr>
              <w:t>’</w:t>
            </w:r>
            <w:r w:rsidRPr="004E2ADD">
              <w:rPr>
                <w:lang w:val="fr-CA"/>
              </w:rPr>
              <w:t>autres employés vivant avec un handicap afin de mieux comprendre leurs besoins.</w:t>
            </w:r>
          </w:p>
          <w:p w14:paraId="185A3ECB" w14:textId="26EC520D" w:rsidR="73486227" w:rsidRPr="002A1D76" w:rsidRDefault="31229E5E" w:rsidP="004E2ADD">
            <w:pPr>
              <w:pStyle w:val="TableTextBulletLevel1"/>
              <w:framePr w:wrap="around"/>
              <w:spacing w:before="240" w:after="240"/>
              <w:rPr>
                <w:lang w:val="fr-CA"/>
              </w:rPr>
            </w:pPr>
            <w:r w:rsidRPr="002A1D76">
              <w:rPr>
                <w:lang w:val="fr-CA"/>
              </w:rPr>
              <w:t>Les experts en accessibilité continueront à participer aux réunions interdépartementales consacrées à l</w:t>
            </w:r>
            <w:r w:rsidR="17DCF999" w:rsidRPr="002A1D76">
              <w:rPr>
                <w:lang w:val="fr-CA"/>
              </w:rPr>
              <w:t>’</w:t>
            </w:r>
            <w:r w:rsidRPr="002A1D76">
              <w:rPr>
                <w:lang w:val="fr-CA"/>
              </w:rPr>
              <w:t>accessibilité et s</w:t>
            </w:r>
            <w:r w:rsidR="17DCF999" w:rsidRPr="002A1D76">
              <w:rPr>
                <w:lang w:val="fr-CA"/>
              </w:rPr>
              <w:t>’</w:t>
            </w:r>
            <w:r w:rsidRPr="002A1D76">
              <w:rPr>
                <w:lang w:val="fr-CA"/>
              </w:rPr>
              <w:t>engageront dans une formation continue pour se tenir au courant des dernières normes et bonnes pratiques du Web.</w:t>
            </w:r>
          </w:p>
        </w:tc>
      </w:tr>
      <w:tr w:rsidR="2802C012" w:rsidRPr="00F13725" w14:paraId="3E135174" w14:textId="77777777" w:rsidTr="6C588420">
        <w:trPr>
          <w:cantSplit/>
          <w:trHeight w:val="300"/>
        </w:trPr>
        <w:tc>
          <w:tcPr>
            <w:tcW w:w="4455" w:type="dxa"/>
          </w:tcPr>
          <w:p w14:paraId="2894BC28" w14:textId="66870452" w:rsidR="456C14EA" w:rsidRPr="00450A90" w:rsidRDefault="6C76CACB" w:rsidP="00591ADB">
            <w:pPr>
              <w:shd w:val="clear" w:color="auto" w:fill="FFFFFF" w:themeFill="background1"/>
              <w:spacing w:before="200" w:after="200" w:line="300" w:lineRule="auto"/>
              <w:ind w:left="144" w:right="144"/>
              <w:rPr>
                <w:sz w:val="20"/>
                <w:szCs w:val="20"/>
                <w:lang w:val="fr-CA"/>
              </w:rPr>
            </w:pPr>
            <w:r w:rsidRPr="00450A90">
              <w:rPr>
                <w:sz w:val="20"/>
                <w:szCs w:val="20"/>
                <w:lang w:val="fr-CA"/>
              </w:rPr>
              <w:t xml:space="preserve">Le CRTC est en train de mettre à jour son Système </w:t>
            </w:r>
            <w:r w:rsidR="00450A90">
              <w:rPr>
                <w:sz w:val="20"/>
                <w:szCs w:val="20"/>
                <w:lang w:val="fr-CA"/>
              </w:rPr>
              <w:t>sur le suivi des demandes</w:t>
            </w:r>
            <w:r w:rsidRPr="00450A90">
              <w:rPr>
                <w:sz w:val="20"/>
                <w:szCs w:val="20"/>
                <w:lang w:val="fr-CA"/>
              </w:rPr>
              <w:t xml:space="preserve">, un programme interne de gestion des dossiers utilisé par la plupart des </w:t>
            </w:r>
            <w:r w:rsidR="75AF2252" w:rsidRPr="00450A90">
              <w:rPr>
                <w:sz w:val="20"/>
                <w:szCs w:val="20"/>
                <w:lang w:val="fr-CA"/>
              </w:rPr>
              <w:t>employés</w:t>
            </w:r>
            <w:r w:rsidRPr="00450A90">
              <w:rPr>
                <w:sz w:val="20"/>
                <w:szCs w:val="20"/>
                <w:lang w:val="fr-CA"/>
              </w:rPr>
              <w:t xml:space="preserve">. </w:t>
            </w:r>
          </w:p>
          <w:p w14:paraId="01DF3E6E" w14:textId="4E809AB6" w:rsidR="456C14EA" w:rsidRPr="002A1D76" w:rsidRDefault="074C2520" w:rsidP="00591ADB">
            <w:pPr>
              <w:spacing w:before="200" w:after="200" w:line="300" w:lineRule="auto"/>
              <w:ind w:left="144" w:right="144"/>
              <w:rPr>
                <w:lang w:val="fr-CA"/>
              </w:rPr>
            </w:pPr>
            <w:r w:rsidRPr="002A1D76">
              <w:rPr>
                <w:sz w:val="20"/>
                <w:szCs w:val="20"/>
                <w:lang w:val="fr-CA"/>
              </w:rPr>
              <w:t>Les considérations en matière d</w:t>
            </w:r>
            <w:r w:rsidR="17DCF999" w:rsidRPr="002A1D76">
              <w:rPr>
                <w:sz w:val="20"/>
                <w:szCs w:val="20"/>
                <w:lang w:val="fr-CA"/>
              </w:rPr>
              <w:t>’</w:t>
            </w:r>
            <w:r w:rsidRPr="002A1D76">
              <w:rPr>
                <w:sz w:val="20"/>
                <w:szCs w:val="20"/>
                <w:lang w:val="fr-CA"/>
              </w:rPr>
              <w:t>accessibilité seront essentielles dans la conception et la mise en œuvre de tout système de remplacement.</w:t>
            </w:r>
          </w:p>
        </w:tc>
        <w:tc>
          <w:tcPr>
            <w:tcW w:w="4827" w:type="dxa"/>
          </w:tcPr>
          <w:p w14:paraId="2901348F" w14:textId="0082FCFE" w:rsidR="456C14EA" w:rsidRPr="00C36E3F" w:rsidRDefault="0969D496" w:rsidP="00450A90">
            <w:pPr>
              <w:pStyle w:val="TableTextBulletLevel1"/>
              <w:framePr w:wrap="around"/>
              <w:spacing w:before="240" w:after="240"/>
              <w:rPr>
                <w:lang w:val="fr-CA"/>
              </w:rPr>
            </w:pPr>
            <w:r w:rsidRPr="00450A90">
              <w:rPr>
                <w:lang w:val="fr-CA"/>
              </w:rPr>
              <w:t>Le</w:t>
            </w:r>
            <w:r w:rsidR="0080308E">
              <w:rPr>
                <w:lang w:val="fr-CA"/>
              </w:rPr>
              <w:t xml:space="preserve"> CRTC </w:t>
            </w:r>
            <w:r w:rsidR="0080308E" w:rsidRPr="00103D98">
              <w:rPr>
                <w:lang w:val="fr-CA"/>
              </w:rPr>
              <w:t xml:space="preserve">examine </w:t>
            </w:r>
            <w:r w:rsidR="00EB0F55" w:rsidRPr="00103D98">
              <w:rPr>
                <w:lang w:val="fr-CA"/>
              </w:rPr>
              <w:t xml:space="preserve">son </w:t>
            </w:r>
            <w:r w:rsidRPr="00103D98">
              <w:rPr>
                <w:lang w:val="fr-CA"/>
              </w:rPr>
              <w:t xml:space="preserve">Système </w:t>
            </w:r>
            <w:r w:rsidR="00450A90" w:rsidRPr="00103D98">
              <w:rPr>
                <w:lang w:val="fr-CA"/>
              </w:rPr>
              <w:t xml:space="preserve">sur le suivi des demandes </w:t>
            </w:r>
            <w:r w:rsidR="00C36E3F" w:rsidRPr="00103D98">
              <w:rPr>
                <w:lang w:val="fr-CA"/>
              </w:rPr>
              <w:t>afin de s’assurer</w:t>
            </w:r>
            <w:r w:rsidR="00C36E3F">
              <w:rPr>
                <w:lang w:val="fr-CA"/>
              </w:rPr>
              <w:t xml:space="preserve"> que toutes ses applications sont</w:t>
            </w:r>
            <w:r w:rsidR="7973C66B" w:rsidRPr="00C36E3F">
              <w:rPr>
                <w:lang w:val="fr-CA"/>
              </w:rPr>
              <w:t xml:space="preserve"> accessibles.</w:t>
            </w:r>
          </w:p>
        </w:tc>
      </w:tr>
      <w:tr w:rsidR="2802C012" w:rsidRPr="00F13725" w14:paraId="5B646BE0" w14:textId="77777777" w:rsidTr="6C588420">
        <w:trPr>
          <w:cantSplit/>
          <w:trHeight w:val="300"/>
        </w:trPr>
        <w:tc>
          <w:tcPr>
            <w:tcW w:w="4455" w:type="dxa"/>
          </w:tcPr>
          <w:p w14:paraId="4348D0C6" w14:textId="3905A810" w:rsidR="48E3B974" w:rsidRPr="002A1D76" w:rsidRDefault="5F5C40EF" w:rsidP="00591ADB">
            <w:pPr>
              <w:spacing w:before="200" w:after="200" w:line="300" w:lineRule="auto"/>
              <w:ind w:left="144" w:right="144"/>
              <w:rPr>
                <w:sz w:val="20"/>
                <w:szCs w:val="20"/>
                <w:lang w:val="fr-CA"/>
              </w:rPr>
            </w:pPr>
            <w:r w:rsidRPr="002A1D76">
              <w:rPr>
                <w:sz w:val="20"/>
                <w:szCs w:val="20"/>
                <w:lang w:val="fr-CA"/>
              </w:rPr>
              <w:lastRenderedPageBreak/>
              <w:t xml:space="preserve">Le CRTC dressera un répertoire des outils, des ressources </w:t>
            </w:r>
            <w:r w:rsidRPr="00103D98">
              <w:rPr>
                <w:sz w:val="20"/>
                <w:szCs w:val="20"/>
                <w:lang w:val="fr-CA"/>
              </w:rPr>
              <w:t xml:space="preserve">et des possibilités de formation, comme la formation au </w:t>
            </w:r>
            <w:hyperlink r:id="rId20">
              <w:r w:rsidR="3B589BEC" w:rsidRPr="00103D98">
                <w:rPr>
                  <w:rStyle w:val="Hyperlink"/>
                  <w:sz w:val="20"/>
                  <w:szCs w:val="20"/>
                  <w:lang w:val="fr-CA"/>
                </w:rPr>
                <w:t>Programme d'a</w:t>
              </w:r>
              <w:r w:rsidRPr="00103D98">
                <w:rPr>
                  <w:rStyle w:val="Hyperlink"/>
                  <w:sz w:val="20"/>
                  <w:szCs w:val="20"/>
                  <w:lang w:val="fr-CA"/>
                </w:rPr>
                <w:t>ccessibilité, adaptation et technologie informatique adaptée (AATIA)</w:t>
              </w:r>
            </w:hyperlink>
            <w:r w:rsidRPr="00103D98">
              <w:rPr>
                <w:rStyle w:val="Hyperlink"/>
                <w:sz w:val="20"/>
                <w:szCs w:val="20"/>
                <w:lang w:val="fr-CA"/>
              </w:rPr>
              <w:t>,</w:t>
            </w:r>
            <w:r w:rsidRPr="00103D98">
              <w:rPr>
                <w:sz w:val="20"/>
                <w:szCs w:val="20"/>
                <w:lang w:val="fr-CA"/>
              </w:rPr>
              <w:t xml:space="preserve"> et en fera la promotion auprès du personnel d</w:t>
            </w:r>
            <w:r w:rsidR="17DCF999" w:rsidRPr="00103D98">
              <w:rPr>
                <w:sz w:val="20"/>
                <w:szCs w:val="20"/>
                <w:lang w:val="fr-CA"/>
              </w:rPr>
              <w:t>’</w:t>
            </w:r>
            <w:r w:rsidRPr="00103D98">
              <w:rPr>
                <w:sz w:val="20"/>
                <w:szCs w:val="20"/>
                <w:lang w:val="fr-CA"/>
              </w:rPr>
              <w:t>ici mars 2025</w:t>
            </w:r>
            <w:r w:rsidRPr="002A1D76">
              <w:rPr>
                <w:sz w:val="20"/>
                <w:szCs w:val="20"/>
                <w:lang w:val="fr-CA"/>
              </w:rPr>
              <w:t>.</w:t>
            </w:r>
          </w:p>
        </w:tc>
        <w:tc>
          <w:tcPr>
            <w:tcW w:w="4827" w:type="dxa"/>
          </w:tcPr>
          <w:p w14:paraId="32A31BB1" w14:textId="6C48FEFB" w:rsidR="48E3B974" w:rsidRPr="002A1D76" w:rsidRDefault="4A958790" w:rsidP="00016108">
            <w:pPr>
              <w:pStyle w:val="TableTextBulletLevel1"/>
              <w:framePr w:wrap="around"/>
              <w:spacing w:before="240" w:after="240"/>
              <w:rPr>
                <w:lang w:val="fr-CA"/>
              </w:rPr>
            </w:pPr>
            <w:r w:rsidRPr="002A1D76">
              <w:rPr>
                <w:lang w:val="fr-CA"/>
              </w:rPr>
              <w:t>Un inventaire des outils disponibles a été communiqué à tous les employés lors de la Semaine nationale de l</w:t>
            </w:r>
            <w:r w:rsidR="17DCF999" w:rsidRPr="002A1D76">
              <w:rPr>
                <w:lang w:val="fr-CA"/>
              </w:rPr>
              <w:t>’</w:t>
            </w:r>
            <w:r w:rsidRPr="002A1D76">
              <w:rPr>
                <w:lang w:val="fr-CA"/>
              </w:rPr>
              <w:t xml:space="preserve">accessibilité en mai 2024, ainsi que des </w:t>
            </w:r>
            <w:r w:rsidR="3A25C25F" w:rsidRPr="002A1D76">
              <w:rPr>
                <w:lang w:val="fr-CA"/>
              </w:rPr>
              <w:t>séances</w:t>
            </w:r>
            <w:r w:rsidR="2AE04CE1" w:rsidRPr="002A1D76">
              <w:rPr>
                <w:lang w:val="fr-CA"/>
              </w:rPr>
              <w:t xml:space="preserve"> de formation</w:t>
            </w:r>
            <w:r w:rsidR="3A25C25F" w:rsidRPr="002A1D76">
              <w:rPr>
                <w:lang w:val="fr-CA"/>
              </w:rPr>
              <w:t xml:space="preserve"> organisées par le programme AATIA.</w:t>
            </w:r>
          </w:p>
          <w:p w14:paraId="60F06F1F" w14:textId="71144B64" w:rsidR="48E3B974" w:rsidRPr="002A1D76" w:rsidRDefault="55CB9DAC" w:rsidP="00016108">
            <w:pPr>
              <w:pStyle w:val="TableTextBulletLevel1"/>
              <w:framePr w:wrap="around"/>
              <w:spacing w:before="240" w:after="240"/>
              <w:rPr>
                <w:lang w:val="fr-CA"/>
              </w:rPr>
            </w:pPr>
            <w:r w:rsidRPr="002A1D76">
              <w:rPr>
                <w:lang w:val="fr-CA"/>
              </w:rPr>
              <w:t>Le CRTC partagera activement les mises à jour sur les nouveaux outils dès qu</w:t>
            </w:r>
            <w:r w:rsidR="17DCF999" w:rsidRPr="002A1D76">
              <w:rPr>
                <w:lang w:val="fr-CA"/>
              </w:rPr>
              <w:t>’</w:t>
            </w:r>
            <w:r w:rsidRPr="002A1D76">
              <w:rPr>
                <w:lang w:val="fr-CA"/>
              </w:rPr>
              <w:t>ils seront disponibles.</w:t>
            </w:r>
          </w:p>
        </w:tc>
      </w:tr>
      <w:tr w:rsidR="2802C012" w:rsidRPr="00F13725" w14:paraId="33E38A7E" w14:textId="77777777" w:rsidTr="6C588420">
        <w:trPr>
          <w:cantSplit/>
          <w:trHeight w:val="300"/>
        </w:trPr>
        <w:tc>
          <w:tcPr>
            <w:tcW w:w="4455" w:type="dxa"/>
          </w:tcPr>
          <w:p w14:paraId="57CDEEC3" w14:textId="0A42B789" w:rsidR="48E3B974" w:rsidRPr="002A1D76" w:rsidRDefault="13FD6464" w:rsidP="00591ADB">
            <w:pPr>
              <w:spacing w:before="200" w:after="200" w:line="300" w:lineRule="auto"/>
              <w:ind w:left="144" w:right="144"/>
              <w:rPr>
                <w:sz w:val="20"/>
                <w:szCs w:val="20"/>
                <w:lang w:val="fr-CA"/>
              </w:rPr>
            </w:pPr>
            <w:r w:rsidRPr="002A1D76">
              <w:rPr>
                <w:sz w:val="20"/>
                <w:szCs w:val="20"/>
                <w:lang w:val="fr-CA"/>
              </w:rPr>
              <w:t>Le CRTC dispose désormais d</w:t>
            </w:r>
            <w:r w:rsidR="17DCF999" w:rsidRPr="002A1D76">
              <w:rPr>
                <w:sz w:val="20"/>
                <w:szCs w:val="20"/>
                <w:lang w:val="fr-CA"/>
              </w:rPr>
              <w:t>’</w:t>
            </w:r>
            <w:r w:rsidRPr="002A1D76">
              <w:rPr>
                <w:sz w:val="20"/>
                <w:szCs w:val="20"/>
                <w:lang w:val="fr-CA"/>
              </w:rPr>
              <w:t>essais d</w:t>
            </w:r>
            <w:r w:rsidR="17DCF999" w:rsidRPr="002A1D76">
              <w:rPr>
                <w:sz w:val="20"/>
                <w:szCs w:val="20"/>
                <w:lang w:val="fr-CA"/>
              </w:rPr>
              <w:t>’</w:t>
            </w:r>
            <w:r w:rsidRPr="002A1D76">
              <w:rPr>
                <w:sz w:val="20"/>
                <w:szCs w:val="20"/>
                <w:lang w:val="fr-CA"/>
              </w:rPr>
              <w:t>accessibilité intégrés à plusieurs étapes du développement du site Web, qu</w:t>
            </w:r>
            <w:r w:rsidR="17DCF999" w:rsidRPr="002A1D76">
              <w:rPr>
                <w:sz w:val="20"/>
                <w:szCs w:val="20"/>
                <w:lang w:val="fr-CA"/>
              </w:rPr>
              <w:t>’</w:t>
            </w:r>
            <w:r w:rsidRPr="002A1D76">
              <w:rPr>
                <w:sz w:val="20"/>
                <w:szCs w:val="20"/>
                <w:lang w:val="fr-CA"/>
              </w:rPr>
              <w:t>il s</w:t>
            </w:r>
            <w:r w:rsidR="17DCF999" w:rsidRPr="002A1D76">
              <w:rPr>
                <w:sz w:val="20"/>
                <w:szCs w:val="20"/>
                <w:lang w:val="fr-CA"/>
              </w:rPr>
              <w:t>’</w:t>
            </w:r>
            <w:r w:rsidRPr="002A1D76">
              <w:rPr>
                <w:sz w:val="20"/>
                <w:szCs w:val="20"/>
                <w:lang w:val="fr-CA"/>
              </w:rPr>
              <w:t>engage à réaliser. Ces essais d</w:t>
            </w:r>
            <w:r w:rsidR="17DCF999" w:rsidRPr="002A1D76">
              <w:rPr>
                <w:sz w:val="20"/>
                <w:szCs w:val="20"/>
                <w:lang w:val="fr-CA"/>
              </w:rPr>
              <w:t>’</w:t>
            </w:r>
            <w:r w:rsidRPr="002A1D76">
              <w:rPr>
                <w:sz w:val="20"/>
                <w:szCs w:val="20"/>
                <w:lang w:val="fr-CA"/>
              </w:rPr>
              <w:t>accessibilité garantissent que le site Web public du CRTC sera conforme à la nouvelle norme sur l</w:t>
            </w:r>
            <w:r w:rsidR="17DCF999" w:rsidRPr="002A1D76">
              <w:rPr>
                <w:sz w:val="20"/>
                <w:szCs w:val="20"/>
                <w:lang w:val="fr-CA"/>
              </w:rPr>
              <w:t>’</w:t>
            </w:r>
            <w:r w:rsidRPr="002A1D76">
              <w:rPr>
                <w:sz w:val="20"/>
                <w:szCs w:val="20"/>
                <w:lang w:val="fr-CA"/>
              </w:rPr>
              <w:t>accessibilité des TIC. Au fur et à mesure que divers produits Web, créatifs et de services à la clientèle seront mis à jour, le CRTC profitera de l</w:t>
            </w:r>
            <w:r w:rsidR="17DCF999" w:rsidRPr="002A1D76">
              <w:rPr>
                <w:sz w:val="20"/>
                <w:szCs w:val="20"/>
                <w:lang w:val="fr-CA"/>
              </w:rPr>
              <w:t>’</w:t>
            </w:r>
            <w:r w:rsidRPr="002A1D76">
              <w:rPr>
                <w:sz w:val="20"/>
                <w:szCs w:val="20"/>
                <w:lang w:val="fr-CA"/>
              </w:rPr>
              <w:t>occasion pour intégrer l</w:t>
            </w:r>
            <w:r w:rsidR="17DCF999" w:rsidRPr="002A1D76">
              <w:rPr>
                <w:sz w:val="20"/>
                <w:szCs w:val="20"/>
                <w:lang w:val="fr-CA"/>
              </w:rPr>
              <w:t>’</w:t>
            </w:r>
            <w:r w:rsidRPr="002A1D76">
              <w:rPr>
                <w:sz w:val="20"/>
                <w:szCs w:val="20"/>
                <w:lang w:val="fr-CA"/>
              </w:rPr>
              <w:t>accessibilité en explorant de nouvelles façons de mener des essais et des consultations à propos des divers besoins en matière d</w:t>
            </w:r>
            <w:r w:rsidR="17DCF999" w:rsidRPr="002A1D76">
              <w:rPr>
                <w:sz w:val="20"/>
                <w:szCs w:val="20"/>
                <w:lang w:val="fr-CA"/>
              </w:rPr>
              <w:t>’</w:t>
            </w:r>
            <w:r w:rsidRPr="002A1D76">
              <w:rPr>
                <w:sz w:val="20"/>
                <w:szCs w:val="20"/>
                <w:lang w:val="fr-CA"/>
              </w:rPr>
              <w:t xml:space="preserve">accessibilité. </w:t>
            </w:r>
          </w:p>
        </w:tc>
        <w:tc>
          <w:tcPr>
            <w:tcW w:w="4827" w:type="dxa"/>
          </w:tcPr>
          <w:p w14:paraId="53A9943C" w14:textId="75D3084C" w:rsidR="48E3B974" w:rsidRPr="00103D98" w:rsidRDefault="7781DD26" w:rsidP="00016108">
            <w:pPr>
              <w:pStyle w:val="TableTextBulletLevel1"/>
              <w:framePr w:wrap="around"/>
              <w:spacing w:before="240" w:after="240"/>
              <w:rPr>
                <w:lang w:val="fr-CA"/>
              </w:rPr>
            </w:pPr>
            <w:r w:rsidRPr="00103D98">
              <w:rPr>
                <w:lang w:val="fr-CA"/>
              </w:rPr>
              <w:t>Nous avons amélioré l</w:t>
            </w:r>
            <w:r w:rsidR="17DCF999" w:rsidRPr="00103D98">
              <w:rPr>
                <w:lang w:val="fr-CA"/>
              </w:rPr>
              <w:t>’</w:t>
            </w:r>
            <w:r w:rsidRPr="00103D98">
              <w:rPr>
                <w:lang w:val="fr-CA"/>
              </w:rPr>
              <w:t xml:space="preserve">accessibilité et la lisibilité de centaines de pages de notre site Web, y compris le </w:t>
            </w:r>
            <w:hyperlink r:id="rId21">
              <w:r w:rsidRPr="00103D98">
                <w:rPr>
                  <w:rStyle w:val="Hyperlink"/>
                  <w:lang w:val="fr-CA"/>
                </w:rPr>
                <w:t>Rapport annuel 2023-2024 du CRTC sur l</w:t>
              </w:r>
              <w:r w:rsidR="17DCF999" w:rsidRPr="00103D98">
                <w:rPr>
                  <w:rStyle w:val="Hyperlink"/>
                  <w:lang w:val="fr-CA"/>
                </w:rPr>
                <w:t>’</w:t>
              </w:r>
              <w:r w:rsidRPr="00103D98">
                <w:rPr>
                  <w:rStyle w:val="Hyperlink"/>
                  <w:lang w:val="fr-CA"/>
                </w:rPr>
                <w:t>administration de la Liste nationale de numéros de télécommunication exclus</w:t>
              </w:r>
            </w:hyperlink>
            <w:r w:rsidRPr="00103D98">
              <w:rPr>
                <w:lang w:val="fr-CA"/>
              </w:rPr>
              <w:t>, les rendant plus accessibles aux utilisateurs de lecteurs d</w:t>
            </w:r>
            <w:r w:rsidR="17DCF999" w:rsidRPr="00103D98">
              <w:rPr>
                <w:lang w:val="fr-CA"/>
              </w:rPr>
              <w:t>’</w:t>
            </w:r>
            <w:r w:rsidRPr="00103D98">
              <w:rPr>
                <w:lang w:val="fr-CA"/>
              </w:rPr>
              <w:t>écran.</w:t>
            </w:r>
          </w:p>
          <w:p w14:paraId="04071C50" w14:textId="6D9911E0" w:rsidR="48E3B974" w:rsidRPr="002A1D76" w:rsidRDefault="7781DD26" w:rsidP="00016108">
            <w:pPr>
              <w:pStyle w:val="TableTextBulletLevel1"/>
              <w:framePr w:wrap="around"/>
              <w:spacing w:before="240" w:after="240"/>
              <w:rPr>
                <w:lang w:val="fr-CA"/>
              </w:rPr>
            </w:pPr>
            <w:r w:rsidRPr="00103D98">
              <w:rPr>
                <w:lang w:val="fr-CA"/>
              </w:rPr>
              <w:t>Le CRTC continue d</w:t>
            </w:r>
            <w:r w:rsidR="17DCF999" w:rsidRPr="00103D98">
              <w:rPr>
                <w:lang w:val="fr-CA"/>
              </w:rPr>
              <w:t>’</w:t>
            </w:r>
            <w:r w:rsidRPr="00103D98">
              <w:rPr>
                <w:lang w:val="fr-CA"/>
              </w:rPr>
              <w:t xml:space="preserve">améliorer son </w:t>
            </w:r>
            <w:hyperlink r:id="rId22">
              <w:r w:rsidR="73FA83C3" w:rsidRPr="00103D98">
                <w:rPr>
                  <w:rStyle w:val="Hyperlink"/>
                  <w:lang w:val="fr-CA"/>
                </w:rPr>
                <w:t>C</w:t>
              </w:r>
              <w:r w:rsidRPr="00103D98">
                <w:rPr>
                  <w:rStyle w:val="Hyperlink"/>
                  <w:lang w:val="fr-CA"/>
                </w:rPr>
                <w:t>arrefour de l</w:t>
              </w:r>
              <w:r w:rsidR="17DCF999" w:rsidRPr="00103D98">
                <w:rPr>
                  <w:rStyle w:val="Hyperlink"/>
                  <w:lang w:val="fr-CA"/>
                </w:rPr>
                <w:t>’</w:t>
              </w:r>
              <w:r w:rsidRPr="00103D98">
                <w:rPr>
                  <w:rStyle w:val="Hyperlink"/>
                  <w:lang w:val="fr-CA"/>
                </w:rPr>
                <w:t>accessibilité</w:t>
              </w:r>
            </w:hyperlink>
            <w:r w:rsidRPr="00103D98">
              <w:rPr>
                <w:lang w:val="fr-CA"/>
              </w:rPr>
              <w:t>, qui aide les Canadiens à accéder aux renseignements réglementaires</w:t>
            </w:r>
            <w:r w:rsidRPr="002A1D76">
              <w:rPr>
                <w:lang w:val="fr-CA"/>
              </w:rPr>
              <w:t xml:space="preserve"> sur l</w:t>
            </w:r>
            <w:r w:rsidR="17DCF999" w:rsidRPr="002A1D76">
              <w:rPr>
                <w:lang w:val="fr-CA"/>
              </w:rPr>
              <w:t>’</w:t>
            </w:r>
            <w:r w:rsidRPr="002A1D76">
              <w:rPr>
                <w:lang w:val="fr-CA"/>
              </w:rPr>
              <w:t>accessibilité en m</w:t>
            </w:r>
            <w:r w:rsidR="5BC287F5" w:rsidRPr="002A1D76">
              <w:rPr>
                <w:lang w:val="fr-CA"/>
              </w:rPr>
              <w:t>inimisant</w:t>
            </w:r>
            <w:r w:rsidRPr="002A1D76">
              <w:rPr>
                <w:lang w:val="fr-CA"/>
              </w:rPr>
              <w:t xml:space="preserve"> le nombre de clics nécessaires.</w:t>
            </w:r>
          </w:p>
        </w:tc>
      </w:tr>
    </w:tbl>
    <w:p w14:paraId="045B41FE" w14:textId="21E19A06" w:rsidR="6C588420" w:rsidRPr="002A1D76" w:rsidRDefault="6C588420" w:rsidP="6C588420">
      <w:pPr>
        <w:pStyle w:val="Heading3"/>
        <w:rPr>
          <w:lang w:val="fr-CA"/>
        </w:rPr>
      </w:pPr>
    </w:p>
    <w:p w14:paraId="0A918B41" w14:textId="77777777" w:rsidR="00016108" w:rsidRPr="002A1D76" w:rsidRDefault="00016108">
      <w:pPr>
        <w:spacing w:before="0" w:after="160" w:line="259" w:lineRule="auto"/>
        <w:rPr>
          <w:rFonts w:ascii="Noto Sans Medium" w:eastAsiaTheme="majorEastAsia" w:hAnsi="Noto Sans Medium" w:cstheme="majorBidi"/>
          <w:sz w:val="40"/>
          <w:szCs w:val="32"/>
          <w:lang w:val="fr-CA"/>
        </w:rPr>
      </w:pPr>
      <w:bookmarkStart w:id="12" w:name="_Communication,_other_than"/>
      <w:bookmarkStart w:id="13" w:name="_Les_communications,_autres"/>
      <w:r w:rsidRPr="002A1D76">
        <w:rPr>
          <w:lang w:val="fr-CA"/>
        </w:rPr>
        <w:br w:type="page"/>
      </w:r>
    </w:p>
    <w:p w14:paraId="4172A2DF" w14:textId="02AEE4F0" w:rsidR="1B48EB43" w:rsidRPr="00016108" w:rsidRDefault="61BA12EA" w:rsidP="00FC31C9">
      <w:pPr>
        <w:pStyle w:val="Heading3"/>
        <w:rPr>
          <w:lang w:val="fr-CA"/>
        </w:rPr>
      </w:pPr>
      <w:bookmarkStart w:id="14" w:name="_Toc184637517"/>
      <w:r w:rsidRPr="00016108">
        <w:rPr>
          <w:lang w:val="fr-CA"/>
        </w:rPr>
        <w:lastRenderedPageBreak/>
        <w:t xml:space="preserve">Les communications, </w:t>
      </w:r>
      <w:r w:rsidR="4AFCAAB7" w:rsidRPr="00016108">
        <w:rPr>
          <w:lang w:val="fr-CA"/>
        </w:rPr>
        <w:t>autres que les TIC</w:t>
      </w:r>
      <w:bookmarkEnd w:id="12"/>
      <w:bookmarkEnd w:id="13"/>
      <w:bookmarkEnd w:id="14"/>
    </w:p>
    <w:p w14:paraId="05ACC61A" w14:textId="77777777" w:rsidR="004F3AA4" w:rsidRPr="002A1D76" w:rsidRDefault="4CDF573B" w:rsidP="004F3AA4">
      <w:pPr>
        <w:spacing w:before="80" w:after="0" w:line="312" w:lineRule="auto"/>
        <w:rPr>
          <w:rStyle w:val="Heading4Char"/>
          <w:lang w:val="fr-CA"/>
        </w:rPr>
      </w:pPr>
      <w:r w:rsidRPr="002A1D76">
        <w:rPr>
          <w:lang w:val="fr-CA"/>
        </w:rPr>
        <w:t>Ce domaine prioritaire contribuera à garantir que toutes les personnes so</w:t>
      </w:r>
      <w:r w:rsidR="1FFD673F" w:rsidRPr="002A1D76">
        <w:rPr>
          <w:lang w:val="fr-CA"/>
        </w:rPr>
        <w:t>ie</w:t>
      </w:r>
      <w:r w:rsidRPr="002A1D76">
        <w:rPr>
          <w:lang w:val="fr-CA"/>
        </w:rPr>
        <w:t>nt traitées avec dignité, quel que soit leur handicap, et que toutes les personnes disposent d</w:t>
      </w:r>
      <w:r w:rsidR="17DCF999" w:rsidRPr="002A1D76">
        <w:rPr>
          <w:lang w:val="fr-CA"/>
        </w:rPr>
        <w:t>’</w:t>
      </w:r>
      <w:r w:rsidRPr="002A1D76">
        <w:rPr>
          <w:lang w:val="fr-CA"/>
        </w:rPr>
        <w:t xml:space="preserve">options significatives et de la liberté de faire leurs propres choix, avec un soutien si elles le souhaitent, quel que soit leur handicap. Cela permettra également de veiller à ce que les décisions et </w:t>
      </w:r>
      <w:r w:rsidR="6BEF0B78" w:rsidRPr="002A1D76">
        <w:rPr>
          <w:lang w:val="fr-CA"/>
        </w:rPr>
        <w:t xml:space="preserve">les </w:t>
      </w:r>
      <w:r w:rsidRPr="002A1D76">
        <w:rPr>
          <w:lang w:val="fr-CA"/>
        </w:rPr>
        <w:t xml:space="preserve">politiques du CRTC tiennent compte des handicaps des personnes, des différentes façons dont elles interagissent au sein de leurs environnements ainsi que des formes multiples et intersectionnelles de discrimination et de marginalisation vécues par </w:t>
      </w:r>
      <w:r w:rsidR="3FB72BE1" w:rsidRPr="002A1D76">
        <w:rPr>
          <w:lang w:val="fr-CA"/>
        </w:rPr>
        <w:t>celles-ci.</w:t>
      </w:r>
      <w:r w:rsidR="3FB72BE1" w:rsidRPr="002A1D76">
        <w:rPr>
          <w:rStyle w:val="Heading4Char"/>
          <w:lang w:val="fr-CA"/>
        </w:rPr>
        <w:t xml:space="preserve"> </w:t>
      </w:r>
    </w:p>
    <w:p w14:paraId="2ADD7F65" w14:textId="77777777" w:rsidR="002F7B96" w:rsidRPr="002A1D76" w:rsidRDefault="002F7B96" w:rsidP="004F3AA4">
      <w:pPr>
        <w:spacing w:before="80" w:after="0" w:line="312" w:lineRule="auto"/>
        <w:rPr>
          <w:rStyle w:val="Heading4Char"/>
          <w:lang w:val="fr-CA"/>
        </w:rPr>
      </w:pPr>
    </w:p>
    <w:p w14:paraId="30306C1B" w14:textId="503888DE" w:rsidR="24F3A499" w:rsidRPr="004F3AA4" w:rsidRDefault="3FB72BE1" w:rsidP="00B24591">
      <w:pPr>
        <w:pStyle w:val="Heading4"/>
        <w:rPr>
          <w:lang w:val="fr-CA"/>
        </w:rPr>
      </w:pPr>
      <w:r w:rsidRPr="004F3AA4">
        <w:rPr>
          <w:lang w:val="fr-CA"/>
        </w:rPr>
        <w:t>Mesures</w:t>
      </w:r>
      <w:r w:rsidR="5BF5A7E8" w:rsidRPr="004F3AA4">
        <w:rPr>
          <w:lang w:val="fr-CA"/>
        </w:rPr>
        <w:t xml:space="preserve"> en vue d</w:t>
      </w:r>
      <w:r w:rsidR="17DCF999" w:rsidRPr="004F3AA4">
        <w:rPr>
          <w:lang w:val="fr-CA"/>
        </w:rPr>
        <w:t>’</w:t>
      </w:r>
      <w:r w:rsidR="5BF5A7E8" w:rsidRPr="004F3AA4">
        <w:rPr>
          <w:lang w:val="fr-CA"/>
        </w:rPr>
        <w:t>accroître la participation des personnes en situation de handicap et à supprimer les obstacles dans les instances du CRTC</w:t>
      </w:r>
    </w:p>
    <w:tbl>
      <w:tblPr>
        <w:tblStyle w:val="TableGridLight"/>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Mesures en vue d’accroître la participation des personnes en situation de handicap et à supprimer les obstacles dans les instances du CRTC"/>
      </w:tblPr>
      <w:tblGrid>
        <w:gridCol w:w="3964"/>
        <w:gridCol w:w="5318"/>
      </w:tblGrid>
      <w:tr w:rsidR="00EC5646" w:rsidRPr="00EE430A" w14:paraId="49FA1D80" w14:textId="77777777" w:rsidTr="000B33B3">
        <w:trPr>
          <w:trHeight w:val="300"/>
          <w:tblHeader/>
        </w:trPr>
        <w:tc>
          <w:tcPr>
            <w:tcW w:w="3964" w:type="dxa"/>
            <w:tcBorders>
              <w:right w:val="single" w:sz="4" w:space="0" w:color="FFFFFF" w:themeColor="background1"/>
            </w:tcBorders>
            <w:shd w:val="clear" w:color="auto" w:fill="000000" w:themeFill="text1"/>
            <w:vAlign w:val="center"/>
          </w:tcPr>
          <w:p w14:paraId="0596691D" w14:textId="456EEB27" w:rsidR="00EC5646" w:rsidRPr="002A1D76" w:rsidRDefault="76015BBA" w:rsidP="00566679">
            <w:pPr>
              <w:pStyle w:val="Heading5"/>
              <w:rPr>
                <w:lang w:val="fr-CA"/>
              </w:rPr>
            </w:pPr>
            <w:r w:rsidRPr="002A1D76">
              <w:rPr>
                <w:lang w:val="fr-CA"/>
              </w:rPr>
              <w:t>Mesures prévues dans le Plan d</w:t>
            </w:r>
            <w:r w:rsidR="17DCF999" w:rsidRPr="002A1D76">
              <w:rPr>
                <w:lang w:val="fr-CA"/>
              </w:rPr>
              <w:t>’</w:t>
            </w:r>
            <w:r w:rsidRPr="002A1D76">
              <w:rPr>
                <w:lang w:val="fr-CA"/>
              </w:rPr>
              <w:t>accessibilité</w:t>
            </w:r>
          </w:p>
        </w:tc>
        <w:tc>
          <w:tcPr>
            <w:tcW w:w="5318" w:type="dxa"/>
            <w:tcBorders>
              <w:left w:val="single" w:sz="4" w:space="0" w:color="FFFFFF" w:themeColor="background1"/>
            </w:tcBorders>
            <w:shd w:val="clear" w:color="auto" w:fill="000000" w:themeFill="text1"/>
            <w:vAlign w:val="center"/>
          </w:tcPr>
          <w:p w14:paraId="602B7A1A" w14:textId="695167A5" w:rsidR="00EC5646" w:rsidRPr="00EE430A" w:rsidRDefault="66498414" w:rsidP="00566679">
            <w:pPr>
              <w:pStyle w:val="Heading5"/>
            </w:pPr>
            <w:r>
              <w:t>Mise à jour 2024</w:t>
            </w:r>
          </w:p>
        </w:tc>
      </w:tr>
      <w:tr w:rsidR="2802C012" w:rsidRPr="00F13725" w14:paraId="3F6E6958" w14:textId="77777777" w:rsidTr="000B33B3">
        <w:trPr>
          <w:trHeight w:val="300"/>
        </w:trPr>
        <w:tc>
          <w:tcPr>
            <w:tcW w:w="3964" w:type="dxa"/>
          </w:tcPr>
          <w:p w14:paraId="3C9741D0" w14:textId="662A4631" w:rsidR="440DC5A8" w:rsidRPr="002A1D76" w:rsidRDefault="1207E940" w:rsidP="00EC5646">
            <w:pPr>
              <w:shd w:val="clear" w:color="auto" w:fill="FFFFFF" w:themeFill="background1"/>
              <w:spacing w:before="200" w:after="200" w:line="300" w:lineRule="auto"/>
              <w:ind w:left="144" w:right="144"/>
              <w:rPr>
                <w:sz w:val="20"/>
                <w:szCs w:val="20"/>
                <w:lang w:val="fr-CA"/>
              </w:rPr>
            </w:pPr>
            <w:r w:rsidRPr="002A1D76">
              <w:rPr>
                <w:sz w:val="20"/>
                <w:szCs w:val="20"/>
                <w:lang w:val="fr-CA"/>
              </w:rPr>
              <w:t>Le CRTC élaborera un plan pour la mise en place d</w:t>
            </w:r>
            <w:r w:rsidR="17DCF999" w:rsidRPr="002A1D76">
              <w:rPr>
                <w:sz w:val="20"/>
                <w:szCs w:val="20"/>
                <w:lang w:val="fr-CA"/>
              </w:rPr>
              <w:t>’</w:t>
            </w:r>
            <w:r w:rsidRPr="002A1D76">
              <w:rPr>
                <w:sz w:val="20"/>
                <w:szCs w:val="20"/>
                <w:lang w:val="fr-CA"/>
              </w:rPr>
              <w:t>un groupe de discussion composé de parties prenantes associées aux communautés de personnes présentant des handicaps divers. Dans le cadre de ce projet, le CRTC dressera une liste de parties prenantes potentielles et examinera comment il est possible de promouvoir la participation de ces participants d</w:t>
            </w:r>
            <w:r w:rsidR="17DCF999" w:rsidRPr="002A1D76">
              <w:rPr>
                <w:sz w:val="20"/>
                <w:szCs w:val="20"/>
                <w:lang w:val="fr-CA"/>
              </w:rPr>
              <w:t>’</w:t>
            </w:r>
            <w:r w:rsidRPr="002A1D76">
              <w:rPr>
                <w:sz w:val="20"/>
                <w:szCs w:val="20"/>
                <w:lang w:val="fr-CA"/>
              </w:rPr>
              <w:t>ici le 31 mars 2024.</w:t>
            </w:r>
          </w:p>
        </w:tc>
        <w:tc>
          <w:tcPr>
            <w:tcW w:w="5318" w:type="dxa"/>
          </w:tcPr>
          <w:p w14:paraId="043B3FF5" w14:textId="77777777" w:rsidR="440DC5A8" w:rsidRDefault="7D9200EE" w:rsidP="00BE5E6F">
            <w:pPr>
              <w:pStyle w:val="TableTextBulletLevel1"/>
              <w:framePr w:wrap="around"/>
              <w:spacing w:before="240" w:after="240"/>
              <w:rPr>
                <w:lang w:val="fr-CA"/>
              </w:rPr>
            </w:pPr>
            <w:r w:rsidRPr="002A1D76">
              <w:rPr>
                <w:lang w:val="fr-CA"/>
              </w:rPr>
              <w:t>Le CRTC a mis en place une nouvelle équipe de sensibilisation. L</w:t>
            </w:r>
            <w:r w:rsidR="17DCF999" w:rsidRPr="002A1D76">
              <w:rPr>
                <w:lang w:val="fr-CA"/>
              </w:rPr>
              <w:t>’</w:t>
            </w:r>
            <w:r w:rsidRPr="002A1D76">
              <w:rPr>
                <w:lang w:val="fr-CA"/>
              </w:rPr>
              <w:t xml:space="preserve">un des principaux objectifs de </w:t>
            </w:r>
            <w:r w:rsidR="48A8EEEF" w:rsidRPr="002A1D76">
              <w:rPr>
                <w:lang w:val="fr-CA"/>
              </w:rPr>
              <w:t>leur</w:t>
            </w:r>
            <w:r w:rsidRPr="002A1D76">
              <w:rPr>
                <w:lang w:val="fr-CA"/>
              </w:rPr>
              <w:t xml:space="preserve"> mandat est de s</w:t>
            </w:r>
            <w:r w:rsidR="17DCF999" w:rsidRPr="002A1D76">
              <w:rPr>
                <w:lang w:val="fr-CA"/>
              </w:rPr>
              <w:t>’</w:t>
            </w:r>
            <w:r w:rsidRPr="002A1D76">
              <w:rPr>
                <w:lang w:val="fr-CA"/>
              </w:rPr>
              <w:t>engager auprès des communautés de personnes en situation de handicap.</w:t>
            </w:r>
          </w:p>
          <w:p w14:paraId="33F1AA4D" w14:textId="77777777" w:rsidR="00BE5E6F" w:rsidRPr="00BE5E6F" w:rsidRDefault="00BE5E6F" w:rsidP="00BE5E6F">
            <w:pPr>
              <w:pStyle w:val="TableTextBulletLevel1"/>
              <w:framePr w:wrap="around"/>
              <w:spacing w:before="240" w:after="240"/>
              <w:rPr>
                <w:lang w:val="fr-CA"/>
              </w:rPr>
            </w:pPr>
            <w:r>
              <w:rPr>
                <w:lang w:val="fr-CA"/>
              </w:rPr>
              <w:t>U</w:t>
            </w:r>
            <w:r w:rsidRPr="004F3AA4">
              <w:rPr>
                <w:lang w:val="fr-CA"/>
              </w:rPr>
              <w:t xml:space="preserve">ne liste de parties prenantes a été créée et continue de s’allonger avec l’aide de </w:t>
            </w:r>
            <w:hyperlink r:id="rId23">
              <w:r w:rsidRPr="004F3AA4">
                <w:rPr>
                  <w:rStyle w:val="Hyperlink"/>
                  <w:lang w:val="fr-CA"/>
                </w:rPr>
                <w:t>la page d’abonnement à l'infolettre sur l’accessibilité</w:t>
              </w:r>
            </w:hyperlink>
            <w:r w:rsidRPr="004F3AA4">
              <w:rPr>
                <w:lang w:val="fr-CA"/>
              </w:rPr>
              <w:t>, de consultations et de l’engagement dans les médias sociaux.</w:t>
            </w:r>
          </w:p>
        </w:tc>
      </w:tr>
    </w:tbl>
    <w:p w14:paraId="13BE1868" w14:textId="774CACD0" w:rsidR="004B1E4F" w:rsidRDefault="004B1E4F">
      <w:pPr>
        <w:spacing w:before="0" w:after="160" w:line="259" w:lineRule="auto"/>
        <w:rPr>
          <w:lang w:val="fr-CA"/>
        </w:rPr>
      </w:pPr>
    </w:p>
    <w:tbl>
      <w:tblPr>
        <w:tblStyle w:val="TableGridLight"/>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Mesures en vue d’accroître la participation des personnes en situation de handicap et à supprimer les obstacles dans les instances du CRTC"/>
      </w:tblPr>
      <w:tblGrid>
        <w:gridCol w:w="3964"/>
        <w:gridCol w:w="5318"/>
      </w:tblGrid>
      <w:tr w:rsidR="004B1E4F" w:rsidRPr="00EE430A" w14:paraId="2EDF2EC9" w14:textId="77777777" w:rsidTr="009E390E">
        <w:trPr>
          <w:cantSplit/>
          <w:trHeight w:val="300"/>
          <w:tblHeader/>
        </w:trPr>
        <w:tc>
          <w:tcPr>
            <w:tcW w:w="3964" w:type="dxa"/>
            <w:tcBorders>
              <w:right w:val="single" w:sz="4" w:space="0" w:color="FFFFFF" w:themeColor="background1"/>
            </w:tcBorders>
            <w:shd w:val="clear" w:color="auto" w:fill="000000" w:themeFill="text1"/>
            <w:vAlign w:val="center"/>
          </w:tcPr>
          <w:p w14:paraId="7EBAF6EA" w14:textId="77777777" w:rsidR="004B1E4F" w:rsidRPr="004F3AA4" w:rsidRDefault="004B1E4F" w:rsidP="00743156">
            <w:pPr>
              <w:pStyle w:val="Heading5"/>
              <w:rPr>
                <w:lang w:val="fr-CA"/>
              </w:rPr>
            </w:pPr>
            <w:r w:rsidRPr="004F3AA4">
              <w:rPr>
                <w:lang w:val="fr-CA"/>
              </w:rPr>
              <w:lastRenderedPageBreak/>
              <w:t>Mesures prévues dans le Plan d’accessibilité</w:t>
            </w:r>
          </w:p>
        </w:tc>
        <w:tc>
          <w:tcPr>
            <w:tcW w:w="5318" w:type="dxa"/>
            <w:tcBorders>
              <w:left w:val="single" w:sz="4" w:space="0" w:color="FFFFFF" w:themeColor="background1"/>
            </w:tcBorders>
            <w:shd w:val="clear" w:color="auto" w:fill="000000" w:themeFill="text1"/>
            <w:vAlign w:val="center"/>
          </w:tcPr>
          <w:p w14:paraId="659F647E" w14:textId="77777777" w:rsidR="004B1E4F" w:rsidRPr="00EE430A" w:rsidRDefault="004B1E4F" w:rsidP="00743156">
            <w:pPr>
              <w:pStyle w:val="Heading5"/>
            </w:pPr>
            <w:r>
              <w:t>Mise à jour 2024</w:t>
            </w:r>
          </w:p>
        </w:tc>
      </w:tr>
      <w:tr w:rsidR="004B1E4F" w:rsidRPr="00F13725" w14:paraId="31376E6F" w14:textId="77777777" w:rsidTr="009E390E">
        <w:trPr>
          <w:cantSplit/>
          <w:trHeight w:val="300"/>
        </w:trPr>
        <w:tc>
          <w:tcPr>
            <w:tcW w:w="3964" w:type="dxa"/>
          </w:tcPr>
          <w:p w14:paraId="431295E8" w14:textId="77777777" w:rsidR="004B1E4F" w:rsidRPr="006345DA" w:rsidRDefault="004B1E4F" w:rsidP="00743156">
            <w:pPr>
              <w:shd w:val="clear" w:color="auto" w:fill="FFFFFF" w:themeFill="background1"/>
              <w:spacing w:before="200" w:after="200" w:line="300" w:lineRule="auto"/>
              <w:ind w:left="144" w:right="144"/>
              <w:rPr>
                <w:sz w:val="20"/>
                <w:szCs w:val="20"/>
                <w:lang w:val="fr-CA"/>
              </w:rPr>
            </w:pPr>
          </w:p>
        </w:tc>
        <w:tc>
          <w:tcPr>
            <w:tcW w:w="5318" w:type="dxa"/>
          </w:tcPr>
          <w:p w14:paraId="63363260" w14:textId="65587FCE" w:rsidR="000E3ECE" w:rsidRPr="000E3ECE" w:rsidRDefault="006345DA" w:rsidP="000E3ECE">
            <w:pPr>
              <w:pStyle w:val="TableTextBulletLevel1"/>
              <w:framePr w:wrap="around"/>
              <w:spacing w:before="240" w:after="240"/>
              <w:rPr>
                <w:lang w:val="fr-CA"/>
              </w:rPr>
            </w:pPr>
            <w:r w:rsidRPr="006345DA">
              <w:rPr>
                <w:lang w:val="fr-CA"/>
              </w:rPr>
              <w:t xml:space="preserve">Le </w:t>
            </w:r>
            <w:hyperlink r:id="rId24">
              <w:r w:rsidRPr="006345DA">
                <w:rPr>
                  <w:rStyle w:val="Hyperlink"/>
                  <w:bCs/>
                  <w:lang w:val="fr-CA"/>
                </w:rPr>
                <w:t>Connecteur pour l’accessibilité</w:t>
              </w:r>
            </w:hyperlink>
            <w:r w:rsidRPr="006345DA">
              <w:rPr>
                <w:lang w:val="fr-CA"/>
              </w:rPr>
              <w:t xml:space="preserve">, une nouvelle plateforme reliant les personnes en situation de handicap aux entités fédérales réglementées, a été lancée. </w:t>
            </w:r>
            <w:r w:rsidRPr="00C36214">
              <w:rPr>
                <w:lang w:val="fr-CA"/>
              </w:rPr>
              <w:t>Son efficacité à engager diverses communautés est en évaluation par le CRTC.</w:t>
            </w:r>
          </w:p>
        </w:tc>
      </w:tr>
      <w:tr w:rsidR="000E3ECE" w:rsidRPr="00F13725" w14:paraId="58FB2187" w14:textId="77777777" w:rsidTr="009E390E">
        <w:trPr>
          <w:cantSplit/>
          <w:trHeight w:val="300"/>
        </w:trPr>
        <w:tc>
          <w:tcPr>
            <w:tcW w:w="3964" w:type="dxa"/>
          </w:tcPr>
          <w:p w14:paraId="1AAC81DE" w14:textId="4C6B2599" w:rsidR="000E3ECE" w:rsidRPr="004F3AA4" w:rsidRDefault="000E3ECE" w:rsidP="00743156">
            <w:pPr>
              <w:spacing w:before="200" w:after="200" w:line="300" w:lineRule="auto"/>
              <w:ind w:left="144" w:right="144"/>
              <w:rPr>
                <w:sz w:val="20"/>
                <w:szCs w:val="20"/>
                <w:lang w:val="fr-CA"/>
              </w:rPr>
            </w:pPr>
            <w:r w:rsidRPr="004F3AA4">
              <w:rPr>
                <w:sz w:val="20"/>
                <w:szCs w:val="20"/>
                <w:lang w:val="fr-CA"/>
              </w:rPr>
              <w:t>Le CRTC élaborera des stratégies de sensibilisation afin de mieux faire connaître son mandat et le fonctionnement de ses procédures d’ici le 31 décembre 2023. Ces stratégies de sensibilisation viseront à mobiliser des groupes représentant divers handicaps aux principales instances du CRTC, actuelles ou à venir.</w:t>
            </w:r>
          </w:p>
        </w:tc>
        <w:tc>
          <w:tcPr>
            <w:tcW w:w="5318" w:type="dxa"/>
          </w:tcPr>
          <w:p w14:paraId="07B789AA" w14:textId="2E07379F" w:rsidR="000E3ECE" w:rsidRPr="00947609" w:rsidRDefault="000E3ECE" w:rsidP="000E3ECE">
            <w:pPr>
              <w:pStyle w:val="TableTextBulletLevel1"/>
              <w:framePr w:hSpace="0" w:wrap="auto" w:vAnchor="margin" w:yAlign="inline"/>
              <w:spacing w:before="240" w:after="240"/>
              <w:suppressOverlap w:val="0"/>
              <w:rPr>
                <w:lang w:val="fr-CA"/>
              </w:rPr>
            </w:pPr>
            <w:r w:rsidRPr="00103D98">
              <w:rPr>
                <w:lang w:val="fr-CA"/>
              </w:rPr>
              <w:t xml:space="preserve">Nous avons commencé à utiliser un nouvel outil de marketing par courriel qui nous aidera à </w:t>
            </w:r>
            <w:r w:rsidR="00103D98" w:rsidRPr="00103D98">
              <w:rPr>
                <w:lang w:val="fr-CA"/>
              </w:rPr>
              <w:t>rejoindre plus efficacement</w:t>
            </w:r>
            <w:r w:rsidRPr="00103D98">
              <w:rPr>
                <w:lang w:val="fr-CA"/>
              </w:rPr>
              <w:t xml:space="preserve"> </w:t>
            </w:r>
            <w:r w:rsidR="007E29D0" w:rsidRPr="00103D98">
              <w:rPr>
                <w:lang w:val="fr-CA"/>
              </w:rPr>
              <w:t xml:space="preserve">les Canadiens </w:t>
            </w:r>
            <w:r w:rsidRPr="00103D98">
              <w:rPr>
                <w:lang w:val="fr-CA"/>
              </w:rPr>
              <w:t>et à recueillir des informations pertinentes</w:t>
            </w:r>
            <w:r w:rsidRPr="004F3AA4">
              <w:rPr>
                <w:lang w:val="fr-CA"/>
              </w:rPr>
              <w:t>.</w:t>
            </w:r>
          </w:p>
          <w:p w14:paraId="2728F023" w14:textId="77777777" w:rsidR="000E3ECE" w:rsidRPr="00947609" w:rsidRDefault="000E3ECE" w:rsidP="000E3ECE">
            <w:pPr>
              <w:pStyle w:val="TableTextBulletLevel1"/>
              <w:framePr w:hSpace="0" w:wrap="auto" w:vAnchor="margin" w:yAlign="inline"/>
              <w:spacing w:before="240" w:after="240"/>
              <w:suppressOverlap w:val="0"/>
              <w:rPr>
                <w:lang w:val="fr-CA"/>
              </w:rPr>
            </w:pPr>
            <w:r w:rsidRPr="004F3AA4">
              <w:rPr>
                <w:lang w:val="fr-CA"/>
              </w:rPr>
              <w:t>Nous augmentons la liste des abonnés représentant les personnes en situation de handicap et les défenseurs de l’accessibilité en faisant la promotion de la page d’abonnement sur nos plateformes sociales.</w:t>
            </w:r>
          </w:p>
          <w:p w14:paraId="66FED340" w14:textId="51711FEE" w:rsidR="000E3ECE" w:rsidRPr="000E3ECE" w:rsidRDefault="000E3ECE" w:rsidP="000E3ECE">
            <w:pPr>
              <w:pStyle w:val="TableTextBulletLevel1"/>
              <w:framePr w:hSpace="0" w:wrap="auto" w:vAnchor="margin" w:yAlign="inline"/>
              <w:spacing w:before="240" w:after="240"/>
              <w:suppressOverlap w:val="0"/>
              <w:rPr>
                <w:lang w:val="fr-CA"/>
              </w:rPr>
            </w:pPr>
            <w:r w:rsidRPr="00F10C29">
              <w:rPr>
                <w:lang w:val="fr-CA"/>
              </w:rPr>
              <w:t xml:space="preserve">Le CRTC collabore avec </w:t>
            </w:r>
            <w:hyperlink r:id="rId25">
              <w:r w:rsidRPr="004F3AA4">
                <w:rPr>
                  <w:rStyle w:val="Hyperlink"/>
                  <w:lang w:val="fr-CA"/>
                </w:rPr>
                <w:t>Normes d’accessibilité Canada</w:t>
              </w:r>
            </w:hyperlink>
            <w:r w:rsidRPr="00F10C29">
              <w:rPr>
                <w:lang w:val="fr-CA"/>
              </w:rPr>
              <w:t xml:space="preserve"> pour échanger des connaissances au sujet de l’accessibilité sur nos réseaux respectifs.</w:t>
            </w:r>
          </w:p>
        </w:tc>
      </w:tr>
      <w:tr w:rsidR="004B1E4F" w:rsidRPr="00F13725" w14:paraId="2E6149FA" w14:textId="77777777" w:rsidTr="009E390E">
        <w:trPr>
          <w:cantSplit/>
          <w:trHeight w:val="300"/>
        </w:trPr>
        <w:tc>
          <w:tcPr>
            <w:tcW w:w="3964" w:type="dxa"/>
          </w:tcPr>
          <w:p w14:paraId="36945ED5" w14:textId="4D4AA144" w:rsidR="004B1E4F" w:rsidRPr="004F3AA4" w:rsidRDefault="004B1E4F" w:rsidP="00743156">
            <w:pPr>
              <w:spacing w:before="200" w:after="200" w:line="300" w:lineRule="auto"/>
              <w:ind w:left="144" w:right="144"/>
              <w:rPr>
                <w:sz w:val="20"/>
                <w:szCs w:val="20"/>
                <w:lang w:val="fr-CA"/>
              </w:rPr>
            </w:pPr>
          </w:p>
        </w:tc>
        <w:tc>
          <w:tcPr>
            <w:tcW w:w="5318" w:type="dxa"/>
          </w:tcPr>
          <w:p w14:paraId="7A7484B7" w14:textId="77777777" w:rsidR="006831C0" w:rsidRPr="00103D98" w:rsidRDefault="006831C0" w:rsidP="00DC5475">
            <w:pPr>
              <w:pStyle w:val="TableTextBulletLevel1"/>
              <w:framePr w:wrap="around"/>
              <w:spacing w:before="240" w:after="240"/>
              <w:rPr>
                <w:lang w:val="fr-CA"/>
              </w:rPr>
            </w:pPr>
            <w:r w:rsidRPr="004844B6">
              <w:rPr>
                <w:lang w:val="fr-CA"/>
              </w:rPr>
              <w:t xml:space="preserve">En septembre 2024, nous avons annoncé le lancement de notre nouvelle infolettre semi-annuelle sur </w:t>
            </w:r>
            <w:r w:rsidRPr="00103D98">
              <w:rPr>
                <w:lang w:val="fr-CA"/>
              </w:rPr>
              <w:t>l’accessibilité, qui a pour but de :</w:t>
            </w:r>
          </w:p>
          <w:p w14:paraId="63145704" w14:textId="796500E2" w:rsidR="006831C0" w:rsidRPr="00103D98" w:rsidRDefault="006831C0" w:rsidP="00DC5475">
            <w:pPr>
              <w:pStyle w:val="TableTextBulletLevel2"/>
              <w:framePr w:wrap="around"/>
              <w:spacing w:before="240" w:after="240"/>
              <w:rPr>
                <w:lang w:val="fr-CA"/>
              </w:rPr>
            </w:pPr>
            <w:proofErr w:type="gramStart"/>
            <w:r w:rsidRPr="00103D98">
              <w:rPr>
                <w:lang w:val="fr-CA"/>
              </w:rPr>
              <w:t>fournir</w:t>
            </w:r>
            <w:proofErr w:type="gramEnd"/>
            <w:r w:rsidRPr="00103D98">
              <w:rPr>
                <w:lang w:val="fr-CA"/>
              </w:rPr>
              <w:t xml:space="preserve"> une plateforme pour engager </w:t>
            </w:r>
            <w:r w:rsidR="00993662" w:rsidRPr="00103D98">
              <w:rPr>
                <w:lang w:val="fr-CA"/>
              </w:rPr>
              <w:t xml:space="preserve"> </w:t>
            </w:r>
            <w:r w:rsidRPr="00103D98">
              <w:rPr>
                <w:lang w:val="fr-CA"/>
              </w:rPr>
              <w:t>avec les membres de</w:t>
            </w:r>
            <w:r w:rsidR="00F17CFB">
              <w:rPr>
                <w:lang w:val="fr-CA"/>
              </w:rPr>
              <w:t xml:space="preserve">s </w:t>
            </w:r>
            <w:r w:rsidRPr="00103D98">
              <w:rPr>
                <w:lang w:val="fr-CA"/>
              </w:rPr>
              <w:t>communauté</w:t>
            </w:r>
            <w:r w:rsidR="00F17CFB">
              <w:rPr>
                <w:lang w:val="fr-CA"/>
              </w:rPr>
              <w:t>s</w:t>
            </w:r>
            <w:r w:rsidRPr="00103D98">
              <w:rPr>
                <w:lang w:val="fr-CA"/>
              </w:rPr>
              <w:t xml:space="preserve"> de personnes en situation de handicap;</w:t>
            </w:r>
          </w:p>
          <w:p w14:paraId="1E5B1C15" w14:textId="65ED9E09" w:rsidR="006831C0" w:rsidRPr="00103D98" w:rsidRDefault="006831C0" w:rsidP="00DC5475">
            <w:pPr>
              <w:pStyle w:val="TableTextBulletLevel2"/>
              <w:framePr w:wrap="around"/>
              <w:spacing w:before="240" w:after="240"/>
              <w:rPr>
                <w:lang w:val="fr-CA"/>
              </w:rPr>
            </w:pPr>
            <w:proofErr w:type="gramStart"/>
            <w:r w:rsidRPr="00103D98">
              <w:rPr>
                <w:lang w:val="fr-CA"/>
              </w:rPr>
              <w:t>partager</w:t>
            </w:r>
            <w:proofErr w:type="gramEnd"/>
            <w:r w:rsidRPr="00103D98">
              <w:rPr>
                <w:lang w:val="fr-CA"/>
              </w:rPr>
              <w:t xml:space="preserve"> des mises à jour sur nos </w:t>
            </w:r>
            <w:r w:rsidR="008E3E55" w:rsidRPr="00103D98">
              <w:rPr>
                <w:lang w:val="fr-CA"/>
              </w:rPr>
              <w:t xml:space="preserve">progrès </w:t>
            </w:r>
            <w:r w:rsidRPr="00103D98">
              <w:rPr>
                <w:lang w:val="fr-CA"/>
              </w:rPr>
              <w:t>en matière d’accessibilité;</w:t>
            </w:r>
          </w:p>
          <w:p w14:paraId="28510D20" w14:textId="77777777" w:rsidR="006831C0" w:rsidRPr="004844B6" w:rsidRDefault="006831C0" w:rsidP="00DC5475">
            <w:pPr>
              <w:pStyle w:val="TableTextBulletLevel2"/>
              <w:framePr w:wrap="around"/>
              <w:spacing w:before="240" w:after="240"/>
              <w:rPr>
                <w:lang w:val="fr-CA"/>
              </w:rPr>
            </w:pPr>
            <w:proofErr w:type="gramStart"/>
            <w:r w:rsidRPr="004844B6">
              <w:rPr>
                <w:lang w:val="fr-CA"/>
              </w:rPr>
              <w:t>transmettre</w:t>
            </w:r>
            <w:proofErr w:type="gramEnd"/>
            <w:r w:rsidRPr="004844B6">
              <w:rPr>
                <w:lang w:val="fr-CA"/>
              </w:rPr>
              <w:t xml:space="preserve"> des informations importantes au sujet des consultations clés du CRTC. Par exemple, nous avons récemment communiqué les échéances pour nos consultations sur le sous-titrage codé et la vidéodescription;</w:t>
            </w:r>
          </w:p>
          <w:p w14:paraId="487140A4" w14:textId="77777777" w:rsidR="006831C0" w:rsidRPr="004844B6" w:rsidRDefault="006831C0" w:rsidP="00DC5475">
            <w:pPr>
              <w:pStyle w:val="TableTextBulletLevel2"/>
              <w:framePr w:wrap="around"/>
              <w:spacing w:before="240" w:after="240"/>
              <w:rPr>
                <w:lang w:val="fr-CA"/>
              </w:rPr>
            </w:pPr>
            <w:proofErr w:type="gramStart"/>
            <w:r w:rsidRPr="004844B6">
              <w:rPr>
                <w:lang w:val="fr-CA"/>
              </w:rPr>
              <w:t>promouvoir</w:t>
            </w:r>
            <w:proofErr w:type="gramEnd"/>
            <w:r w:rsidRPr="004844B6">
              <w:rPr>
                <w:lang w:val="fr-CA"/>
              </w:rPr>
              <w:t xml:space="preserve"> le contenu en ASL et en LSQ dès qu’il est disponible.</w:t>
            </w:r>
          </w:p>
          <w:p w14:paraId="5AA95CFD" w14:textId="3BC9C060" w:rsidR="004B1E4F" w:rsidRPr="004844B6" w:rsidRDefault="006831C0" w:rsidP="00EA41B3">
            <w:pPr>
              <w:pStyle w:val="TableTextBulletLevel1"/>
              <w:framePr w:wrap="around"/>
              <w:spacing w:before="240" w:after="240"/>
              <w:rPr>
                <w:lang w:val="fr-CA"/>
              </w:rPr>
            </w:pPr>
            <w:r w:rsidRPr="004844B6">
              <w:rPr>
                <w:lang w:val="fr-CA"/>
              </w:rPr>
              <w:t>Le CRTC travaille à développer une stratégie de communication visant à mieux faire comprendre son rôle, avec une attention particulière pour les personnes en situation de handicap.</w:t>
            </w:r>
          </w:p>
        </w:tc>
      </w:tr>
      <w:tr w:rsidR="004B1E4F" w:rsidRPr="00F13725" w14:paraId="7FC8FD98" w14:textId="77777777" w:rsidTr="009E390E">
        <w:trPr>
          <w:cantSplit/>
          <w:trHeight w:val="300"/>
        </w:trPr>
        <w:tc>
          <w:tcPr>
            <w:tcW w:w="3964" w:type="dxa"/>
          </w:tcPr>
          <w:p w14:paraId="655FBD28" w14:textId="77777777" w:rsidR="004B1E4F" w:rsidRPr="004F3AA4" w:rsidRDefault="004B1E4F" w:rsidP="00743156">
            <w:pPr>
              <w:shd w:val="clear" w:color="auto" w:fill="FFFFFF" w:themeFill="background1"/>
              <w:spacing w:before="200" w:after="200" w:line="300" w:lineRule="auto"/>
              <w:ind w:left="144" w:right="144"/>
              <w:rPr>
                <w:sz w:val="20"/>
                <w:szCs w:val="20"/>
                <w:lang w:val="fr-CA"/>
              </w:rPr>
            </w:pPr>
            <w:r w:rsidRPr="004F3AA4">
              <w:rPr>
                <w:sz w:val="20"/>
                <w:szCs w:val="20"/>
                <w:lang w:val="fr-CA"/>
              </w:rPr>
              <w:lastRenderedPageBreak/>
              <w:t>Afin de rendre les processus de consultation davantage accessibles, le CRTC s’engage à offrir une séance d’information générale en direct et préenregistrée et des séances pilotes d’information propres aux consultations en langage clair d’ici le 31 mars 2024.</w:t>
            </w:r>
          </w:p>
        </w:tc>
        <w:tc>
          <w:tcPr>
            <w:tcW w:w="5318" w:type="dxa"/>
          </w:tcPr>
          <w:p w14:paraId="24E8905C" w14:textId="4883EDA9" w:rsidR="004B1E4F" w:rsidRPr="00103D98" w:rsidRDefault="004B1E4F" w:rsidP="00EA41B3">
            <w:pPr>
              <w:pStyle w:val="TableTextBulletLevel1"/>
              <w:framePr w:wrap="around"/>
              <w:spacing w:before="240" w:after="240"/>
              <w:rPr>
                <w:lang w:val="fr-CA"/>
              </w:rPr>
            </w:pPr>
            <w:r w:rsidRPr="004844B6">
              <w:rPr>
                <w:lang w:val="fr-CA"/>
              </w:rPr>
              <w:t xml:space="preserve">Nous avons </w:t>
            </w:r>
            <w:r w:rsidRPr="00103D98">
              <w:rPr>
                <w:lang w:val="fr-CA"/>
              </w:rPr>
              <w:t>organisé des séances d’information pour deux consultations en février et en mai 2024. Les deux sessions</w:t>
            </w:r>
            <w:r w:rsidR="008E3E55" w:rsidRPr="00103D98">
              <w:rPr>
                <w:lang w:val="fr-CA"/>
              </w:rPr>
              <w:t xml:space="preserve"> ont reçu </w:t>
            </w:r>
            <w:r w:rsidR="00103D98" w:rsidRPr="00103D98">
              <w:rPr>
                <w:lang w:val="fr-CA"/>
              </w:rPr>
              <w:t>une</w:t>
            </w:r>
            <w:r w:rsidR="007B7283" w:rsidRPr="00103D98">
              <w:rPr>
                <w:lang w:val="fr-CA"/>
              </w:rPr>
              <w:t xml:space="preserve"> rétroaction positive de</w:t>
            </w:r>
            <w:r w:rsidR="00103D98" w:rsidRPr="00103D98">
              <w:rPr>
                <w:lang w:val="fr-CA"/>
              </w:rPr>
              <w:t xml:space="preserve"> la part des</w:t>
            </w:r>
            <w:r w:rsidR="007B7283" w:rsidRPr="00103D98">
              <w:rPr>
                <w:lang w:val="fr-CA"/>
              </w:rPr>
              <w:t xml:space="preserve"> participants</w:t>
            </w:r>
            <w:r w:rsidRPr="00103D98">
              <w:rPr>
                <w:lang w:val="fr-CA"/>
              </w:rPr>
              <w:t>.</w:t>
            </w:r>
          </w:p>
          <w:p w14:paraId="08F6D152" w14:textId="08414D5B" w:rsidR="004B1E4F" w:rsidRPr="004F3AA4" w:rsidRDefault="004B1E4F" w:rsidP="00EA41B3">
            <w:pPr>
              <w:pStyle w:val="TableTextBulletLevel1"/>
              <w:framePr w:wrap="around"/>
              <w:spacing w:before="240" w:after="240"/>
              <w:rPr>
                <w:lang w:val="fr-CA"/>
              </w:rPr>
            </w:pPr>
            <w:r w:rsidRPr="00103D98">
              <w:rPr>
                <w:lang w:val="fr-CA"/>
              </w:rPr>
              <w:t>Nous travaillons sur une stratégie de sensibilisation plus large, qui explorera l’utilisation de vidéos et d’autres formats accessibles pour atteindre des</w:t>
            </w:r>
            <w:r w:rsidRPr="004844B6">
              <w:rPr>
                <w:lang w:val="fr-CA"/>
              </w:rPr>
              <w:t xml:space="preserve"> publics spécifiques de manière inclusive et pertinente.</w:t>
            </w:r>
          </w:p>
        </w:tc>
      </w:tr>
      <w:tr w:rsidR="004B1E4F" w:rsidRPr="00F13725" w14:paraId="5506D0BC" w14:textId="77777777" w:rsidTr="009E390E">
        <w:trPr>
          <w:cantSplit/>
          <w:trHeight w:val="300"/>
        </w:trPr>
        <w:tc>
          <w:tcPr>
            <w:tcW w:w="3964" w:type="dxa"/>
          </w:tcPr>
          <w:p w14:paraId="5CB5A302" w14:textId="77777777" w:rsidR="004B1E4F" w:rsidRPr="004F3AA4" w:rsidRDefault="004B1E4F" w:rsidP="00743156">
            <w:pPr>
              <w:spacing w:before="200" w:after="200" w:line="300" w:lineRule="auto"/>
              <w:ind w:left="144" w:right="144"/>
              <w:rPr>
                <w:lang w:val="fr-CA"/>
              </w:rPr>
            </w:pPr>
            <w:r w:rsidRPr="004F3AA4">
              <w:rPr>
                <w:sz w:val="20"/>
                <w:szCs w:val="20"/>
                <w:lang w:val="fr-CA"/>
              </w:rPr>
              <w:t>Le CRTC est en train d’élaborer une politique de mesures d’adaptation en matière d’accessibilité. Son objectif est de rendre transparentes et prévisibles les demandes de mesures d’adaptation en matière d’accessibilité formulées par un membre du public dans le cadre d’une instance du Conseil. La nouvelle politique de mesures d’adaptation en matière d’accessibilité devrait être achevée et publiée sur le site Web du CRTC en 2023, y compris en ASL et en LSQ.</w:t>
            </w:r>
          </w:p>
        </w:tc>
        <w:tc>
          <w:tcPr>
            <w:tcW w:w="5318" w:type="dxa"/>
          </w:tcPr>
          <w:p w14:paraId="6513C33D" w14:textId="0D72A777" w:rsidR="004B1E4F" w:rsidRPr="00DB6ACA" w:rsidRDefault="004B1E4F" w:rsidP="00DB6ACA">
            <w:pPr>
              <w:pStyle w:val="TableTextBulletLevel1"/>
              <w:framePr w:wrap="around"/>
              <w:spacing w:before="240" w:after="240"/>
              <w:rPr>
                <w:lang w:val="fr-CA"/>
              </w:rPr>
            </w:pPr>
            <w:r w:rsidRPr="004F3AA4">
              <w:rPr>
                <w:lang w:val="fr-CA"/>
              </w:rPr>
              <w:t>Les lignes directrices relatives aux mesures d’adaptation en matière d’accessibilité ont été rédigées en tenant compte des informations précieuses recueillies lors des consultations avec les parties prenantes en matière d’accessibilité.</w:t>
            </w:r>
          </w:p>
          <w:p w14:paraId="4235F96A" w14:textId="77777777" w:rsidR="004B1E4F" w:rsidRPr="004F3AA4" w:rsidRDefault="004B1E4F" w:rsidP="00DB6ACA">
            <w:pPr>
              <w:pStyle w:val="TableTextBulletLevel1"/>
              <w:framePr w:wrap="around"/>
              <w:spacing w:before="240" w:after="240"/>
              <w:rPr>
                <w:lang w:val="fr-CA"/>
              </w:rPr>
            </w:pPr>
            <w:r w:rsidRPr="004F3AA4">
              <w:rPr>
                <w:lang w:val="fr-CA"/>
              </w:rPr>
              <w:t>Des formats alternatifs des lignes directrices sont en cours de préparation, notamment en ASL et en LSQ.</w:t>
            </w:r>
          </w:p>
          <w:p w14:paraId="2BAE33D2" w14:textId="4C41512F" w:rsidR="004B1E4F" w:rsidRPr="004F3AA4" w:rsidRDefault="004B1E4F" w:rsidP="00DB6ACA">
            <w:pPr>
              <w:pStyle w:val="TableTextBulletLevel1"/>
              <w:framePr w:wrap="around"/>
              <w:spacing w:before="240" w:after="240"/>
              <w:rPr>
                <w:lang w:val="fr-CA"/>
              </w:rPr>
            </w:pPr>
            <w:r w:rsidRPr="004F3AA4">
              <w:rPr>
                <w:lang w:val="fr-CA"/>
              </w:rPr>
              <w:t>Une fois que tous les formats seront prêts, les lignes directrices seront accessibles sur le site Web du CRTC.</w:t>
            </w:r>
          </w:p>
        </w:tc>
      </w:tr>
      <w:tr w:rsidR="004B1E4F" w:rsidRPr="00F13725" w14:paraId="3289ABD0" w14:textId="77777777" w:rsidTr="009E390E">
        <w:trPr>
          <w:cantSplit/>
          <w:trHeight w:val="300"/>
        </w:trPr>
        <w:tc>
          <w:tcPr>
            <w:tcW w:w="3964" w:type="dxa"/>
          </w:tcPr>
          <w:p w14:paraId="0182A726" w14:textId="77777777" w:rsidR="004B1E4F" w:rsidRPr="004F3AA4" w:rsidRDefault="004B1E4F" w:rsidP="00743156">
            <w:pPr>
              <w:spacing w:before="200" w:after="200" w:line="300" w:lineRule="auto"/>
              <w:ind w:left="144" w:right="144"/>
              <w:rPr>
                <w:sz w:val="20"/>
                <w:szCs w:val="20"/>
                <w:lang w:val="fr-CA"/>
              </w:rPr>
            </w:pPr>
            <w:r w:rsidRPr="004F3AA4">
              <w:rPr>
                <w:sz w:val="20"/>
                <w:szCs w:val="20"/>
                <w:lang w:val="fr-CA"/>
              </w:rPr>
              <w:lastRenderedPageBreak/>
              <w:t>Le CRTC élaborera un guide d’analyse comparative entre les sexes plus (ACS Plus) à l’échelle de l’organisation d’ici septembre 2023 afin d’aider les analystes à estimer comment la diversité et l’intersectionnalité peuvent être intégrées dans l’élaboration des politiques ainsi que dans le cadre de la mobilisation du CRTC auprès de la population canadienne.</w:t>
            </w:r>
          </w:p>
        </w:tc>
        <w:tc>
          <w:tcPr>
            <w:tcW w:w="5318" w:type="dxa"/>
          </w:tcPr>
          <w:p w14:paraId="0C531108" w14:textId="77777777" w:rsidR="004B1E4F" w:rsidRPr="004844B6" w:rsidRDefault="004B1E4F" w:rsidP="00C623AF">
            <w:pPr>
              <w:pStyle w:val="TableTextBulletLevel1"/>
              <w:framePr w:wrap="around"/>
              <w:spacing w:before="240" w:after="240"/>
              <w:rPr>
                <w:lang w:val="fr-CA"/>
              </w:rPr>
            </w:pPr>
            <w:r w:rsidRPr="004844B6">
              <w:rPr>
                <w:lang w:val="fr-CA"/>
              </w:rPr>
              <w:t>En septembre 2023, la première version du guide évolutif ACS Plus du CRTC a été partagée à l’ensemble du personnel. Elle est également disponible sur la page intranet du CRTC.</w:t>
            </w:r>
          </w:p>
          <w:p w14:paraId="69C12A89" w14:textId="77777777" w:rsidR="004B1E4F" w:rsidRPr="004F3AA4" w:rsidRDefault="004B1E4F" w:rsidP="00743156">
            <w:pPr>
              <w:spacing w:before="200" w:after="200" w:line="300" w:lineRule="auto"/>
              <w:ind w:right="113"/>
              <w:rPr>
                <w:sz w:val="20"/>
                <w:szCs w:val="20"/>
                <w:highlight w:val="yellow"/>
                <w:lang w:val="fr-CA"/>
              </w:rPr>
            </w:pPr>
          </w:p>
        </w:tc>
      </w:tr>
      <w:tr w:rsidR="004B1E4F" w:rsidRPr="00F13725" w14:paraId="648AD0CB" w14:textId="77777777" w:rsidTr="009E390E">
        <w:trPr>
          <w:cantSplit/>
          <w:trHeight w:val="300"/>
        </w:trPr>
        <w:tc>
          <w:tcPr>
            <w:tcW w:w="3964" w:type="dxa"/>
          </w:tcPr>
          <w:p w14:paraId="66912B38" w14:textId="77777777" w:rsidR="004B1E4F" w:rsidRPr="004F3AA4" w:rsidRDefault="004B1E4F" w:rsidP="00743156">
            <w:pPr>
              <w:spacing w:before="200" w:after="200" w:line="300" w:lineRule="auto"/>
              <w:ind w:left="144" w:right="144"/>
              <w:rPr>
                <w:sz w:val="20"/>
                <w:szCs w:val="20"/>
                <w:lang w:val="fr-CA"/>
              </w:rPr>
            </w:pPr>
            <w:r w:rsidRPr="004F3AA4">
              <w:rPr>
                <w:sz w:val="20"/>
                <w:szCs w:val="20"/>
                <w:lang w:val="fr-CA"/>
              </w:rPr>
              <w:t>Le CRTC créera également une liste de contrôle des exigences relatives aux salles d’audience publique (c.-à-d. les salles que le CRTC loue pour y tenir ses audiences publiques), qui servira d’outil afin d’assurer l’accessibilité de ces salles.</w:t>
            </w:r>
          </w:p>
        </w:tc>
        <w:tc>
          <w:tcPr>
            <w:tcW w:w="5318" w:type="dxa"/>
          </w:tcPr>
          <w:p w14:paraId="6A33E952" w14:textId="77777777" w:rsidR="004B1E4F" w:rsidRPr="004F3AA4" w:rsidRDefault="004B1E4F" w:rsidP="00DB6ACA">
            <w:pPr>
              <w:pStyle w:val="TableTextBulletLevel1"/>
              <w:framePr w:wrap="around"/>
              <w:spacing w:before="240" w:after="240"/>
              <w:rPr>
                <w:lang w:val="fr-CA"/>
              </w:rPr>
            </w:pPr>
            <w:r w:rsidRPr="004F3AA4">
              <w:rPr>
                <w:lang w:val="fr-CA"/>
              </w:rPr>
              <w:t>La liste de contrôle de l’accessibilité, achevée en novembre 2022, est continuellement mise à jour afin de suivre les dernières exigences en matière d’accessibilité et les progrès technologiques.</w:t>
            </w:r>
          </w:p>
        </w:tc>
      </w:tr>
    </w:tbl>
    <w:p w14:paraId="35511CD9" w14:textId="73F9492E" w:rsidR="00B56D5F" w:rsidRDefault="00B56D5F">
      <w:pPr>
        <w:spacing w:before="0" w:after="160" w:line="259" w:lineRule="auto"/>
        <w:rPr>
          <w:lang w:val="fr-CA"/>
        </w:rPr>
      </w:pPr>
    </w:p>
    <w:p w14:paraId="170EC87A" w14:textId="77777777" w:rsidR="00DB6ACA" w:rsidRPr="00640D0D" w:rsidRDefault="00DB6ACA">
      <w:pPr>
        <w:spacing w:before="0" w:after="160" w:line="259" w:lineRule="auto"/>
        <w:rPr>
          <w:rFonts w:eastAsia="Noto Sans" w:cs="Noto Sans"/>
          <w:sz w:val="32"/>
          <w:szCs w:val="32"/>
          <w:lang w:val="fr-CA"/>
        </w:rPr>
      </w:pPr>
    </w:p>
    <w:p w14:paraId="3A35B89A" w14:textId="6F45981E" w:rsidR="332296D1" w:rsidRPr="007745B1" w:rsidRDefault="3DDF291A" w:rsidP="00B24591">
      <w:pPr>
        <w:pStyle w:val="Heading4"/>
        <w:rPr>
          <w:lang w:val="fr-CA"/>
        </w:rPr>
      </w:pPr>
      <w:r w:rsidRPr="007745B1">
        <w:rPr>
          <w:lang w:val="fr-CA"/>
        </w:rPr>
        <w:lastRenderedPageBreak/>
        <w:t>Mesures en vue d</w:t>
      </w:r>
      <w:r w:rsidR="17DCF999" w:rsidRPr="007745B1">
        <w:rPr>
          <w:lang w:val="fr-CA"/>
        </w:rPr>
        <w:t>’</w:t>
      </w:r>
      <w:r w:rsidRPr="007745B1">
        <w:rPr>
          <w:lang w:val="fr-CA"/>
        </w:rPr>
        <w:t>améliorer l</w:t>
      </w:r>
      <w:r w:rsidR="17DCF999" w:rsidRPr="007745B1">
        <w:rPr>
          <w:lang w:val="fr-CA"/>
        </w:rPr>
        <w:t>’</w:t>
      </w:r>
      <w:r w:rsidRPr="007745B1">
        <w:rPr>
          <w:lang w:val="fr-CA"/>
        </w:rPr>
        <w:t>utilisation du langage clair par l</w:t>
      </w:r>
      <w:r w:rsidR="17DCF999" w:rsidRPr="007745B1">
        <w:rPr>
          <w:lang w:val="fr-CA"/>
        </w:rPr>
        <w:t>’</w:t>
      </w:r>
      <w:r w:rsidRPr="007745B1">
        <w:rPr>
          <w:lang w:val="fr-CA"/>
        </w:rPr>
        <w:t>organisation</w:t>
      </w:r>
    </w:p>
    <w:tbl>
      <w:tblPr>
        <w:tblStyle w:val="TableGridLight"/>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Mesures en vue d’améliorer l’utilisation du langage clair par l’organisation"/>
      </w:tblPr>
      <w:tblGrid>
        <w:gridCol w:w="4601"/>
        <w:gridCol w:w="4681"/>
      </w:tblGrid>
      <w:tr w:rsidR="00BC08C4" w:rsidRPr="00EE430A" w14:paraId="7194B47D" w14:textId="77777777" w:rsidTr="008D5FA4">
        <w:trPr>
          <w:cantSplit/>
          <w:trHeight w:val="300"/>
          <w:tblHeader/>
        </w:trPr>
        <w:tc>
          <w:tcPr>
            <w:tcW w:w="4601" w:type="dxa"/>
            <w:tcBorders>
              <w:right w:val="single" w:sz="4" w:space="0" w:color="FFFFFF" w:themeColor="background1"/>
            </w:tcBorders>
            <w:shd w:val="clear" w:color="auto" w:fill="000000" w:themeFill="text1"/>
            <w:vAlign w:val="center"/>
          </w:tcPr>
          <w:p w14:paraId="5C4B5446" w14:textId="240CCE6F" w:rsidR="00BC08C4" w:rsidRPr="00C32044" w:rsidRDefault="76015BBA" w:rsidP="00566679">
            <w:pPr>
              <w:pStyle w:val="Heading5"/>
              <w:rPr>
                <w:lang w:val="fr-CA"/>
              </w:rPr>
            </w:pPr>
            <w:r w:rsidRPr="00C32044">
              <w:rPr>
                <w:lang w:val="fr-CA"/>
              </w:rPr>
              <w:t>Mesures prévues dans le Plan d</w:t>
            </w:r>
            <w:r w:rsidR="17DCF999" w:rsidRPr="00C32044">
              <w:rPr>
                <w:lang w:val="fr-CA"/>
              </w:rPr>
              <w:t>’</w:t>
            </w:r>
            <w:r w:rsidRPr="00C32044">
              <w:rPr>
                <w:lang w:val="fr-CA"/>
              </w:rPr>
              <w:t>accessibilité</w:t>
            </w:r>
          </w:p>
        </w:tc>
        <w:tc>
          <w:tcPr>
            <w:tcW w:w="4681" w:type="dxa"/>
            <w:tcBorders>
              <w:left w:val="single" w:sz="4" w:space="0" w:color="FFFFFF" w:themeColor="background1"/>
            </w:tcBorders>
            <w:shd w:val="clear" w:color="auto" w:fill="000000" w:themeFill="text1"/>
            <w:vAlign w:val="center"/>
          </w:tcPr>
          <w:p w14:paraId="72FBEEA3" w14:textId="01C87EBD" w:rsidR="00BC08C4" w:rsidRPr="00EE430A" w:rsidRDefault="66498414" w:rsidP="00566679">
            <w:pPr>
              <w:pStyle w:val="Heading5"/>
            </w:pPr>
            <w:r>
              <w:t>Mise à jour 2024</w:t>
            </w:r>
          </w:p>
        </w:tc>
      </w:tr>
      <w:tr w:rsidR="2802C012" w:rsidRPr="00F13725" w14:paraId="7D0C8D0A" w14:textId="77777777" w:rsidTr="008D5FA4">
        <w:trPr>
          <w:cantSplit/>
          <w:trHeight w:val="300"/>
        </w:trPr>
        <w:tc>
          <w:tcPr>
            <w:tcW w:w="4601" w:type="dxa"/>
          </w:tcPr>
          <w:p w14:paraId="0CE8DF38" w14:textId="7C6C6DFC" w:rsidR="5CDEB71F" w:rsidRPr="002A1D76" w:rsidRDefault="074EE843" w:rsidP="00BC08C4">
            <w:pPr>
              <w:shd w:val="clear" w:color="auto" w:fill="FFFFFF" w:themeFill="background1"/>
              <w:spacing w:before="200" w:after="200" w:line="300" w:lineRule="auto"/>
              <w:ind w:left="144" w:right="144"/>
              <w:rPr>
                <w:sz w:val="20"/>
                <w:szCs w:val="20"/>
                <w:lang w:val="fr-CA"/>
              </w:rPr>
            </w:pPr>
            <w:r w:rsidRPr="002A1D76">
              <w:rPr>
                <w:sz w:val="20"/>
                <w:szCs w:val="20"/>
                <w:lang w:val="fr-CA"/>
              </w:rPr>
              <w:t xml:space="preserve">Le CRTC continuera à suivre les travaux de </w:t>
            </w:r>
            <w:hyperlink r:id="rId26">
              <w:r w:rsidRPr="003070E8">
                <w:rPr>
                  <w:rStyle w:val="Hyperlink"/>
                  <w:bCs/>
                  <w:sz w:val="20"/>
                  <w:szCs w:val="20"/>
                  <w:lang w:val="fr-CA"/>
                </w:rPr>
                <w:t>Normes d</w:t>
              </w:r>
              <w:r w:rsidR="17DCF999" w:rsidRPr="003070E8">
                <w:rPr>
                  <w:rStyle w:val="Hyperlink"/>
                  <w:bCs/>
                  <w:sz w:val="20"/>
                  <w:szCs w:val="20"/>
                  <w:lang w:val="fr-CA"/>
                </w:rPr>
                <w:t>’</w:t>
              </w:r>
              <w:r w:rsidRPr="003070E8">
                <w:rPr>
                  <w:rStyle w:val="Hyperlink"/>
                  <w:bCs/>
                  <w:sz w:val="20"/>
                  <w:szCs w:val="20"/>
                  <w:lang w:val="fr-CA"/>
                </w:rPr>
                <w:t>accessibilité Canada</w:t>
              </w:r>
            </w:hyperlink>
            <w:r w:rsidRPr="002A1D76">
              <w:rPr>
                <w:sz w:val="20"/>
                <w:szCs w:val="20"/>
                <w:lang w:val="fr-CA"/>
              </w:rPr>
              <w:t xml:space="preserve"> </w:t>
            </w:r>
            <w:r w:rsidR="676648E1" w:rsidRPr="002A1D76">
              <w:rPr>
                <w:sz w:val="20"/>
                <w:szCs w:val="20"/>
                <w:lang w:val="fr-CA"/>
              </w:rPr>
              <w:t>qui est en train d</w:t>
            </w:r>
            <w:r w:rsidR="17DCF999" w:rsidRPr="002A1D76">
              <w:rPr>
                <w:sz w:val="20"/>
                <w:szCs w:val="20"/>
                <w:lang w:val="fr-CA"/>
              </w:rPr>
              <w:t>’</w:t>
            </w:r>
            <w:r w:rsidR="676648E1" w:rsidRPr="002A1D76">
              <w:rPr>
                <w:sz w:val="20"/>
                <w:szCs w:val="20"/>
                <w:lang w:val="fr-CA"/>
              </w:rPr>
              <w:t xml:space="preserve">élaborer </w:t>
            </w:r>
            <w:r w:rsidRPr="002A1D76">
              <w:rPr>
                <w:sz w:val="20"/>
                <w:szCs w:val="20"/>
                <w:lang w:val="fr-CA"/>
              </w:rPr>
              <w:t>une norme de langage clair.</w:t>
            </w:r>
          </w:p>
        </w:tc>
        <w:tc>
          <w:tcPr>
            <w:tcW w:w="4681" w:type="dxa"/>
          </w:tcPr>
          <w:p w14:paraId="2A09A1D0" w14:textId="2A7DD083" w:rsidR="5CDEB71F" w:rsidRPr="004D4497" w:rsidRDefault="2801E5A0" w:rsidP="004D4497">
            <w:pPr>
              <w:pStyle w:val="TableTextBulletLevel1"/>
              <w:framePr w:wrap="around"/>
              <w:spacing w:before="240" w:after="240"/>
              <w:rPr>
                <w:lang w:val="fr-CA"/>
              </w:rPr>
            </w:pPr>
            <w:r w:rsidRPr="002A1D76">
              <w:rPr>
                <w:lang w:val="fr-CA"/>
              </w:rPr>
              <w:t>Le CRTC a travaillé avec un établissement d</w:t>
            </w:r>
            <w:r w:rsidR="17DCF999" w:rsidRPr="002A1D76">
              <w:rPr>
                <w:lang w:val="fr-CA"/>
              </w:rPr>
              <w:t>’</w:t>
            </w:r>
            <w:r w:rsidRPr="002A1D76">
              <w:rPr>
                <w:lang w:val="fr-CA"/>
              </w:rPr>
              <w:t>enseignement supérieur et de recherche ainsi qu</w:t>
            </w:r>
            <w:r w:rsidR="17DCF999" w:rsidRPr="002A1D76">
              <w:rPr>
                <w:lang w:val="fr-CA"/>
              </w:rPr>
              <w:t>’</w:t>
            </w:r>
            <w:r w:rsidRPr="002A1D76">
              <w:rPr>
                <w:lang w:val="fr-CA"/>
              </w:rPr>
              <w:t>avec d</w:t>
            </w:r>
            <w:r w:rsidR="17DCF999" w:rsidRPr="002A1D76">
              <w:rPr>
                <w:lang w:val="fr-CA"/>
              </w:rPr>
              <w:t>’</w:t>
            </w:r>
            <w:r w:rsidRPr="002A1D76">
              <w:rPr>
                <w:lang w:val="fr-CA"/>
              </w:rPr>
              <w:t>autres organisations gouvernementales pour soutenir l</w:t>
            </w:r>
            <w:r w:rsidR="17DCF999" w:rsidRPr="002A1D76">
              <w:rPr>
                <w:lang w:val="fr-CA"/>
              </w:rPr>
              <w:t>’</w:t>
            </w:r>
            <w:r w:rsidRPr="002A1D76">
              <w:rPr>
                <w:lang w:val="fr-CA"/>
              </w:rPr>
              <w:t>utilisation du langage clair.</w:t>
            </w:r>
          </w:p>
          <w:p w14:paraId="44965674" w14:textId="26FA016D" w:rsidR="5CDEB71F" w:rsidRPr="002A1D76" w:rsidRDefault="00103D98" w:rsidP="004D4497">
            <w:pPr>
              <w:pStyle w:val="TableTextBulletLevel2"/>
              <w:framePr w:wrap="around"/>
              <w:spacing w:before="240" w:after="240"/>
              <w:rPr>
                <w:lang w:val="fr-CA"/>
              </w:rPr>
            </w:pPr>
            <w:r w:rsidRPr="00103D98">
              <w:rPr>
                <w:lang w:val="fr-CA"/>
              </w:rPr>
              <w:t>Ces échanges ont conduit à une amélioration du langage clair dans toutes les décisions</w:t>
            </w:r>
            <w:r w:rsidR="2801E5A0" w:rsidRPr="002A1D76">
              <w:rPr>
                <w:lang w:val="fr-CA"/>
              </w:rPr>
              <w:t xml:space="preserve">, les avis et </w:t>
            </w:r>
            <w:bookmarkStart w:id="15" w:name="_Int_BjQgwiz1"/>
            <w:r w:rsidR="2801E5A0" w:rsidRPr="002A1D76">
              <w:rPr>
                <w:lang w:val="fr-CA"/>
              </w:rPr>
              <w:t>les ordonnances publiés</w:t>
            </w:r>
            <w:bookmarkEnd w:id="15"/>
            <w:r w:rsidR="2801E5A0" w:rsidRPr="002A1D76">
              <w:rPr>
                <w:lang w:val="fr-CA"/>
              </w:rPr>
              <w:t xml:space="preserve"> sur le site du CRTC.</w:t>
            </w:r>
          </w:p>
          <w:p w14:paraId="445C66D5" w14:textId="2282D781" w:rsidR="5CDEB71F" w:rsidRPr="002A1D76" w:rsidRDefault="2801E5A0" w:rsidP="004D4497">
            <w:pPr>
              <w:pStyle w:val="TableTextBulletLevel1"/>
              <w:framePr w:wrap="around"/>
              <w:spacing w:before="240" w:after="240"/>
              <w:rPr>
                <w:lang w:val="fr-CA"/>
              </w:rPr>
            </w:pPr>
            <w:r w:rsidRPr="002A1D76">
              <w:rPr>
                <w:lang w:val="fr-CA"/>
              </w:rPr>
              <w:t>Le CRTC continue de promouvoir l</w:t>
            </w:r>
            <w:r w:rsidR="17DCF999" w:rsidRPr="002A1D76">
              <w:rPr>
                <w:lang w:val="fr-CA"/>
              </w:rPr>
              <w:t>’</w:t>
            </w:r>
            <w:r w:rsidRPr="002A1D76">
              <w:rPr>
                <w:lang w:val="fr-CA"/>
              </w:rPr>
              <w:t>utilisation d</w:t>
            </w:r>
            <w:r w:rsidR="17DCF999" w:rsidRPr="002A1D76">
              <w:rPr>
                <w:lang w:val="fr-CA"/>
              </w:rPr>
              <w:t>’</w:t>
            </w:r>
            <w:r w:rsidRPr="002A1D76">
              <w:rPr>
                <w:lang w:val="fr-CA"/>
              </w:rPr>
              <w:t>un langage clair à l</w:t>
            </w:r>
            <w:r w:rsidR="17DCF999" w:rsidRPr="002A1D76">
              <w:rPr>
                <w:lang w:val="fr-CA"/>
              </w:rPr>
              <w:t>’</w:t>
            </w:r>
            <w:r w:rsidRPr="002A1D76">
              <w:rPr>
                <w:lang w:val="fr-CA"/>
              </w:rPr>
              <w:t>interne en attendant la mise en œuvre de la norme CAN/ASC-3.1 sur le langage clair.</w:t>
            </w:r>
          </w:p>
        </w:tc>
      </w:tr>
      <w:tr w:rsidR="2802C012" w:rsidRPr="00F13725" w14:paraId="2DD2E64F" w14:textId="77777777" w:rsidTr="008D5FA4">
        <w:trPr>
          <w:cantSplit/>
          <w:trHeight w:val="300"/>
        </w:trPr>
        <w:tc>
          <w:tcPr>
            <w:tcW w:w="4601" w:type="dxa"/>
          </w:tcPr>
          <w:p w14:paraId="16D3C068" w14:textId="1265EF1C" w:rsidR="5CDEB71F" w:rsidRPr="002A1D76" w:rsidRDefault="1AEBA4B8" w:rsidP="00BC08C4">
            <w:pPr>
              <w:spacing w:before="200" w:after="200" w:line="300" w:lineRule="auto"/>
              <w:ind w:left="144" w:right="144"/>
              <w:rPr>
                <w:sz w:val="20"/>
                <w:szCs w:val="20"/>
                <w:lang w:val="fr-CA"/>
              </w:rPr>
            </w:pPr>
            <w:r w:rsidRPr="002A1D76">
              <w:rPr>
                <w:sz w:val="20"/>
                <w:szCs w:val="20"/>
                <w:lang w:val="fr-CA"/>
              </w:rPr>
              <w:lastRenderedPageBreak/>
              <w:t>L</w:t>
            </w:r>
            <w:r w:rsidR="47053416" w:rsidRPr="002A1D76">
              <w:rPr>
                <w:sz w:val="20"/>
                <w:szCs w:val="20"/>
                <w:lang w:val="fr-CA"/>
              </w:rPr>
              <w:t xml:space="preserve">e CRTC offrira à ses </w:t>
            </w:r>
            <w:r w:rsidR="7597EE57" w:rsidRPr="002A1D76">
              <w:rPr>
                <w:sz w:val="20"/>
                <w:szCs w:val="20"/>
                <w:lang w:val="fr-CA"/>
              </w:rPr>
              <w:t>employés</w:t>
            </w:r>
            <w:r w:rsidR="47053416" w:rsidRPr="002A1D76">
              <w:rPr>
                <w:sz w:val="20"/>
                <w:szCs w:val="20"/>
                <w:lang w:val="fr-CA"/>
              </w:rPr>
              <w:t xml:space="preserve"> des ateliers annuels de rédaction en langage clair, à compter de 2023-2024.</w:t>
            </w:r>
          </w:p>
        </w:tc>
        <w:tc>
          <w:tcPr>
            <w:tcW w:w="4681" w:type="dxa"/>
          </w:tcPr>
          <w:p w14:paraId="20B73F3E" w14:textId="31C1DA71" w:rsidR="5CDEB71F" w:rsidRPr="00DB6A9C" w:rsidRDefault="46A19997" w:rsidP="00DB6A9C">
            <w:pPr>
              <w:pStyle w:val="TableTextBulletLevel1"/>
              <w:framePr w:wrap="around"/>
              <w:spacing w:before="240" w:after="240"/>
              <w:rPr>
                <w:lang w:val="fr-CA"/>
              </w:rPr>
            </w:pPr>
            <w:r w:rsidRPr="00DB6A9C">
              <w:rPr>
                <w:lang w:val="fr-CA"/>
              </w:rPr>
              <w:t>Des ateliers sur le langage clair, spécialement conçus pour les employés qui créent du contenu destiné au public, ont eu lieu entre juin et septembre 2024.</w:t>
            </w:r>
          </w:p>
          <w:p w14:paraId="38892483" w14:textId="7E8D34C9" w:rsidR="5CDEB71F" w:rsidRPr="00103D98" w:rsidRDefault="33FBD804" w:rsidP="00DB6A9C">
            <w:pPr>
              <w:pStyle w:val="TableTextBulletLevel1"/>
              <w:framePr w:wrap="around"/>
              <w:spacing w:before="240" w:after="240"/>
              <w:rPr>
                <w:lang w:val="fr-CA"/>
              </w:rPr>
            </w:pPr>
            <w:r w:rsidRPr="00DB6A9C">
              <w:rPr>
                <w:lang w:val="fr-CA"/>
              </w:rPr>
              <w:t>Nous avons commencé à intégrer les principes du langage clair lors de l</w:t>
            </w:r>
            <w:r w:rsidR="17DCF999" w:rsidRPr="00DB6A9C">
              <w:rPr>
                <w:lang w:val="fr-CA"/>
              </w:rPr>
              <w:t>’</w:t>
            </w:r>
            <w:r w:rsidRPr="00DB6A9C">
              <w:rPr>
                <w:lang w:val="fr-CA"/>
              </w:rPr>
              <w:t xml:space="preserve">élaboration et de la révision des messages, des politiques et des documents de </w:t>
            </w:r>
            <w:r w:rsidRPr="00103D98">
              <w:rPr>
                <w:lang w:val="fr-CA"/>
              </w:rPr>
              <w:t>procédure.</w:t>
            </w:r>
          </w:p>
          <w:p w14:paraId="0FF59BC0" w14:textId="0007DA50" w:rsidR="005550F9" w:rsidRPr="00103D98" w:rsidRDefault="005550F9" w:rsidP="00DB6A9C">
            <w:pPr>
              <w:pStyle w:val="TableTextBulletLevel1"/>
              <w:framePr w:wrap="around"/>
              <w:spacing w:before="240" w:after="240"/>
              <w:rPr>
                <w:lang w:val="fr-CA"/>
              </w:rPr>
            </w:pPr>
            <w:r w:rsidRPr="00103D98">
              <w:rPr>
                <w:lang w:val="fr-CA"/>
              </w:rPr>
              <w:t xml:space="preserve">En octobre 2023, à l’occasion de la Journée internationale du langage clair, le CRTC a </w:t>
            </w:r>
            <w:r w:rsidR="00E145DF" w:rsidRPr="00103D98">
              <w:rPr>
                <w:lang w:val="fr-CA"/>
              </w:rPr>
              <w:t>partagé aux</w:t>
            </w:r>
            <w:r w:rsidRPr="00103D98">
              <w:rPr>
                <w:lang w:val="fr-CA"/>
              </w:rPr>
              <w:t xml:space="preserve"> employés diverses ressources rédactionnelles.</w:t>
            </w:r>
          </w:p>
          <w:p w14:paraId="5508196A" w14:textId="20E4A478" w:rsidR="5CDEB71F" w:rsidRPr="00DB6A9C" w:rsidRDefault="33FBD804" w:rsidP="00DB6A9C">
            <w:pPr>
              <w:pStyle w:val="TableTextBulletLevel1"/>
              <w:framePr w:wrap="around"/>
              <w:spacing w:before="240" w:after="240"/>
              <w:rPr>
                <w:lang w:val="fr-CA"/>
              </w:rPr>
            </w:pPr>
            <w:r w:rsidRPr="00103D98">
              <w:rPr>
                <w:lang w:val="fr-CA"/>
              </w:rPr>
              <w:t>Le CRTC surveille activement les</w:t>
            </w:r>
            <w:r w:rsidRPr="00DB6A9C">
              <w:rPr>
                <w:lang w:val="fr-CA"/>
              </w:rPr>
              <w:t xml:space="preserve"> messages de la Communauté de pratique interministérielle </w:t>
            </w:r>
            <w:r w:rsidR="0A76B65B" w:rsidRPr="00DB6A9C">
              <w:rPr>
                <w:lang w:val="fr-CA"/>
              </w:rPr>
              <w:t>en</w:t>
            </w:r>
            <w:r w:rsidR="0CB10AC5" w:rsidRPr="00DB6A9C">
              <w:rPr>
                <w:lang w:val="fr-CA"/>
              </w:rPr>
              <w:t xml:space="preserve"> l</w:t>
            </w:r>
            <w:r w:rsidRPr="00DB6A9C">
              <w:rPr>
                <w:lang w:val="fr-CA"/>
              </w:rPr>
              <w:t>angage clair du gouvernement du Canada et continuera d</w:t>
            </w:r>
            <w:r w:rsidR="17DCF999" w:rsidRPr="00DB6A9C">
              <w:rPr>
                <w:lang w:val="fr-CA"/>
              </w:rPr>
              <w:t>’</w:t>
            </w:r>
            <w:r w:rsidRPr="00DB6A9C">
              <w:rPr>
                <w:lang w:val="fr-CA"/>
              </w:rPr>
              <w:t xml:space="preserve">appliquer les nouvelles connaissances </w:t>
            </w:r>
            <w:r w:rsidR="2824F059" w:rsidRPr="00DB6A9C">
              <w:rPr>
                <w:lang w:val="fr-CA"/>
              </w:rPr>
              <w:t>dès</w:t>
            </w:r>
            <w:r w:rsidRPr="00DB6A9C">
              <w:rPr>
                <w:lang w:val="fr-CA"/>
              </w:rPr>
              <w:t xml:space="preserve"> qu</w:t>
            </w:r>
            <w:r w:rsidR="17DCF999" w:rsidRPr="00DB6A9C">
              <w:rPr>
                <w:lang w:val="fr-CA"/>
              </w:rPr>
              <w:t>’</w:t>
            </w:r>
            <w:r w:rsidRPr="00DB6A9C">
              <w:rPr>
                <w:lang w:val="fr-CA"/>
              </w:rPr>
              <w:t>elles seront disponibles.</w:t>
            </w:r>
          </w:p>
        </w:tc>
      </w:tr>
      <w:tr w:rsidR="2802C012" w:rsidRPr="00F13725" w14:paraId="706C5F65" w14:textId="77777777" w:rsidTr="008D5FA4">
        <w:trPr>
          <w:cantSplit/>
          <w:trHeight w:val="300"/>
        </w:trPr>
        <w:tc>
          <w:tcPr>
            <w:tcW w:w="4601" w:type="dxa"/>
          </w:tcPr>
          <w:p w14:paraId="3D0AF0B6" w14:textId="04AFCC04" w:rsidR="29DFD210" w:rsidRPr="002A1D76" w:rsidRDefault="1CD36A32" w:rsidP="00BC08C4">
            <w:pPr>
              <w:shd w:val="clear" w:color="auto" w:fill="FFFFFF" w:themeFill="background1"/>
              <w:spacing w:before="200" w:after="200" w:line="300" w:lineRule="auto"/>
              <w:ind w:left="144" w:right="144"/>
              <w:rPr>
                <w:sz w:val="20"/>
                <w:szCs w:val="20"/>
                <w:lang w:val="fr-CA"/>
              </w:rPr>
            </w:pPr>
            <w:r w:rsidRPr="002A1D76">
              <w:rPr>
                <w:sz w:val="20"/>
                <w:szCs w:val="20"/>
                <w:lang w:val="fr-CA"/>
              </w:rPr>
              <w:t>Le CRTC continuera de veiller à ce que les normes relatives au langage clair soient intégrées aux communications Web et</w:t>
            </w:r>
            <w:r w:rsidR="2AD96C01" w:rsidRPr="002A1D76">
              <w:rPr>
                <w:sz w:val="20"/>
                <w:szCs w:val="20"/>
                <w:lang w:val="fr-CA"/>
              </w:rPr>
              <w:t xml:space="preserve"> continuera</w:t>
            </w:r>
            <w:r w:rsidRPr="002A1D76">
              <w:rPr>
                <w:sz w:val="20"/>
                <w:szCs w:val="20"/>
                <w:lang w:val="fr-CA"/>
              </w:rPr>
              <w:t xml:space="preserve"> d</w:t>
            </w:r>
            <w:r w:rsidR="17DCF999" w:rsidRPr="002A1D76">
              <w:rPr>
                <w:sz w:val="20"/>
                <w:szCs w:val="20"/>
                <w:lang w:val="fr-CA"/>
              </w:rPr>
              <w:t>’</w:t>
            </w:r>
            <w:r w:rsidRPr="002A1D76">
              <w:rPr>
                <w:sz w:val="20"/>
                <w:szCs w:val="20"/>
                <w:lang w:val="fr-CA"/>
              </w:rPr>
              <w:t>utiliser des processus de r</w:t>
            </w:r>
            <w:r w:rsidR="13822431" w:rsidRPr="002A1D76">
              <w:rPr>
                <w:sz w:val="20"/>
                <w:szCs w:val="20"/>
                <w:lang w:val="fr-CA"/>
              </w:rPr>
              <w:t>étroaction</w:t>
            </w:r>
            <w:r w:rsidRPr="002A1D76">
              <w:rPr>
                <w:sz w:val="20"/>
                <w:szCs w:val="20"/>
                <w:lang w:val="fr-CA"/>
              </w:rPr>
              <w:t xml:space="preserve"> pour recueillir d</w:t>
            </w:r>
            <w:r w:rsidR="17DCF999" w:rsidRPr="002A1D76">
              <w:rPr>
                <w:sz w:val="20"/>
                <w:szCs w:val="20"/>
                <w:lang w:val="fr-CA"/>
              </w:rPr>
              <w:t>’</w:t>
            </w:r>
            <w:r w:rsidRPr="002A1D76">
              <w:rPr>
                <w:sz w:val="20"/>
                <w:szCs w:val="20"/>
                <w:lang w:val="fr-CA"/>
              </w:rPr>
              <w:t>autres points de vue sur l</w:t>
            </w:r>
            <w:r w:rsidR="17DCF999" w:rsidRPr="002A1D76">
              <w:rPr>
                <w:sz w:val="20"/>
                <w:szCs w:val="20"/>
                <w:lang w:val="fr-CA"/>
              </w:rPr>
              <w:t>’</w:t>
            </w:r>
            <w:r w:rsidRPr="002A1D76">
              <w:rPr>
                <w:sz w:val="20"/>
                <w:szCs w:val="20"/>
                <w:lang w:val="fr-CA"/>
              </w:rPr>
              <w:t>accessibilité</w:t>
            </w:r>
            <w:r w:rsidR="669AF986" w:rsidRPr="002A1D76">
              <w:rPr>
                <w:sz w:val="20"/>
                <w:szCs w:val="20"/>
                <w:lang w:val="fr-CA"/>
              </w:rPr>
              <w:t xml:space="preserve">. </w:t>
            </w:r>
          </w:p>
        </w:tc>
        <w:tc>
          <w:tcPr>
            <w:tcW w:w="4681" w:type="dxa"/>
          </w:tcPr>
          <w:p w14:paraId="4F66B2BA" w14:textId="73F10CCF" w:rsidR="29DFD210" w:rsidRPr="002A1D76" w:rsidRDefault="7EE940E7" w:rsidP="00C30449">
            <w:pPr>
              <w:pStyle w:val="TableTextBulletLevel1"/>
              <w:framePr w:wrap="around"/>
              <w:spacing w:before="240" w:after="240"/>
              <w:rPr>
                <w:lang w:val="fr-CA"/>
              </w:rPr>
            </w:pPr>
            <w:r w:rsidRPr="002A1D76">
              <w:rPr>
                <w:lang w:val="fr-CA"/>
              </w:rPr>
              <w:t xml:space="preserve">Le contenu Web </w:t>
            </w:r>
            <w:r w:rsidR="0348A49D" w:rsidRPr="002A1D76">
              <w:rPr>
                <w:lang w:val="fr-CA"/>
              </w:rPr>
              <w:t>continu</w:t>
            </w:r>
            <w:r w:rsidR="15549719" w:rsidRPr="002A1D76">
              <w:rPr>
                <w:lang w:val="fr-CA"/>
              </w:rPr>
              <w:t>e</w:t>
            </w:r>
            <w:r w:rsidR="0348A49D" w:rsidRPr="002A1D76">
              <w:rPr>
                <w:lang w:val="fr-CA"/>
              </w:rPr>
              <w:t xml:space="preserve"> d</w:t>
            </w:r>
            <w:r w:rsidR="17DCF999" w:rsidRPr="002A1D76">
              <w:rPr>
                <w:lang w:val="fr-CA"/>
              </w:rPr>
              <w:t>’</w:t>
            </w:r>
            <w:r w:rsidR="0348A49D" w:rsidRPr="002A1D76">
              <w:rPr>
                <w:lang w:val="fr-CA"/>
              </w:rPr>
              <w:t xml:space="preserve">être </w:t>
            </w:r>
            <w:r w:rsidRPr="002A1D76">
              <w:rPr>
                <w:lang w:val="fr-CA"/>
              </w:rPr>
              <w:t>créé conformément au Guide de rédaction du contenu du site Canada.ca, qui repose sur un langage clair et simple.</w:t>
            </w:r>
          </w:p>
          <w:p w14:paraId="323AC759" w14:textId="54118126" w:rsidR="29DFD210" w:rsidRPr="002A1D76" w:rsidRDefault="7EE940E7" w:rsidP="00C30449">
            <w:pPr>
              <w:pStyle w:val="TableTextBulletLevel1"/>
              <w:framePr w:wrap="around"/>
              <w:spacing w:before="240" w:after="240"/>
              <w:rPr>
                <w:lang w:val="fr-CA"/>
              </w:rPr>
            </w:pPr>
            <w:r w:rsidRPr="002A1D76">
              <w:rPr>
                <w:lang w:val="fr-CA"/>
              </w:rPr>
              <w:t xml:space="preserve">Le CRTC continue </w:t>
            </w:r>
            <w:r w:rsidR="79732BA5" w:rsidRPr="002A1D76">
              <w:rPr>
                <w:lang w:val="fr-CA"/>
              </w:rPr>
              <w:t>d'</w:t>
            </w:r>
            <w:r w:rsidRPr="002A1D76">
              <w:rPr>
                <w:lang w:val="fr-CA"/>
              </w:rPr>
              <w:t>utiliser un outil de lisibilité afin de vérifier le niveau de lecture des contenus en anglais, en visant le niveau 8 ou moins pour les contenus destinés à un public général.</w:t>
            </w:r>
          </w:p>
        </w:tc>
      </w:tr>
    </w:tbl>
    <w:p w14:paraId="63E6B35C" w14:textId="51446D70" w:rsidR="2802C012" w:rsidRPr="002A1D76" w:rsidRDefault="2802C012" w:rsidP="2802C012">
      <w:pPr>
        <w:rPr>
          <w:lang w:val="fr-CA"/>
        </w:rPr>
      </w:pPr>
    </w:p>
    <w:p w14:paraId="1ED9A885" w14:textId="435BD1CC" w:rsidR="6F030D4B" w:rsidRPr="002A1D76" w:rsidRDefault="7C1AE0CC" w:rsidP="00B24591">
      <w:pPr>
        <w:pStyle w:val="Heading4"/>
        <w:rPr>
          <w:lang w:val="fr-CA"/>
        </w:rPr>
      </w:pPr>
      <w:r w:rsidRPr="002A1D76">
        <w:rPr>
          <w:lang w:val="fr-CA"/>
        </w:rPr>
        <w:lastRenderedPageBreak/>
        <w:t>Mesures en vue d</w:t>
      </w:r>
      <w:r w:rsidR="17DCF999" w:rsidRPr="002A1D76">
        <w:rPr>
          <w:lang w:val="fr-CA"/>
        </w:rPr>
        <w:t>’</w:t>
      </w:r>
      <w:r w:rsidRPr="002A1D76">
        <w:rPr>
          <w:lang w:val="fr-CA"/>
        </w:rPr>
        <w:t>augmenter la quantité d</w:t>
      </w:r>
      <w:r w:rsidR="17DCF999" w:rsidRPr="002A1D76">
        <w:rPr>
          <w:lang w:val="fr-CA"/>
        </w:rPr>
        <w:t>’</w:t>
      </w:r>
      <w:r w:rsidRPr="002A1D76">
        <w:rPr>
          <w:lang w:val="fr-CA"/>
        </w:rPr>
        <w:t>information fournie en ASL et LSQ</w:t>
      </w:r>
    </w:p>
    <w:tbl>
      <w:tblPr>
        <w:tblStyle w:val="TableGridLight"/>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Mesures en vue d’augmenter la quantité d’information fournie en ASL et LSQ"/>
      </w:tblPr>
      <w:tblGrid>
        <w:gridCol w:w="4390"/>
        <w:gridCol w:w="4892"/>
      </w:tblGrid>
      <w:tr w:rsidR="00BC08C4" w:rsidRPr="00EE430A" w14:paraId="673A4337" w14:textId="77777777" w:rsidTr="1BCD97D0">
        <w:trPr>
          <w:cantSplit/>
          <w:trHeight w:val="300"/>
          <w:tblHeader/>
        </w:trPr>
        <w:tc>
          <w:tcPr>
            <w:tcW w:w="4390" w:type="dxa"/>
            <w:tcBorders>
              <w:right w:val="single" w:sz="4" w:space="0" w:color="FFFFFF" w:themeColor="background1"/>
            </w:tcBorders>
            <w:shd w:val="clear" w:color="auto" w:fill="000000" w:themeFill="text1"/>
            <w:vAlign w:val="center"/>
          </w:tcPr>
          <w:p w14:paraId="08016633" w14:textId="55BD38FA" w:rsidR="00BC08C4" w:rsidRPr="002A1D76" w:rsidRDefault="76015BBA" w:rsidP="00566679">
            <w:pPr>
              <w:pStyle w:val="Heading5"/>
              <w:rPr>
                <w:lang w:val="fr-CA"/>
              </w:rPr>
            </w:pPr>
            <w:r w:rsidRPr="002A1D76">
              <w:rPr>
                <w:lang w:val="fr-CA"/>
              </w:rPr>
              <w:t>Mesures prévues dans le Plan d</w:t>
            </w:r>
            <w:r w:rsidR="17DCF999" w:rsidRPr="002A1D76">
              <w:rPr>
                <w:lang w:val="fr-CA"/>
              </w:rPr>
              <w:t>’</w:t>
            </w:r>
            <w:r w:rsidRPr="002A1D76">
              <w:rPr>
                <w:lang w:val="fr-CA"/>
              </w:rPr>
              <w:t>accessibilité</w:t>
            </w:r>
          </w:p>
        </w:tc>
        <w:tc>
          <w:tcPr>
            <w:tcW w:w="4892" w:type="dxa"/>
            <w:tcBorders>
              <w:left w:val="single" w:sz="4" w:space="0" w:color="FFFFFF" w:themeColor="background1"/>
            </w:tcBorders>
            <w:shd w:val="clear" w:color="auto" w:fill="000000" w:themeFill="text1"/>
            <w:vAlign w:val="center"/>
          </w:tcPr>
          <w:p w14:paraId="6BC6181B" w14:textId="2DBF5BF6" w:rsidR="00BC08C4" w:rsidRPr="00EE430A" w:rsidRDefault="66498414" w:rsidP="00566679">
            <w:pPr>
              <w:pStyle w:val="Heading5"/>
            </w:pPr>
            <w:r>
              <w:t>Mise à jour 2024</w:t>
            </w:r>
          </w:p>
        </w:tc>
      </w:tr>
      <w:tr w:rsidR="2802C012" w:rsidRPr="00F13725" w14:paraId="0450FE6D" w14:textId="77777777" w:rsidTr="1BCD97D0">
        <w:trPr>
          <w:trHeight w:val="300"/>
        </w:trPr>
        <w:tc>
          <w:tcPr>
            <w:tcW w:w="4390" w:type="dxa"/>
          </w:tcPr>
          <w:p w14:paraId="73262291" w14:textId="720A3020" w:rsidR="7569A3AF" w:rsidRPr="002A1D76" w:rsidRDefault="39E69B40" w:rsidP="437360A5">
            <w:pPr>
              <w:shd w:val="clear" w:color="auto" w:fill="FFFFFF" w:themeFill="background1"/>
              <w:spacing w:before="200" w:after="200" w:line="300" w:lineRule="auto"/>
              <w:ind w:left="144" w:right="144"/>
              <w:rPr>
                <w:sz w:val="20"/>
                <w:szCs w:val="20"/>
                <w:lang w:val="fr-CA"/>
              </w:rPr>
            </w:pPr>
            <w:r w:rsidRPr="002A1D76">
              <w:rPr>
                <w:sz w:val="20"/>
                <w:szCs w:val="20"/>
                <w:lang w:val="fr-CA"/>
              </w:rPr>
              <w:t>Le CRTC établira un budget centralisé pour faciliter les contrats de l’organisation pour des services qui améliorent l’accessibilité (p. ex. financer la production d’un plus grand nombre de vidéos en ASL et en LSQ, embaucher des interprètes, fournir des services CART pendant les réunions ainsi que d’autres services accessibles).</w:t>
            </w:r>
          </w:p>
        </w:tc>
        <w:tc>
          <w:tcPr>
            <w:tcW w:w="4892" w:type="dxa"/>
          </w:tcPr>
          <w:p w14:paraId="43D4B337" w14:textId="3AD0B513" w:rsidR="46CEBA3C" w:rsidRPr="002A1D76" w:rsidRDefault="70946B61" w:rsidP="002C3B87">
            <w:pPr>
              <w:pStyle w:val="TableTextBulletLevel1"/>
              <w:framePr w:wrap="around"/>
              <w:spacing w:before="240" w:after="240"/>
              <w:rPr>
                <w:lang w:val="fr-CA"/>
              </w:rPr>
            </w:pPr>
            <w:r w:rsidRPr="002A1D76">
              <w:rPr>
                <w:lang w:val="fr-CA"/>
              </w:rPr>
              <w:t>Un budget centralisé a été mis en place par le bureau du secrétaire général pour tous les besoins relatifs à l</w:t>
            </w:r>
            <w:r w:rsidR="17DCF999" w:rsidRPr="002A1D76">
              <w:rPr>
                <w:lang w:val="fr-CA"/>
              </w:rPr>
              <w:t>’</w:t>
            </w:r>
            <w:r w:rsidRPr="002A1D76">
              <w:rPr>
                <w:lang w:val="fr-CA"/>
              </w:rPr>
              <w:t>accessibilité, y compris l</w:t>
            </w:r>
            <w:r w:rsidR="17DCF999" w:rsidRPr="002A1D76">
              <w:rPr>
                <w:lang w:val="fr-CA"/>
              </w:rPr>
              <w:t>’</w:t>
            </w:r>
            <w:r w:rsidRPr="002A1D76">
              <w:rPr>
                <w:lang w:val="fr-CA"/>
              </w:rPr>
              <w:t xml:space="preserve">interprétation ASL et LSQ </w:t>
            </w:r>
            <w:r w:rsidR="6E7025CC" w:rsidRPr="002A1D76">
              <w:rPr>
                <w:lang w:val="fr-CA"/>
              </w:rPr>
              <w:t>ainsi que</w:t>
            </w:r>
            <w:r w:rsidRPr="002A1D76">
              <w:rPr>
                <w:lang w:val="fr-CA"/>
              </w:rPr>
              <w:t xml:space="preserve"> les services CART.</w:t>
            </w:r>
          </w:p>
        </w:tc>
      </w:tr>
      <w:tr w:rsidR="2802C012" w:rsidRPr="00F13725" w14:paraId="5587770F" w14:textId="77777777" w:rsidTr="1BCD97D0">
        <w:trPr>
          <w:trHeight w:val="300"/>
        </w:trPr>
        <w:tc>
          <w:tcPr>
            <w:tcW w:w="4390" w:type="dxa"/>
          </w:tcPr>
          <w:p w14:paraId="4C84591A" w14:textId="5FF735CD" w:rsidR="46CEBA3C" w:rsidRPr="002A1D76" w:rsidRDefault="7FDF514C" w:rsidP="00EC547F">
            <w:pPr>
              <w:spacing w:before="200" w:after="200" w:line="300" w:lineRule="auto"/>
              <w:ind w:left="144" w:right="144"/>
              <w:rPr>
                <w:sz w:val="20"/>
                <w:szCs w:val="20"/>
                <w:lang w:val="fr-CA"/>
              </w:rPr>
            </w:pPr>
            <w:r w:rsidRPr="002A1D76">
              <w:rPr>
                <w:sz w:val="20"/>
                <w:szCs w:val="20"/>
                <w:lang w:val="fr-CA"/>
              </w:rPr>
              <w:t>Certaines des principales politiques et informations du CRTC à l</w:t>
            </w:r>
            <w:r w:rsidR="17DCF999" w:rsidRPr="002A1D76">
              <w:rPr>
                <w:sz w:val="20"/>
                <w:szCs w:val="20"/>
                <w:lang w:val="fr-CA"/>
              </w:rPr>
              <w:t>’</w:t>
            </w:r>
            <w:r w:rsidRPr="002A1D76">
              <w:rPr>
                <w:sz w:val="20"/>
                <w:szCs w:val="20"/>
                <w:lang w:val="fr-CA"/>
              </w:rPr>
              <w:t xml:space="preserve">intention des consommateurs sont déjà disponibles en ASL et </w:t>
            </w:r>
            <w:r w:rsidR="43A86860" w:rsidRPr="002A1D76">
              <w:rPr>
                <w:sz w:val="20"/>
                <w:szCs w:val="20"/>
                <w:lang w:val="fr-CA"/>
              </w:rPr>
              <w:t xml:space="preserve">en </w:t>
            </w:r>
            <w:r w:rsidRPr="002A1D76">
              <w:rPr>
                <w:sz w:val="20"/>
                <w:szCs w:val="20"/>
                <w:lang w:val="fr-CA"/>
              </w:rPr>
              <w:t xml:space="preserve">LSQ. </w:t>
            </w:r>
          </w:p>
          <w:p w14:paraId="3CF93DBA" w14:textId="28D84D48" w:rsidR="46CEBA3C" w:rsidRPr="002A1D76" w:rsidRDefault="6E050788" w:rsidP="00EC547F">
            <w:pPr>
              <w:spacing w:before="200" w:after="200" w:line="300" w:lineRule="auto"/>
              <w:ind w:left="144" w:right="144"/>
              <w:rPr>
                <w:lang w:val="fr-CA"/>
              </w:rPr>
            </w:pPr>
            <w:r w:rsidRPr="002A1D76">
              <w:rPr>
                <w:sz w:val="20"/>
                <w:szCs w:val="20"/>
                <w:lang w:val="fr-CA"/>
              </w:rPr>
              <w:t>En outre, le CRTC a l</w:t>
            </w:r>
            <w:r w:rsidR="17DCF999" w:rsidRPr="002A1D76">
              <w:rPr>
                <w:sz w:val="20"/>
                <w:szCs w:val="20"/>
                <w:lang w:val="fr-CA"/>
              </w:rPr>
              <w:t>’</w:t>
            </w:r>
            <w:r w:rsidRPr="002A1D76">
              <w:rPr>
                <w:sz w:val="20"/>
                <w:szCs w:val="20"/>
                <w:lang w:val="fr-CA"/>
              </w:rPr>
              <w:t>intention de s</w:t>
            </w:r>
            <w:r w:rsidR="17DCF999" w:rsidRPr="002A1D76">
              <w:rPr>
                <w:sz w:val="20"/>
                <w:szCs w:val="20"/>
                <w:lang w:val="fr-CA"/>
              </w:rPr>
              <w:t>’</w:t>
            </w:r>
            <w:r w:rsidRPr="002A1D76">
              <w:rPr>
                <w:sz w:val="20"/>
                <w:szCs w:val="20"/>
                <w:lang w:val="fr-CA"/>
              </w:rPr>
              <w:t>engager auprès des communautés dont la première langue est la langue des signes afin d</w:t>
            </w:r>
            <w:r w:rsidR="17DCF999" w:rsidRPr="002A1D76">
              <w:rPr>
                <w:sz w:val="20"/>
                <w:szCs w:val="20"/>
                <w:lang w:val="fr-CA"/>
              </w:rPr>
              <w:t>’</w:t>
            </w:r>
            <w:r w:rsidRPr="002A1D76">
              <w:rPr>
                <w:sz w:val="20"/>
                <w:szCs w:val="20"/>
                <w:lang w:val="fr-CA"/>
              </w:rPr>
              <w:t>évaluer leurs priorités et leurs besoins. Ce</w:t>
            </w:r>
            <w:r w:rsidR="2B5CCDCF" w:rsidRPr="002A1D76">
              <w:rPr>
                <w:sz w:val="20"/>
                <w:szCs w:val="20"/>
                <w:lang w:val="fr-CA"/>
              </w:rPr>
              <w:t>tte rétroaction</w:t>
            </w:r>
            <w:r w:rsidRPr="002A1D76">
              <w:rPr>
                <w:sz w:val="20"/>
                <w:szCs w:val="20"/>
                <w:lang w:val="fr-CA"/>
              </w:rPr>
              <w:t xml:space="preserve"> permettrait ensuite d</w:t>
            </w:r>
            <w:r w:rsidR="17DCF999" w:rsidRPr="002A1D76">
              <w:rPr>
                <w:sz w:val="20"/>
                <w:szCs w:val="20"/>
                <w:lang w:val="fr-CA"/>
              </w:rPr>
              <w:t>’</w:t>
            </w:r>
            <w:r w:rsidRPr="002A1D76">
              <w:rPr>
                <w:sz w:val="20"/>
                <w:szCs w:val="20"/>
                <w:lang w:val="fr-CA"/>
              </w:rPr>
              <w:t xml:space="preserve">élaborer une </w:t>
            </w:r>
            <w:r w:rsidR="685AE5CB" w:rsidRPr="002A1D76">
              <w:rPr>
                <w:sz w:val="20"/>
                <w:szCs w:val="20"/>
                <w:lang w:val="fr-CA"/>
              </w:rPr>
              <w:t xml:space="preserve">nouvelle </w:t>
            </w:r>
            <w:r w:rsidRPr="002A1D76">
              <w:rPr>
                <w:sz w:val="20"/>
                <w:szCs w:val="20"/>
                <w:lang w:val="fr-CA"/>
              </w:rPr>
              <w:t xml:space="preserve">approche mesurée pour améliorer la disponibilité du contenu en ASL et </w:t>
            </w:r>
            <w:r w:rsidR="44E80ABF" w:rsidRPr="002A1D76">
              <w:rPr>
                <w:sz w:val="20"/>
                <w:szCs w:val="20"/>
                <w:lang w:val="fr-CA"/>
              </w:rPr>
              <w:t xml:space="preserve">en </w:t>
            </w:r>
            <w:r w:rsidRPr="002A1D76">
              <w:rPr>
                <w:sz w:val="20"/>
                <w:szCs w:val="20"/>
                <w:lang w:val="fr-CA"/>
              </w:rPr>
              <w:t>LSQ.</w:t>
            </w:r>
          </w:p>
        </w:tc>
        <w:tc>
          <w:tcPr>
            <w:tcW w:w="4892" w:type="dxa"/>
          </w:tcPr>
          <w:p w14:paraId="54DB9349" w14:textId="529C6CB5" w:rsidR="2C673721" w:rsidRPr="002C3B87" w:rsidRDefault="43B15D56" w:rsidP="002C3B87">
            <w:pPr>
              <w:pStyle w:val="TableTextBulletLevel1"/>
              <w:framePr w:wrap="around"/>
              <w:spacing w:before="240" w:after="240"/>
              <w:rPr>
                <w:lang w:val="fr-CA"/>
              </w:rPr>
            </w:pPr>
            <w:r w:rsidRPr="002A1D76">
              <w:rPr>
                <w:lang w:val="fr-CA"/>
              </w:rPr>
              <w:t xml:space="preserve">Nous avons consulté des membres de la communauté </w:t>
            </w:r>
            <w:r w:rsidR="0D8550A9" w:rsidRPr="002A1D76">
              <w:rPr>
                <w:lang w:val="fr-CA"/>
              </w:rPr>
              <w:t>S</w:t>
            </w:r>
            <w:r w:rsidRPr="002A1D76">
              <w:rPr>
                <w:lang w:val="fr-CA"/>
              </w:rPr>
              <w:t>ourde concernant la manière dont le contenu en langue des signes est présenté sur notre site Web</w:t>
            </w:r>
            <w:r w:rsidR="44572A16" w:rsidRPr="002A1D76">
              <w:rPr>
                <w:lang w:val="fr-CA"/>
              </w:rPr>
              <w:t>.</w:t>
            </w:r>
          </w:p>
          <w:p w14:paraId="5115E800" w14:textId="323009BE" w:rsidR="46CEBA3C" w:rsidRPr="00103D98" w:rsidRDefault="52676896" w:rsidP="002C3B87">
            <w:pPr>
              <w:pStyle w:val="TableTextBulletLevel2"/>
              <w:framePr w:wrap="around"/>
              <w:spacing w:before="240" w:after="240"/>
              <w:rPr>
                <w:rFonts w:eastAsia="Calibri"/>
                <w:lang w:val="fr-CA"/>
              </w:rPr>
            </w:pPr>
            <w:r w:rsidRPr="002A1D76">
              <w:rPr>
                <w:lang w:val="fr-CA"/>
              </w:rPr>
              <w:t xml:space="preserve">Nous </w:t>
            </w:r>
            <w:r w:rsidR="56127F64" w:rsidRPr="002A1D76">
              <w:rPr>
                <w:lang w:val="fr-CA"/>
              </w:rPr>
              <w:t xml:space="preserve">continuons de </w:t>
            </w:r>
            <w:r w:rsidRPr="002A1D76">
              <w:rPr>
                <w:lang w:val="fr-CA"/>
              </w:rPr>
              <w:t>traiter l</w:t>
            </w:r>
            <w:r w:rsidR="17DCF999" w:rsidRPr="002A1D76">
              <w:rPr>
                <w:lang w:val="fr-CA"/>
              </w:rPr>
              <w:t>’</w:t>
            </w:r>
            <w:r w:rsidRPr="002A1D76">
              <w:rPr>
                <w:lang w:val="fr-CA"/>
              </w:rPr>
              <w:t xml:space="preserve">ASL et la LSQ comme des langues </w:t>
            </w:r>
            <w:r w:rsidR="488A04EE" w:rsidRPr="002A1D76">
              <w:rPr>
                <w:lang w:val="fr-CA"/>
              </w:rPr>
              <w:t>distinctes</w:t>
            </w:r>
            <w:r w:rsidR="74F18492" w:rsidRPr="002A1D76">
              <w:rPr>
                <w:lang w:val="fr-CA"/>
              </w:rPr>
              <w:t xml:space="preserve"> en utilisant </w:t>
            </w:r>
            <w:r w:rsidR="74F18492" w:rsidRPr="00103D98">
              <w:rPr>
                <w:lang w:val="fr-CA"/>
              </w:rPr>
              <w:t>des</w:t>
            </w:r>
            <w:r w:rsidRPr="00103D98">
              <w:rPr>
                <w:lang w:val="fr-CA"/>
              </w:rPr>
              <w:t xml:space="preserve"> boutons uniques </w:t>
            </w:r>
            <w:r w:rsidR="1EE95C51" w:rsidRPr="00103D98">
              <w:rPr>
                <w:lang w:val="fr-CA"/>
              </w:rPr>
              <w:t xml:space="preserve">et </w:t>
            </w:r>
            <w:r w:rsidR="2D56462E" w:rsidRPr="00103D98">
              <w:rPr>
                <w:lang w:val="fr-CA"/>
              </w:rPr>
              <w:t>une couleur</w:t>
            </w:r>
            <w:r w:rsidRPr="00103D98">
              <w:rPr>
                <w:lang w:val="fr-CA"/>
              </w:rPr>
              <w:t xml:space="preserve"> afin de faciliter le repérage du contenu.</w:t>
            </w:r>
          </w:p>
          <w:p w14:paraId="6FFD524A" w14:textId="77777777" w:rsidR="46CEBA3C" w:rsidRPr="00103D98" w:rsidRDefault="425CCFB6" w:rsidP="002C3B87">
            <w:pPr>
              <w:pStyle w:val="TableTextBulletLevel2"/>
              <w:framePr w:wrap="around"/>
              <w:spacing w:before="240" w:after="240"/>
              <w:rPr>
                <w:rFonts w:eastAsia="Calibri"/>
                <w:lang w:val="fr-CA"/>
              </w:rPr>
            </w:pPr>
            <w:r w:rsidRPr="00103D98">
              <w:rPr>
                <w:rFonts w:eastAsia="Calibri"/>
                <w:lang w:val="fr-CA"/>
              </w:rPr>
              <w:t xml:space="preserve">Une </w:t>
            </w:r>
            <w:hyperlink r:id="rId27">
              <w:r w:rsidRPr="00103D98">
                <w:rPr>
                  <w:rStyle w:val="Hyperlink"/>
                  <w:rFonts w:eastAsia="Calibri"/>
                  <w:lang w:val="fr-CA"/>
                </w:rPr>
                <w:t xml:space="preserve">nouvelle fonction de recherche et un </w:t>
              </w:r>
              <w:r w:rsidR="62A7FD02" w:rsidRPr="00103D98">
                <w:rPr>
                  <w:rStyle w:val="Hyperlink"/>
                  <w:rFonts w:eastAsia="Calibri"/>
                  <w:lang w:val="fr-CA"/>
                </w:rPr>
                <w:t>répertoir</w:t>
              </w:r>
              <w:r w:rsidR="3FB2D764" w:rsidRPr="00103D98">
                <w:rPr>
                  <w:rStyle w:val="Hyperlink"/>
                  <w:rFonts w:eastAsia="Calibri"/>
                  <w:lang w:val="fr-CA"/>
                </w:rPr>
                <w:t>e</w:t>
              </w:r>
              <w:r w:rsidRPr="00103D98">
                <w:rPr>
                  <w:rStyle w:val="Hyperlink"/>
                  <w:rFonts w:eastAsia="Calibri"/>
                  <w:lang w:val="fr-CA"/>
                </w:rPr>
                <w:t xml:space="preserve"> central</w:t>
              </w:r>
            </w:hyperlink>
            <w:r w:rsidRPr="00103D98">
              <w:rPr>
                <w:rFonts w:eastAsia="Calibri"/>
                <w:lang w:val="fr-CA"/>
              </w:rPr>
              <w:t xml:space="preserve"> </w:t>
            </w:r>
            <w:r w:rsidR="67D41169" w:rsidRPr="00103D98">
              <w:rPr>
                <w:rFonts w:eastAsia="Calibri"/>
                <w:lang w:val="fr-CA"/>
              </w:rPr>
              <w:t>ont été mis en place, regroupant tout le contenu en langue des</w:t>
            </w:r>
            <w:r w:rsidR="67D41169" w:rsidRPr="002A1D76">
              <w:rPr>
                <w:rFonts w:eastAsia="Calibri"/>
                <w:lang w:val="fr-CA"/>
              </w:rPr>
              <w:t xml:space="preserve"> signes en un </w:t>
            </w:r>
            <w:r w:rsidR="67D41169" w:rsidRPr="00103D98">
              <w:rPr>
                <w:rFonts w:eastAsia="Calibri"/>
                <w:lang w:val="fr-CA"/>
              </w:rPr>
              <w:t>seul endroit pratique.</w:t>
            </w:r>
          </w:p>
          <w:p w14:paraId="4ECFF029" w14:textId="7F719287" w:rsidR="001D10CB" w:rsidRPr="002A1D76" w:rsidRDefault="009C655A" w:rsidP="009C655A">
            <w:pPr>
              <w:pStyle w:val="TableTextBulletLevel1"/>
              <w:framePr w:wrap="around"/>
              <w:spacing w:before="240" w:after="240"/>
              <w:rPr>
                <w:lang w:val="fr-CA"/>
              </w:rPr>
            </w:pPr>
            <w:r w:rsidRPr="00103D98">
              <w:rPr>
                <w:lang w:val="fr-CA"/>
              </w:rPr>
              <w:t xml:space="preserve">Les avis de consultations sur les questions touchant la communauté </w:t>
            </w:r>
            <w:r w:rsidR="00F44FFD" w:rsidRPr="00103D98">
              <w:rPr>
                <w:lang w:val="fr-CA"/>
              </w:rPr>
              <w:t>S</w:t>
            </w:r>
            <w:r w:rsidRPr="00103D98">
              <w:rPr>
                <w:lang w:val="fr-CA"/>
              </w:rPr>
              <w:t>ourde ont été traduits en langue des signes.</w:t>
            </w:r>
          </w:p>
        </w:tc>
      </w:tr>
    </w:tbl>
    <w:p w14:paraId="2F70BF3D" w14:textId="532447A6" w:rsidR="6C588420" w:rsidRPr="002A1D76" w:rsidRDefault="6C588420" w:rsidP="6C588420">
      <w:pPr>
        <w:pStyle w:val="Heading3"/>
        <w:rPr>
          <w:lang w:val="fr-CA"/>
        </w:rPr>
      </w:pPr>
    </w:p>
    <w:p w14:paraId="5F866FE7" w14:textId="61F0CF85" w:rsidR="54477132" w:rsidRPr="002A1D76" w:rsidRDefault="6EC299BE" w:rsidP="00FC31C9">
      <w:pPr>
        <w:pStyle w:val="Heading3"/>
        <w:rPr>
          <w:lang w:val="fr-CA"/>
        </w:rPr>
      </w:pPr>
      <w:bookmarkStart w:id="16" w:name="_Toc184637518"/>
      <w:r w:rsidRPr="002A1D76">
        <w:rPr>
          <w:lang w:val="fr-CA"/>
        </w:rPr>
        <w:t>L</w:t>
      </w:r>
      <w:r w:rsidR="17DCF999" w:rsidRPr="002A1D76">
        <w:rPr>
          <w:lang w:val="fr-CA"/>
        </w:rPr>
        <w:t>’</w:t>
      </w:r>
      <w:r w:rsidRPr="002A1D76">
        <w:rPr>
          <w:lang w:val="fr-CA"/>
        </w:rPr>
        <w:t>acquisition de biens, de services et d</w:t>
      </w:r>
      <w:r w:rsidR="17DCF999" w:rsidRPr="002A1D76">
        <w:rPr>
          <w:lang w:val="fr-CA"/>
        </w:rPr>
        <w:t>’</w:t>
      </w:r>
      <w:r w:rsidRPr="002A1D76">
        <w:rPr>
          <w:lang w:val="fr-CA"/>
        </w:rPr>
        <w:t>installations</w:t>
      </w:r>
      <w:bookmarkEnd w:id="16"/>
    </w:p>
    <w:p w14:paraId="622D50C6" w14:textId="172BC36B" w:rsidR="67BDB7AA" w:rsidRPr="002A1D76" w:rsidRDefault="7CDA1A3D" w:rsidP="1A859671">
      <w:pPr>
        <w:rPr>
          <w:lang w:val="fr-CA"/>
        </w:rPr>
      </w:pPr>
      <w:r w:rsidRPr="002A1D76">
        <w:rPr>
          <w:lang w:val="fr-CA"/>
        </w:rPr>
        <w:t xml:space="preserve">Ce domaine prioritaire contribuera à </w:t>
      </w:r>
      <w:r w:rsidR="04049E83" w:rsidRPr="002A1D76">
        <w:rPr>
          <w:lang w:val="fr-CA"/>
        </w:rPr>
        <w:t xml:space="preserve">ce </w:t>
      </w:r>
      <w:r w:rsidRPr="002A1D76">
        <w:rPr>
          <w:lang w:val="fr-CA"/>
        </w:rPr>
        <w:t xml:space="preserve">que toutes les personnes aient un accès sans obstacle </w:t>
      </w:r>
      <w:r w:rsidR="7A761966" w:rsidRPr="002A1D76">
        <w:rPr>
          <w:lang w:val="fr-CA"/>
        </w:rPr>
        <w:t>à</w:t>
      </w:r>
      <w:r w:rsidRPr="002A1D76">
        <w:rPr>
          <w:lang w:val="fr-CA"/>
        </w:rPr>
        <w:t xml:space="preserve"> une participation pleine et égale à la société, quel que soit leur handicap.</w:t>
      </w:r>
      <w:r w:rsidR="6E0CA4C2" w:rsidRPr="002A1D76">
        <w:rPr>
          <w:lang w:val="fr-CA"/>
        </w:rPr>
        <w:br/>
      </w:r>
    </w:p>
    <w:p w14:paraId="1823CFB5" w14:textId="13E55E37" w:rsidR="5B22ACAC" w:rsidRPr="002A1D76" w:rsidRDefault="64234F2A" w:rsidP="00B24591">
      <w:pPr>
        <w:pStyle w:val="Heading4"/>
        <w:rPr>
          <w:lang w:val="fr-CA"/>
        </w:rPr>
      </w:pPr>
      <w:r w:rsidRPr="002A1D76">
        <w:rPr>
          <w:lang w:val="fr-CA"/>
        </w:rPr>
        <w:t>Mesures en vue de promouvoir l</w:t>
      </w:r>
      <w:r w:rsidR="17DCF999" w:rsidRPr="002A1D76">
        <w:rPr>
          <w:lang w:val="fr-CA"/>
        </w:rPr>
        <w:t>’</w:t>
      </w:r>
      <w:r w:rsidRPr="002A1D76">
        <w:rPr>
          <w:lang w:val="fr-CA"/>
        </w:rPr>
        <w:t>accessibilité des biens, services et installations achetés par le CRTC</w:t>
      </w:r>
    </w:p>
    <w:tbl>
      <w:tblPr>
        <w:tblStyle w:val="TableGridLight"/>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Mesures en vue de promouvoir l’accessibilité des biens, services et installations achetés par le CRTC"/>
      </w:tblPr>
      <w:tblGrid>
        <w:gridCol w:w="4600"/>
        <w:gridCol w:w="4682"/>
      </w:tblGrid>
      <w:tr w:rsidR="00EC547F" w:rsidRPr="00EE430A" w14:paraId="42AD51F7" w14:textId="77777777" w:rsidTr="6C588420">
        <w:trPr>
          <w:cantSplit/>
          <w:trHeight w:val="300"/>
          <w:tblHeader/>
        </w:trPr>
        <w:tc>
          <w:tcPr>
            <w:tcW w:w="4600" w:type="dxa"/>
            <w:tcBorders>
              <w:right w:val="single" w:sz="4" w:space="0" w:color="FFFFFF" w:themeColor="background1"/>
            </w:tcBorders>
            <w:shd w:val="clear" w:color="auto" w:fill="000000" w:themeFill="text1"/>
            <w:vAlign w:val="center"/>
          </w:tcPr>
          <w:p w14:paraId="5EEB1EF0" w14:textId="5CF93D4A" w:rsidR="00EC547F" w:rsidRPr="002A1D76" w:rsidRDefault="76015BBA" w:rsidP="00566679">
            <w:pPr>
              <w:pStyle w:val="Heading5"/>
              <w:rPr>
                <w:lang w:val="fr-CA"/>
              </w:rPr>
            </w:pPr>
            <w:r w:rsidRPr="002A1D76">
              <w:rPr>
                <w:lang w:val="fr-CA"/>
              </w:rPr>
              <w:t>Mesures prévues dans le Plan d</w:t>
            </w:r>
            <w:r w:rsidR="17DCF999" w:rsidRPr="002A1D76">
              <w:rPr>
                <w:lang w:val="fr-CA"/>
              </w:rPr>
              <w:t>’</w:t>
            </w:r>
            <w:r w:rsidRPr="002A1D76">
              <w:rPr>
                <w:lang w:val="fr-CA"/>
              </w:rPr>
              <w:t>accessibilité</w:t>
            </w:r>
          </w:p>
        </w:tc>
        <w:tc>
          <w:tcPr>
            <w:tcW w:w="4682" w:type="dxa"/>
            <w:tcBorders>
              <w:left w:val="single" w:sz="4" w:space="0" w:color="FFFFFF" w:themeColor="background1"/>
            </w:tcBorders>
            <w:shd w:val="clear" w:color="auto" w:fill="000000" w:themeFill="text1"/>
            <w:vAlign w:val="center"/>
          </w:tcPr>
          <w:p w14:paraId="726DB4E8" w14:textId="04978664" w:rsidR="00EC547F" w:rsidRPr="00EE430A" w:rsidRDefault="66498414" w:rsidP="00566679">
            <w:pPr>
              <w:pStyle w:val="Heading5"/>
            </w:pPr>
            <w:r>
              <w:t>Mise à jour 2024</w:t>
            </w:r>
          </w:p>
        </w:tc>
      </w:tr>
      <w:tr w:rsidR="2802C012" w:rsidRPr="00F13725" w14:paraId="177AF83A" w14:textId="77777777" w:rsidTr="6C588420">
        <w:trPr>
          <w:cantSplit/>
          <w:trHeight w:val="300"/>
        </w:trPr>
        <w:tc>
          <w:tcPr>
            <w:tcW w:w="4600" w:type="dxa"/>
          </w:tcPr>
          <w:p w14:paraId="1894783C" w14:textId="25EBBB2B" w:rsidR="071800D4" w:rsidRPr="002A1D76" w:rsidRDefault="151F6CD7" w:rsidP="00DD2BE1">
            <w:pPr>
              <w:shd w:val="clear" w:color="auto" w:fill="FFFFFF" w:themeFill="background1"/>
              <w:spacing w:before="200" w:after="200" w:line="300" w:lineRule="auto"/>
              <w:ind w:left="144" w:right="144"/>
              <w:rPr>
                <w:sz w:val="20"/>
                <w:szCs w:val="20"/>
                <w:lang w:val="fr-CA"/>
              </w:rPr>
            </w:pPr>
            <w:r w:rsidRPr="002A1D76">
              <w:rPr>
                <w:sz w:val="20"/>
                <w:szCs w:val="20"/>
                <w:lang w:val="fr-CA"/>
              </w:rPr>
              <w:t>Afin de s</w:t>
            </w:r>
            <w:r w:rsidR="17DCF999" w:rsidRPr="002A1D76">
              <w:rPr>
                <w:sz w:val="20"/>
                <w:szCs w:val="20"/>
                <w:lang w:val="fr-CA"/>
              </w:rPr>
              <w:t>’</w:t>
            </w:r>
            <w:r w:rsidRPr="002A1D76">
              <w:rPr>
                <w:sz w:val="20"/>
                <w:szCs w:val="20"/>
                <w:lang w:val="fr-CA"/>
              </w:rPr>
              <w:t>assurer que les technologies numériques so</w:t>
            </w:r>
            <w:r w:rsidR="2A6DB28C" w:rsidRPr="002A1D76">
              <w:rPr>
                <w:sz w:val="20"/>
                <w:szCs w:val="20"/>
                <w:lang w:val="fr-CA"/>
              </w:rPr>
              <w:t>ient</w:t>
            </w:r>
            <w:r w:rsidRPr="002A1D76">
              <w:rPr>
                <w:sz w:val="20"/>
                <w:szCs w:val="20"/>
                <w:lang w:val="fr-CA"/>
              </w:rPr>
              <w:t xml:space="preserve"> accessibles, le CRTC clarifiera sa compréhension des normes d</w:t>
            </w:r>
            <w:r w:rsidR="17DCF999" w:rsidRPr="002A1D76">
              <w:rPr>
                <w:sz w:val="20"/>
                <w:szCs w:val="20"/>
                <w:lang w:val="fr-CA"/>
              </w:rPr>
              <w:t>’</w:t>
            </w:r>
            <w:r w:rsidRPr="002A1D76">
              <w:rPr>
                <w:sz w:val="20"/>
                <w:szCs w:val="20"/>
                <w:lang w:val="fr-CA"/>
              </w:rPr>
              <w:t>accessibilité utilisées par Services partagés Canada (SPC) et intégrera cette information dans ses stratégies d</w:t>
            </w:r>
            <w:r w:rsidR="17DCF999" w:rsidRPr="002A1D76">
              <w:rPr>
                <w:sz w:val="20"/>
                <w:szCs w:val="20"/>
                <w:lang w:val="fr-CA"/>
              </w:rPr>
              <w:t>’</w:t>
            </w:r>
            <w:r w:rsidRPr="002A1D76">
              <w:rPr>
                <w:sz w:val="20"/>
                <w:szCs w:val="20"/>
                <w:lang w:val="fr-CA"/>
              </w:rPr>
              <w:t>approvisionnement individuelles.</w:t>
            </w:r>
          </w:p>
        </w:tc>
        <w:tc>
          <w:tcPr>
            <w:tcW w:w="4682" w:type="dxa"/>
          </w:tcPr>
          <w:p w14:paraId="5917296C" w14:textId="7BCAFAAE" w:rsidR="071800D4" w:rsidRPr="002A1D76" w:rsidRDefault="66CDE744" w:rsidP="00461000">
            <w:pPr>
              <w:pStyle w:val="TableTextBulletLevel1"/>
              <w:framePr w:wrap="around"/>
              <w:spacing w:before="240" w:after="240"/>
              <w:rPr>
                <w:lang w:val="fr-CA"/>
              </w:rPr>
            </w:pPr>
            <w:r w:rsidRPr="002A1D76">
              <w:rPr>
                <w:lang w:val="fr-CA"/>
              </w:rPr>
              <w:t xml:space="preserve">Le </w:t>
            </w:r>
            <w:r w:rsidRPr="00103D98">
              <w:rPr>
                <w:lang w:val="fr-CA"/>
              </w:rPr>
              <w:t xml:space="preserve">processus </w:t>
            </w:r>
            <w:r w:rsidR="26B92DBB" w:rsidRPr="00103D98">
              <w:rPr>
                <w:lang w:val="fr-CA"/>
              </w:rPr>
              <w:t xml:space="preserve">de clarification est en cours avec </w:t>
            </w:r>
            <w:r w:rsidR="75BF4F16" w:rsidRPr="00103D98">
              <w:rPr>
                <w:lang w:val="fr-CA"/>
              </w:rPr>
              <w:t>l</w:t>
            </w:r>
            <w:r w:rsidR="17DCF999" w:rsidRPr="00103D98">
              <w:rPr>
                <w:lang w:val="fr-CA"/>
              </w:rPr>
              <w:t>’</w:t>
            </w:r>
            <w:r w:rsidR="75BF4F16" w:rsidRPr="00103D98">
              <w:rPr>
                <w:lang w:val="fr-CA"/>
              </w:rPr>
              <w:t xml:space="preserve">équipe </w:t>
            </w:r>
            <w:r w:rsidR="00103D98" w:rsidRPr="00103D98">
              <w:rPr>
                <w:lang w:val="fr-CA"/>
              </w:rPr>
              <w:t>d</w:t>
            </w:r>
            <w:r w:rsidR="17DCF999" w:rsidRPr="00103D98">
              <w:rPr>
                <w:lang w:val="fr-CA"/>
              </w:rPr>
              <w:t>’</w:t>
            </w:r>
            <w:r w:rsidR="75BF4F16" w:rsidRPr="00103D98">
              <w:rPr>
                <w:lang w:val="fr-CA"/>
              </w:rPr>
              <w:t>approvisionnement</w:t>
            </w:r>
            <w:r w:rsidR="00103D98" w:rsidRPr="00103D98">
              <w:rPr>
                <w:lang w:val="fr-CA"/>
              </w:rPr>
              <w:t>,</w:t>
            </w:r>
            <w:r w:rsidR="75BF4F16" w:rsidRPr="00103D98">
              <w:rPr>
                <w:lang w:val="fr-CA"/>
              </w:rPr>
              <w:t xml:space="preserve"> </w:t>
            </w:r>
            <w:r w:rsidR="082DB936" w:rsidRPr="00103D98">
              <w:rPr>
                <w:lang w:val="fr-CA"/>
              </w:rPr>
              <w:t>qui s</w:t>
            </w:r>
            <w:r w:rsidR="17DCF999" w:rsidRPr="00103D98">
              <w:rPr>
                <w:lang w:val="fr-CA"/>
              </w:rPr>
              <w:t>’</w:t>
            </w:r>
            <w:r w:rsidR="4BBABA3D" w:rsidRPr="00103D98">
              <w:rPr>
                <w:lang w:val="fr-CA"/>
              </w:rPr>
              <w:t>est joint</w:t>
            </w:r>
            <w:r w:rsidR="082DB936" w:rsidRPr="00103D98">
              <w:rPr>
                <w:lang w:val="fr-CA"/>
              </w:rPr>
              <w:t xml:space="preserve"> à</w:t>
            </w:r>
            <w:r w:rsidR="26B92DBB" w:rsidRPr="00103D98">
              <w:rPr>
                <w:lang w:val="fr-CA"/>
              </w:rPr>
              <w:t xml:space="preserve"> </w:t>
            </w:r>
            <w:r w:rsidR="0C59FE2F" w:rsidRPr="00103D98">
              <w:rPr>
                <w:lang w:val="fr-CA"/>
              </w:rPr>
              <w:t xml:space="preserve">la </w:t>
            </w:r>
            <w:r w:rsidR="4F1F2FFF" w:rsidRPr="00103D98">
              <w:rPr>
                <w:lang w:val="fr-CA"/>
              </w:rPr>
              <w:t>C</w:t>
            </w:r>
            <w:r w:rsidR="0C59FE2F" w:rsidRPr="00103D98">
              <w:rPr>
                <w:lang w:val="fr-CA"/>
              </w:rPr>
              <w:t>ommunauté de pratique interministérielle</w:t>
            </w:r>
            <w:r w:rsidR="0C59FE2F" w:rsidRPr="002A1D76">
              <w:rPr>
                <w:lang w:val="fr-CA"/>
              </w:rPr>
              <w:t xml:space="preserve"> d</w:t>
            </w:r>
            <w:r w:rsidR="17DCF999" w:rsidRPr="002A1D76">
              <w:rPr>
                <w:lang w:val="fr-CA"/>
              </w:rPr>
              <w:t>’</w:t>
            </w:r>
            <w:r w:rsidR="314D8BA5" w:rsidRPr="002A1D76">
              <w:rPr>
                <w:lang w:val="fr-CA"/>
              </w:rPr>
              <w:t>approvisionnement, participant à des sessions d</w:t>
            </w:r>
            <w:r w:rsidR="17DCF999" w:rsidRPr="002A1D76">
              <w:rPr>
                <w:lang w:val="fr-CA"/>
              </w:rPr>
              <w:t>’</w:t>
            </w:r>
            <w:r w:rsidR="314D8BA5" w:rsidRPr="002A1D76">
              <w:rPr>
                <w:lang w:val="fr-CA"/>
              </w:rPr>
              <w:t>information et surveillant les portails de formation pour y trouver de nouveaux cours sur les exigences en matière d</w:t>
            </w:r>
            <w:r w:rsidR="17DCF999" w:rsidRPr="002A1D76">
              <w:rPr>
                <w:lang w:val="fr-CA"/>
              </w:rPr>
              <w:t>’</w:t>
            </w:r>
            <w:r w:rsidR="314D8BA5" w:rsidRPr="002A1D76">
              <w:rPr>
                <w:lang w:val="fr-CA"/>
              </w:rPr>
              <w:t>accessibilité</w:t>
            </w:r>
            <w:r w:rsidRPr="002A1D76">
              <w:rPr>
                <w:lang w:val="fr-CA"/>
              </w:rPr>
              <w:t xml:space="preserve">. </w:t>
            </w:r>
          </w:p>
        </w:tc>
      </w:tr>
      <w:tr w:rsidR="2802C012" w:rsidRPr="00F13725" w14:paraId="225E5895" w14:textId="77777777" w:rsidTr="6C588420">
        <w:trPr>
          <w:cantSplit/>
          <w:trHeight w:val="300"/>
        </w:trPr>
        <w:tc>
          <w:tcPr>
            <w:tcW w:w="4600" w:type="dxa"/>
          </w:tcPr>
          <w:p w14:paraId="464DE257" w14:textId="1B31DBF5" w:rsidR="071800D4" w:rsidRPr="002A1D76" w:rsidRDefault="6B77778D" w:rsidP="00DD2BE1">
            <w:pPr>
              <w:spacing w:before="200" w:after="200" w:line="300" w:lineRule="auto"/>
              <w:ind w:left="144" w:right="144"/>
              <w:rPr>
                <w:sz w:val="20"/>
                <w:szCs w:val="20"/>
                <w:lang w:val="fr-CA"/>
              </w:rPr>
            </w:pPr>
            <w:r w:rsidRPr="002A1D76">
              <w:rPr>
                <w:sz w:val="20"/>
                <w:szCs w:val="20"/>
                <w:lang w:val="fr-CA"/>
              </w:rPr>
              <w:t>Le CRTC veillera à ce que tous les spécialistes de l’approvisionnement reçoivent une formation couvrant toutes questions relatives à l’accessibilité et se tournera vers d’autres agences et ministères gouvernementaux en vue de recueillir les pratiques exemplaires en matière de considérations associées à l’approvisionnement.</w:t>
            </w:r>
          </w:p>
        </w:tc>
        <w:tc>
          <w:tcPr>
            <w:tcW w:w="4682" w:type="dxa"/>
          </w:tcPr>
          <w:p w14:paraId="4674E296" w14:textId="7C4E1D54" w:rsidR="071800D4" w:rsidRPr="00103D98" w:rsidRDefault="5A79BB78" w:rsidP="00461000">
            <w:pPr>
              <w:pStyle w:val="TableTextBulletLevel1"/>
              <w:framePr w:wrap="around"/>
              <w:spacing w:before="240" w:after="240"/>
              <w:rPr>
                <w:lang w:val="fr-CA"/>
              </w:rPr>
            </w:pPr>
            <w:r w:rsidRPr="00103D98">
              <w:rPr>
                <w:lang w:val="fr-CA"/>
              </w:rPr>
              <w:t>L</w:t>
            </w:r>
            <w:r w:rsidR="17DCF999" w:rsidRPr="00103D98">
              <w:rPr>
                <w:lang w:val="fr-CA"/>
              </w:rPr>
              <w:t>’</w:t>
            </w:r>
            <w:r w:rsidRPr="00103D98">
              <w:rPr>
                <w:lang w:val="fr-CA"/>
              </w:rPr>
              <w:t xml:space="preserve">équipe </w:t>
            </w:r>
            <w:r w:rsidR="00103D98" w:rsidRPr="00103D98">
              <w:rPr>
                <w:lang w:val="fr-CA"/>
              </w:rPr>
              <w:t>d</w:t>
            </w:r>
            <w:r w:rsidR="17DCF999" w:rsidRPr="00103D98">
              <w:rPr>
                <w:lang w:val="fr-CA"/>
              </w:rPr>
              <w:t>’</w:t>
            </w:r>
            <w:r w:rsidRPr="00103D98">
              <w:rPr>
                <w:lang w:val="fr-CA"/>
              </w:rPr>
              <w:t>approvisionnement a</w:t>
            </w:r>
            <w:r w:rsidR="674C8069" w:rsidRPr="00103D98">
              <w:rPr>
                <w:lang w:val="fr-CA"/>
              </w:rPr>
              <w:t xml:space="preserve"> continué à rassembler des ressources et à participer à des sessions de formation et d</w:t>
            </w:r>
            <w:r w:rsidR="17DCF999" w:rsidRPr="00103D98">
              <w:rPr>
                <w:lang w:val="fr-CA"/>
              </w:rPr>
              <w:t>’</w:t>
            </w:r>
            <w:r w:rsidR="674C8069" w:rsidRPr="00103D98">
              <w:rPr>
                <w:lang w:val="fr-CA"/>
              </w:rPr>
              <w:t>information proposées par d</w:t>
            </w:r>
            <w:r w:rsidR="17DCF999" w:rsidRPr="00103D98">
              <w:rPr>
                <w:lang w:val="fr-CA"/>
              </w:rPr>
              <w:t>’</w:t>
            </w:r>
            <w:r w:rsidR="674C8069" w:rsidRPr="00103D98">
              <w:rPr>
                <w:lang w:val="fr-CA"/>
              </w:rPr>
              <w:t>autres agences gouvernementales.</w:t>
            </w:r>
          </w:p>
          <w:p w14:paraId="119B9F48" w14:textId="4DD81742" w:rsidR="071800D4" w:rsidRPr="002A1D76" w:rsidRDefault="674C8069" w:rsidP="00461000">
            <w:pPr>
              <w:pStyle w:val="TableTextBulletLevel1"/>
              <w:framePr w:wrap="around"/>
              <w:spacing w:before="240" w:after="240"/>
              <w:rPr>
                <w:lang w:val="fr-CA"/>
              </w:rPr>
            </w:pPr>
            <w:r w:rsidRPr="002A1D76">
              <w:rPr>
                <w:lang w:val="fr-CA"/>
              </w:rPr>
              <w:t>Des conversations collaboratives ont également été entamées avec d</w:t>
            </w:r>
            <w:r w:rsidR="17DCF999" w:rsidRPr="002A1D76">
              <w:rPr>
                <w:lang w:val="fr-CA"/>
              </w:rPr>
              <w:t>’</w:t>
            </w:r>
            <w:r w:rsidRPr="002A1D76">
              <w:rPr>
                <w:lang w:val="fr-CA"/>
              </w:rPr>
              <w:t>autres départements afin de promouvoir l</w:t>
            </w:r>
            <w:r w:rsidR="17DCF999" w:rsidRPr="002A1D76">
              <w:rPr>
                <w:lang w:val="fr-CA"/>
              </w:rPr>
              <w:t>’</w:t>
            </w:r>
            <w:r w:rsidRPr="002A1D76">
              <w:rPr>
                <w:lang w:val="fr-CA"/>
              </w:rPr>
              <w:t>accessibilité des biens, des services et des installations pour le CRTC.</w:t>
            </w:r>
          </w:p>
        </w:tc>
      </w:tr>
      <w:tr w:rsidR="2802C012" w:rsidRPr="00F13725" w14:paraId="019CA48F" w14:textId="77777777" w:rsidTr="6C588420">
        <w:trPr>
          <w:cantSplit/>
          <w:trHeight w:val="300"/>
        </w:trPr>
        <w:tc>
          <w:tcPr>
            <w:tcW w:w="4600" w:type="dxa"/>
          </w:tcPr>
          <w:p w14:paraId="4667741B" w14:textId="4F503D3A" w:rsidR="071800D4" w:rsidRPr="002A1D76" w:rsidRDefault="151F6CD7" w:rsidP="00DD2BE1">
            <w:pPr>
              <w:shd w:val="clear" w:color="auto" w:fill="FFFFFF" w:themeFill="background1"/>
              <w:spacing w:before="200" w:after="200" w:line="300" w:lineRule="auto"/>
              <w:ind w:left="144" w:right="144"/>
              <w:rPr>
                <w:sz w:val="20"/>
                <w:szCs w:val="20"/>
                <w:lang w:val="fr-CA"/>
              </w:rPr>
            </w:pPr>
            <w:r w:rsidRPr="002A1D76">
              <w:rPr>
                <w:sz w:val="20"/>
                <w:szCs w:val="20"/>
                <w:lang w:val="fr-CA"/>
              </w:rPr>
              <w:lastRenderedPageBreak/>
              <w:t>Le CRTC établira un contrat avec un nouveau fournisseur de services d</w:t>
            </w:r>
            <w:r w:rsidR="17DCF999" w:rsidRPr="002A1D76">
              <w:rPr>
                <w:sz w:val="20"/>
                <w:szCs w:val="20"/>
                <w:lang w:val="fr-CA"/>
              </w:rPr>
              <w:t>’</w:t>
            </w:r>
            <w:r w:rsidRPr="002A1D76">
              <w:rPr>
                <w:sz w:val="20"/>
                <w:szCs w:val="20"/>
                <w:lang w:val="fr-CA"/>
              </w:rPr>
              <w:t>interprétation d</w:t>
            </w:r>
            <w:r w:rsidR="17DCF999" w:rsidRPr="002A1D76">
              <w:rPr>
                <w:sz w:val="20"/>
                <w:szCs w:val="20"/>
                <w:lang w:val="fr-CA"/>
              </w:rPr>
              <w:t>’</w:t>
            </w:r>
            <w:r w:rsidRPr="002A1D76">
              <w:rPr>
                <w:sz w:val="20"/>
                <w:szCs w:val="20"/>
                <w:lang w:val="fr-CA"/>
              </w:rPr>
              <w:t xml:space="preserve">ici mars 2023 afin de garantir la poursuite de la production de vidéos en ASL et en LSQ. Ces services seront accessibles </w:t>
            </w:r>
            <w:r w:rsidR="788A7C91" w:rsidRPr="002A1D76">
              <w:rPr>
                <w:sz w:val="20"/>
                <w:szCs w:val="20"/>
                <w:lang w:val="fr-CA"/>
              </w:rPr>
              <w:t>dans</w:t>
            </w:r>
            <w:r w:rsidRPr="002A1D76">
              <w:rPr>
                <w:sz w:val="20"/>
                <w:szCs w:val="20"/>
                <w:lang w:val="fr-CA"/>
              </w:rPr>
              <w:t xml:space="preserve"> tous les secteurs du CRTC</w:t>
            </w:r>
            <w:r w:rsidR="21628A51" w:rsidRPr="002A1D76">
              <w:rPr>
                <w:sz w:val="20"/>
                <w:szCs w:val="20"/>
                <w:lang w:val="fr-CA"/>
              </w:rPr>
              <w:t xml:space="preserve">. </w:t>
            </w:r>
          </w:p>
        </w:tc>
        <w:tc>
          <w:tcPr>
            <w:tcW w:w="4682" w:type="dxa"/>
          </w:tcPr>
          <w:p w14:paraId="2689889C" w14:textId="3DF4C532" w:rsidR="071800D4" w:rsidRPr="002A1D76" w:rsidRDefault="0F8CF14A" w:rsidP="001A0F21">
            <w:pPr>
              <w:pStyle w:val="TableTextBulletLevel1"/>
              <w:framePr w:wrap="around"/>
              <w:spacing w:before="240" w:after="240"/>
              <w:rPr>
                <w:lang w:val="fr-CA"/>
              </w:rPr>
            </w:pPr>
            <w:r w:rsidRPr="002A1D76">
              <w:rPr>
                <w:lang w:val="fr-CA"/>
              </w:rPr>
              <w:t xml:space="preserve">Le CRTC a adopté une approche en deux étapes pour </w:t>
            </w:r>
            <w:r w:rsidR="20984815" w:rsidRPr="002A1D76">
              <w:rPr>
                <w:lang w:val="fr-CA"/>
              </w:rPr>
              <w:t>simplifier</w:t>
            </w:r>
            <w:r w:rsidRPr="002A1D76">
              <w:rPr>
                <w:lang w:val="fr-CA"/>
              </w:rPr>
              <w:t xml:space="preserve"> l</w:t>
            </w:r>
            <w:r w:rsidR="17DCF999" w:rsidRPr="002A1D76">
              <w:rPr>
                <w:lang w:val="fr-CA"/>
              </w:rPr>
              <w:t>’</w:t>
            </w:r>
            <w:r w:rsidRPr="002A1D76">
              <w:rPr>
                <w:lang w:val="fr-CA"/>
              </w:rPr>
              <w:t>approvisionnement en services de traduction en langue des signes.</w:t>
            </w:r>
          </w:p>
          <w:p w14:paraId="22A7272E" w14:textId="0829824E" w:rsidR="071800D4" w:rsidRPr="002A1D76" w:rsidRDefault="00103D98" w:rsidP="001A0F21">
            <w:pPr>
              <w:pStyle w:val="TableTextBulletLevel1"/>
              <w:framePr w:wrap="around"/>
              <w:spacing w:before="240" w:after="240"/>
              <w:rPr>
                <w:lang w:val="fr-CA"/>
              </w:rPr>
            </w:pPr>
            <w:r w:rsidRPr="00103D98">
              <w:rPr>
                <w:lang w:val="fr-CA"/>
              </w:rPr>
              <w:t xml:space="preserve">Un projet pilote utilisant des autorisations de tâches </w:t>
            </w:r>
            <w:r>
              <w:rPr>
                <w:lang w:val="fr-CA"/>
              </w:rPr>
              <w:t>est en cours</w:t>
            </w:r>
            <w:r w:rsidRPr="00103D98">
              <w:rPr>
                <w:lang w:val="fr-CA"/>
              </w:rPr>
              <w:t xml:space="preserve"> pour simplifier ces services.</w:t>
            </w:r>
            <w:r w:rsidR="0F8CF14A" w:rsidRPr="002A1D76">
              <w:rPr>
                <w:lang w:val="fr-CA"/>
              </w:rPr>
              <w:t xml:space="preserve"> </w:t>
            </w:r>
            <w:r w:rsidR="01D091BB" w:rsidRPr="002A1D76">
              <w:rPr>
                <w:lang w:val="fr-CA"/>
              </w:rPr>
              <w:t xml:space="preserve">Si </w:t>
            </w:r>
            <w:r w:rsidR="009914B2">
              <w:rPr>
                <w:lang w:val="fr-CA"/>
              </w:rPr>
              <w:t xml:space="preserve">le projet s’avère concluant, </w:t>
            </w:r>
            <w:r w:rsidR="01D091BB" w:rsidRPr="002A1D76">
              <w:rPr>
                <w:lang w:val="fr-CA"/>
              </w:rPr>
              <w:t>un budget centralisé</w:t>
            </w:r>
            <w:r w:rsidR="009914B2">
              <w:rPr>
                <w:lang w:val="fr-CA"/>
              </w:rPr>
              <w:t xml:space="preserve"> sera mis en place</w:t>
            </w:r>
            <w:r w:rsidR="01D091BB" w:rsidRPr="002A1D76">
              <w:rPr>
                <w:lang w:val="fr-CA"/>
              </w:rPr>
              <w:t>, offrant à tous les secteurs du CRTC un accès aux services en langue des signes via un contrat à long terme.</w:t>
            </w:r>
          </w:p>
        </w:tc>
      </w:tr>
    </w:tbl>
    <w:p w14:paraId="62F9FD31" w14:textId="51446D70" w:rsidR="2802C012" w:rsidRPr="002A1D76" w:rsidRDefault="2802C012" w:rsidP="2802C012">
      <w:pPr>
        <w:rPr>
          <w:lang w:val="fr-CA"/>
        </w:rPr>
      </w:pPr>
    </w:p>
    <w:p w14:paraId="3FD71718" w14:textId="77777777" w:rsidR="007705ED" w:rsidRPr="002A1D76" w:rsidRDefault="007705ED">
      <w:pPr>
        <w:spacing w:before="0" w:after="160" w:line="259" w:lineRule="auto"/>
        <w:rPr>
          <w:rFonts w:ascii="Noto Sans Medium" w:eastAsia="Noto Sans Medium" w:hAnsi="Noto Sans Medium" w:cs="Noto Sans Medium"/>
          <w:noProof/>
          <w:sz w:val="40"/>
          <w:szCs w:val="40"/>
          <w:lang w:val="fr-CA"/>
        </w:rPr>
      </w:pPr>
      <w:r w:rsidRPr="002A1D76">
        <w:rPr>
          <w:lang w:val="fr-CA"/>
        </w:rPr>
        <w:br w:type="page"/>
      </w:r>
    </w:p>
    <w:p w14:paraId="798F431D" w14:textId="40C42548" w:rsidR="400A520E" w:rsidRPr="002A1D76" w:rsidRDefault="1E800430" w:rsidP="00FC31C9">
      <w:pPr>
        <w:pStyle w:val="Heading3"/>
        <w:rPr>
          <w:lang w:val="fr-CA"/>
        </w:rPr>
      </w:pPr>
      <w:bookmarkStart w:id="17" w:name="_Toc184637519"/>
      <w:r w:rsidRPr="002A1D76">
        <w:rPr>
          <w:lang w:val="fr-CA"/>
        </w:rPr>
        <w:lastRenderedPageBreak/>
        <w:t>La conception et la prestation de programmes et de services</w:t>
      </w:r>
      <w:bookmarkEnd w:id="17"/>
    </w:p>
    <w:p w14:paraId="08834D0B" w14:textId="16DD64FE" w:rsidR="00F97B51" w:rsidRDefault="00F97B51" w:rsidP="540BD85B">
      <w:pPr>
        <w:rPr>
          <w:lang w:val="fr-CA"/>
        </w:rPr>
      </w:pPr>
      <w:r>
        <w:rPr>
          <w:lang w:val="fr-CA"/>
        </w:rPr>
        <w:t>Le</w:t>
      </w:r>
      <w:r w:rsidR="593E5F78" w:rsidRPr="002A1D76">
        <w:rPr>
          <w:lang w:val="fr-CA"/>
        </w:rPr>
        <w:t xml:space="preserve"> CRTC </w:t>
      </w:r>
      <w:r w:rsidRPr="00F97B51">
        <w:rPr>
          <w:lang w:val="fr-CA"/>
        </w:rPr>
        <w:t>est un tribunal quasi-judiciaire</w:t>
      </w:r>
      <w:r>
        <w:rPr>
          <w:lang w:val="fr-CA"/>
        </w:rPr>
        <w:t xml:space="preserve"> indépendant qui ne conçoit pas</w:t>
      </w:r>
      <w:r w:rsidR="593E5F78" w:rsidRPr="002A1D76">
        <w:rPr>
          <w:lang w:val="fr-CA"/>
        </w:rPr>
        <w:t xml:space="preserve"> de programmes gouvernementaux et ne fournit pas de services gouvernementaux.</w:t>
      </w:r>
    </w:p>
    <w:p w14:paraId="199F98B2" w14:textId="48E9340C" w:rsidR="7C9E0BB0" w:rsidRPr="00103D98" w:rsidRDefault="593E5F78" w:rsidP="540BD85B">
      <w:pPr>
        <w:rPr>
          <w:lang w:val="fr-CA"/>
        </w:rPr>
      </w:pPr>
      <w:r w:rsidRPr="002A1D76">
        <w:rPr>
          <w:lang w:val="fr-CA"/>
        </w:rPr>
        <w:t xml:space="preserve">Le CRTC interagit avec le public </w:t>
      </w:r>
      <w:r w:rsidRPr="00103D98">
        <w:rPr>
          <w:lang w:val="fr-CA"/>
        </w:rPr>
        <w:t>au moyen d</w:t>
      </w:r>
      <w:r w:rsidR="17DCF999" w:rsidRPr="00103D98">
        <w:rPr>
          <w:lang w:val="fr-CA"/>
        </w:rPr>
        <w:t>’</w:t>
      </w:r>
      <w:r w:rsidRPr="00103D98">
        <w:rPr>
          <w:lang w:val="fr-CA"/>
        </w:rPr>
        <w:t xml:space="preserve">instances publiques et </w:t>
      </w:r>
      <w:r w:rsidR="44174560" w:rsidRPr="00103D98">
        <w:rPr>
          <w:lang w:val="fr-CA"/>
        </w:rPr>
        <w:t xml:space="preserve">par </w:t>
      </w:r>
      <w:r w:rsidRPr="00103D98">
        <w:rPr>
          <w:lang w:val="fr-CA"/>
        </w:rPr>
        <w:t>s</w:t>
      </w:r>
      <w:r w:rsidR="199D4984" w:rsidRPr="00103D98">
        <w:rPr>
          <w:lang w:val="fr-CA"/>
        </w:rPr>
        <w:t>a ligne d’aide aux consommateurs</w:t>
      </w:r>
      <w:r w:rsidRPr="00103D98">
        <w:rPr>
          <w:lang w:val="fr-CA"/>
        </w:rPr>
        <w:t>.</w:t>
      </w:r>
      <w:r w:rsidR="00F97B51">
        <w:rPr>
          <w:lang w:val="fr-CA"/>
        </w:rPr>
        <w:t xml:space="preserve"> </w:t>
      </w:r>
      <w:r w:rsidR="4A849560" w:rsidRPr="00103D98">
        <w:rPr>
          <w:lang w:val="fr-CA"/>
        </w:rPr>
        <w:t xml:space="preserve">Comme ces </w:t>
      </w:r>
      <w:r w:rsidR="38D4A4B3" w:rsidRPr="00103D98">
        <w:rPr>
          <w:lang w:val="fr-CA"/>
        </w:rPr>
        <w:t>domaines</w:t>
      </w:r>
      <w:r w:rsidR="4A849560" w:rsidRPr="00103D98">
        <w:rPr>
          <w:lang w:val="fr-CA"/>
        </w:rPr>
        <w:t xml:space="preserve"> </w:t>
      </w:r>
      <w:r w:rsidR="1D6DF044" w:rsidRPr="00103D98">
        <w:rPr>
          <w:lang w:val="fr-CA"/>
        </w:rPr>
        <w:t xml:space="preserve">d’action </w:t>
      </w:r>
      <w:r w:rsidR="4A849560" w:rsidRPr="00103D98">
        <w:rPr>
          <w:lang w:val="fr-CA"/>
        </w:rPr>
        <w:t>sont axés sur la communication avec la population canadienne et utilise</w:t>
      </w:r>
      <w:r w:rsidR="7B5C0168" w:rsidRPr="00103D98">
        <w:rPr>
          <w:lang w:val="fr-CA"/>
        </w:rPr>
        <w:t>nt</w:t>
      </w:r>
      <w:r w:rsidR="4A849560" w:rsidRPr="00103D98">
        <w:rPr>
          <w:lang w:val="fr-CA"/>
        </w:rPr>
        <w:t xml:space="preserve"> des TIC,</w:t>
      </w:r>
      <w:r w:rsidR="52AFC19B" w:rsidRPr="00103D98">
        <w:rPr>
          <w:lang w:val="fr-CA"/>
        </w:rPr>
        <w:t xml:space="preserve"> ils</w:t>
      </w:r>
      <w:r w:rsidR="4A849560" w:rsidRPr="00103D98">
        <w:rPr>
          <w:lang w:val="fr-CA"/>
        </w:rPr>
        <w:t xml:space="preserve"> ont été répertoriés sous</w:t>
      </w:r>
      <w:r w:rsidR="279CACA7" w:rsidRPr="00103D98">
        <w:rPr>
          <w:lang w:val="fr-CA"/>
        </w:rPr>
        <w:t xml:space="preserve"> les</w:t>
      </w:r>
      <w:r w:rsidR="4A849560" w:rsidRPr="00103D98">
        <w:rPr>
          <w:lang w:val="fr-CA"/>
        </w:rPr>
        <w:t xml:space="preserve"> </w:t>
      </w:r>
      <w:hyperlink w:anchor="_Les_technologies_de">
        <w:r w:rsidR="79C62058" w:rsidRPr="00103D98">
          <w:rPr>
            <w:rStyle w:val="Hyperlink"/>
            <w:lang w:val="fr-CA"/>
          </w:rPr>
          <w:t>t</w:t>
        </w:r>
        <w:r w:rsidR="4A849560" w:rsidRPr="00103D98">
          <w:rPr>
            <w:rStyle w:val="Hyperlink"/>
            <w:lang w:val="fr-CA"/>
          </w:rPr>
          <w:t>echnologies de l</w:t>
        </w:r>
        <w:r w:rsidR="17DCF999" w:rsidRPr="00103D98">
          <w:rPr>
            <w:rStyle w:val="Hyperlink"/>
            <w:lang w:val="fr-CA"/>
          </w:rPr>
          <w:t>’</w:t>
        </w:r>
        <w:r w:rsidR="4A849560" w:rsidRPr="00103D98">
          <w:rPr>
            <w:rStyle w:val="Hyperlink"/>
            <w:lang w:val="fr-CA"/>
          </w:rPr>
          <w:t>information et de la communication</w:t>
        </w:r>
      </w:hyperlink>
      <w:r w:rsidR="4A849560" w:rsidRPr="00103D98">
        <w:rPr>
          <w:lang w:val="fr-CA"/>
        </w:rPr>
        <w:t xml:space="preserve"> et </w:t>
      </w:r>
      <w:hyperlink w:anchor="_Les_communications,_autres">
        <w:r w:rsidR="417D5E4F" w:rsidRPr="00103D98">
          <w:rPr>
            <w:rStyle w:val="Hyperlink"/>
            <w:lang w:val="fr-CA"/>
          </w:rPr>
          <w:t>c</w:t>
        </w:r>
        <w:r w:rsidR="4A849560" w:rsidRPr="00103D98">
          <w:rPr>
            <w:rStyle w:val="Hyperlink"/>
            <w:lang w:val="fr-CA"/>
          </w:rPr>
          <w:t>ommunications, autres que les TIC</w:t>
        </w:r>
      </w:hyperlink>
      <w:r w:rsidR="4A849560" w:rsidRPr="00103D98">
        <w:rPr>
          <w:lang w:val="fr-CA"/>
        </w:rPr>
        <w:t>.</w:t>
      </w:r>
      <w:r w:rsidR="6FAC3075" w:rsidRPr="00103D98">
        <w:rPr>
          <w:lang w:val="fr-CA"/>
        </w:rPr>
        <w:br/>
      </w:r>
    </w:p>
    <w:p w14:paraId="04E47281" w14:textId="0A032414" w:rsidR="2DAF02D1" w:rsidRPr="00103D98" w:rsidRDefault="5BB454E3" w:rsidP="00FC31C9">
      <w:pPr>
        <w:pStyle w:val="Heading3"/>
        <w:rPr>
          <w:lang w:val="fr-CA"/>
        </w:rPr>
      </w:pPr>
      <w:bookmarkStart w:id="18" w:name="_Toc184637520"/>
      <w:r w:rsidRPr="00103D98">
        <w:rPr>
          <w:lang w:val="fr-CA"/>
        </w:rPr>
        <w:t>Le transport</w:t>
      </w:r>
      <w:bookmarkEnd w:id="18"/>
    </w:p>
    <w:p w14:paraId="3DF7E819" w14:textId="50F53B3E" w:rsidR="2802C012" w:rsidRPr="002A1D76" w:rsidRDefault="3C1B251F" w:rsidP="2802C012">
      <w:pPr>
        <w:rPr>
          <w:lang w:val="fr-CA"/>
        </w:rPr>
      </w:pPr>
      <w:r w:rsidRPr="00103D98">
        <w:rPr>
          <w:lang w:val="fr-CA"/>
        </w:rPr>
        <w:t>Le CRTC</w:t>
      </w:r>
      <w:r w:rsidR="00F97B51">
        <w:rPr>
          <w:lang w:val="fr-CA"/>
        </w:rPr>
        <w:t xml:space="preserve"> est un tribunal quasi-judiciaire indépendant qui</w:t>
      </w:r>
      <w:r w:rsidRPr="00103D98">
        <w:rPr>
          <w:lang w:val="fr-CA"/>
        </w:rPr>
        <w:t xml:space="preserve"> n</w:t>
      </w:r>
      <w:r w:rsidR="17DCF999" w:rsidRPr="00103D98">
        <w:rPr>
          <w:lang w:val="fr-CA"/>
        </w:rPr>
        <w:t>’</w:t>
      </w:r>
      <w:r w:rsidRPr="00103D98">
        <w:rPr>
          <w:lang w:val="fr-CA"/>
        </w:rPr>
        <w:t>offre pas de services de transport.</w:t>
      </w:r>
      <w:r w:rsidR="21BA22D1" w:rsidRPr="002A1D76">
        <w:rPr>
          <w:lang w:val="fr-CA"/>
        </w:rPr>
        <w:br/>
      </w:r>
    </w:p>
    <w:p w14:paraId="053670D9" w14:textId="0865B88A" w:rsidR="0C1F7055" w:rsidRPr="002A1D76" w:rsidRDefault="1B4535DE" w:rsidP="00FC31C9">
      <w:pPr>
        <w:pStyle w:val="Heading3"/>
        <w:rPr>
          <w:lang w:val="fr-CA"/>
        </w:rPr>
      </w:pPr>
      <w:bookmarkStart w:id="19" w:name="_Toc184637521"/>
      <w:r w:rsidRPr="002A1D76">
        <w:rPr>
          <w:lang w:val="fr-CA"/>
        </w:rPr>
        <w:t>Domaines désignés par le règlement</w:t>
      </w:r>
      <w:bookmarkEnd w:id="19"/>
    </w:p>
    <w:p w14:paraId="45D14CD0" w14:textId="5C4AB775" w:rsidR="0C1F7055" w:rsidRPr="002A1D76" w:rsidRDefault="6DEC361C" w:rsidP="1452A119">
      <w:pPr>
        <w:rPr>
          <w:lang w:val="fr-CA"/>
        </w:rPr>
      </w:pPr>
      <w:r w:rsidRPr="002A1D76">
        <w:rPr>
          <w:lang w:val="fr-CA"/>
        </w:rPr>
        <w:t xml:space="preserve">Le gouverneur en conseil peut désigner des domaines supplémentaires dans lesquels les obstacles doivent être </w:t>
      </w:r>
      <w:r w:rsidR="649B5AFB" w:rsidRPr="002A1D76">
        <w:rPr>
          <w:lang w:val="fr-CA"/>
        </w:rPr>
        <w:t>identifiés</w:t>
      </w:r>
      <w:r w:rsidRPr="002A1D76">
        <w:rPr>
          <w:lang w:val="fr-CA"/>
        </w:rPr>
        <w:t xml:space="preserve"> et </w:t>
      </w:r>
      <w:r w:rsidR="00F0F43B" w:rsidRPr="002A1D76">
        <w:rPr>
          <w:lang w:val="fr-CA"/>
        </w:rPr>
        <w:t>prévenus</w:t>
      </w:r>
      <w:r w:rsidRPr="002A1D76">
        <w:rPr>
          <w:lang w:val="fr-CA"/>
        </w:rPr>
        <w:t xml:space="preserve"> en vertu de l</w:t>
      </w:r>
      <w:r w:rsidR="17DCF999" w:rsidRPr="002A1D76">
        <w:rPr>
          <w:lang w:val="fr-CA"/>
        </w:rPr>
        <w:t>’</w:t>
      </w:r>
      <w:r w:rsidRPr="002A1D76">
        <w:rPr>
          <w:lang w:val="fr-CA"/>
        </w:rPr>
        <w:t xml:space="preserve">article 5 de la </w:t>
      </w:r>
      <w:r w:rsidRPr="002A1D76">
        <w:rPr>
          <w:i/>
          <w:iCs/>
          <w:lang w:val="fr-CA"/>
        </w:rPr>
        <w:t>Loi</w:t>
      </w:r>
      <w:r w:rsidRPr="002A1D76">
        <w:rPr>
          <w:lang w:val="fr-CA"/>
        </w:rPr>
        <w:t xml:space="preserve">. Au moment de la rédaction de ce rapport, </w:t>
      </w:r>
      <w:r w:rsidR="0A7A18FF" w:rsidRPr="002A1D76">
        <w:rPr>
          <w:lang w:val="fr-CA"/>
        </w:rPr>
        <w:t>cela n’</w:t>
      </w:r>
      <w:r w:rsidRPr="002A1D76">
        <w:rPr>
          <w:lang w:val="fr-CA"/>
        </w:rPr>
        <w:t xml:space="preserve">avait pas encore </w:t>
      </w:r>
      <w:r w:rsidR="7E763DA5" w:rsidRPr="002A1D76">
        <w:rPr>
          <w:lang w:val="fr-CA"/>
        </w:rPr>
        <w:t xml:space="preserve">été </w:t>
      </w:r>
      <w:r w:rsidRPr="002A1D76">
        <w:rPr>
          <w:lang w:val="fr-CA"/>
        </w:rPr>
        <w:t>fait. Si d</w:t>
      </w:r>
      <w:r w:rsidR="17DCF999" w:rsidRPr="002A1D76">
        <w:rPr>
          <w:lang w:val="fr-CA"/>
        </w:rPr>
        <w:t>’</w:t>
      </w:r>
      <w:r w:rsidRPr="002A1D76">
        <w:rPr>
          <w:lang w:val="fr-CA"/>
        </w:rPr>
        <w:t>autres domaines sont désignés à l</w:t>
      </w:r>
      <w:r w:rsidR="17DCF999" w:rsidRPr="002A1D76">
        <w:rPr>
          <w:lang w:val="fr-CA"/>
        </w:rPr>
        <w:t>’</w:t>
      </w:r>
      <w:r w:rsidRPr="002A1D76">
        <w:rPr>
          <w:lang w:val="fr-CA"/>
        </w:rPr>
        <w:t>avenir, le CRTC en tiendra compte dans les plans d</w:t>
      </w:r>
      <w:r w:rsidR="17DCF999" w:rsidRPr="002A1D76">
        <w:rPr>
          <w:lang w:val="fr-CA"/>
        </w:rPr>
        <w:t>’</w:t>
      </w:r>
      <w:r w:rsidRPr="002A1D76">
        <w:rPr>
          <w:lang w:val="fr-CA"/>
        </w:rPr>
        <w:t>accessibilité ultérieurs de même que dans ses rapports d</w:t>
      </w:r>
      <w:r w:rsidR="17DCF999" w:rsidRPr="002A1D76">
        <w:rPr>
          <w:lang w:val="fr-CA"/>
        </w:rPr>
        <w:t>’</w:t>
      </w:r>
      <w:r w:rsidR="67A7928B" w:rsidRPr="002A1D76">
        <w:rPr>
          <w:lang w:val="fr-CA"/>
        </w:rPr>
        <w:t>étape</w:t>
      </w:r>
      <w:r w:rsidRPr="002A1D76">
        <w:rPr>
          <w:lang w:val="fr-CA"/>
        </w:rPr>
        <w:t>.</w:t>
      </w:r>
      <w:r w:rsidR="00C24F8C">
        <w:rPr>
          <w:lang w:val="fr-CA"/>
        </w:rPr>
        <w:br/>
      </w:r>
    </w:p>
    <w:p w14:paraId="76C80B8A" w14:textId="1FB6E521" w:rsidR="0C1F7055" w:rsidRPr="002A1D76" w:rsidRDefault="126F1DDD" w:rsidP="00FC31C9">
      <w:pPr>
        <w:pStyle w:val="Heading3"/>
        <w:rPr>
          <w:lang w:val="fr-CA"/>
        </w:rPr>
      </w:pPr>
      <w:bookmarkStart w:id="20" w:name="_Toc184637522"/>
      <w:r w:rsidRPr="002A1D76">
        <w:rPr>
          <w:lang w:val="fr-CA"/>
        </w:rPr>
        <w:t>Autres initiatives</w:t>
      </w:r>
      <w:bookmarkEnd w:id="20"/>
    </w:p>
    <w:p w14:paraId="0FF89863" w14:textId="591C8470" w:rsidR="00273D35" w:rsidRPr="002A1D76" w:rsidRDefault="0CA741FF" w:rsidP="00AA530F">
      <w:pPr>
        <w:rPr>
          <w:lang w:val="fr-CA"/>
        </w:rPr>
      </w:pPr>
      <w:r w:rsidRPr="002A1D76">
        <w:rPr>
          <w:lang w:val="fr-CA"/>
        </w:rPr>
        <w:t>Nous mettons en œuvre des engagements supplémentaires qui ne figurent pas dans le Plan d</w:t>
      </w:r>
      <w:r w:rsidR="17DCF999" w:rsidRPr="002A1D76">
        <w:rPr>
          <w:lang w:val="fr-CA"/>
        </w:rPr>
        <w:t>’</w:t>
      </w:r>
      <w:r w:rsidRPr="002A1D76">
        <w:rPr>
          <w:lang w:val="fr-CA"/>
        </w:rPr>
        <w:t>accessibilité 2023-2025 afin d</w:t>
      </w:r>
      <w:r w:rsidR="17DCF999" w:rsidRPr="002A1D76">
        <w:rPr>
          <w:lang w:val="fr-CA"/>
        </w:rPr>
        <w:t>’</w:t>
      </w:r>
      <w:r w:rsidRPr="002A1D76">
        <w:rPr>
          <w:lang w:val="fr-CA"/>
        </w:rPr>
        <w:t>améliorer l</w:t>
      </w:r>
      <w:r w:rsidR="17DCF999" w:rsidRPr="002A1D76">
        <w:rPr>
          <w:lang w:val="fr-CA"/>
        </w:rPr>
        <w:t>’</w:t>
      </w:r>
      <w:r w:rsidRPr="002A1D76">
        <w:rPr>
          <w:lang w:val="fr-CA"/>
        </w:rPr>
        <w:t>expérience des personnes en situation de handicap.</w:t>
      </w:r>
      <w:r w:rsidR="7FDEBEC2" w:rsidRPr="002A1D76">
        <w:rPr>
          <w:lang w:val="fr-CA"/>
        </w:rPr>
        <w:br/>
      </w:r>
    </w:p>
    <w:p w14:paraId="7AE4CF2F" w14:textId="467D2202" w:rsidR="00273D35" w:rsidRPr="002A1D76" w:rsidRDefault="026E08C5" w:rsidP="00B24591">
      <w:pPr>
        <w:pStyle w:val="Heading4"/>
        <w:rPr>
          <w:lang w:val="fr-CA"/>
        </w:rPr>
      </w:pPr>
      <w:r w:rsidRPr="002A1D76">
        <w:rPr>
          <w:lang w:val="fr-CA"/>
        </w:rPr>
        <w:lastRenderedPageBreak/>
        <w:t>Mesures en vue d</w:t>
      </w:r>
      <w:r w:rsidR="17DCF999" w:rsidRPr="002A1D76">
        <w:rPr>
          <w:lang w:val="fr-CA"/>
        </w:rPr>
        <w:t>’</w:t>
      </w:r>
      <w:r w:rsidRPr="002A1D76">
        <w:rPr>
          <w:lang w:val="fr-CA"/>
        </w:rPr>
        <w:t>améliorer la sensibilisation au handicap, à l</w:t>
      </w:r>
      <w:r w:rsidR="17DCF999" w:rsidRPr="002A1D76">
        <w:rPr>
          <w:lang w:val="fr-CA"/>
        </w:rPr>
        <w:t>’</w:t>
      </w:r>
      <w:r w:rsidRPr="002A1D76">
        <w:rPr>
          <w:lang w:val="fr-CA"/>
        </w:rPr>
        <w:t>accessibilité et à la santé mentale</w:t>
      </w:r>
    </w:p>
    <w:tbl>
      <w:tblPr>
        <w:tblStyle w:val="TableGridLight"/>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Mesures en vue d’améliorer la sensibilisation au handicap, à l’accessibilité et à la santé mentale"/>
      </w:tblPr>
      <w:tblGrid>
        <w:gridCol w:w="4248"/>
        <w:gridCol w:w="5034"/>
      </w:tblGrid>
      <w:tr w:rsidR="00E345DA" w:rsidRPr="00EE430A" w14:paraId="5C2F2683" w14:textId="77777777" w:rsidTr="6C588420">
        <w:trPr>
          <w:cantSplit/>
          <w:trHeight w:val="300"/>
          <w:tblHeader/>
        </w:trPr>
        <w:tc>
          <w:tcPr>
            <w:tcW w:w="4248" w:type="dxa"/>
            <w:shd w:val="clear" w:color="auto" w:fill="E7E6E6" w:themeFill="background2"/>
          </w:tcPr>
          <w:p w14:paraId="59CBAAA7" w14:textId="29742744" w:rsidR="2282BDAA" w:rsidRPr="00EE430A" w:rsidRDefault="00273D35" w:rsidP="0034500E">
            <w:pPr>
              <w:pStyle w:val="Heading5"/>
            </w:pPr>
            <w:r w:rsidRPr="002A1D76">
              <w:rPr>
                <w:lang w:val="fr-CA"/>
              </w:rPr>
              <w:br w:type="page"/>
            </w:r>
            <w:r w:rsidR="3FA71E38">
              <w:t>Initiative</w:t>
            </w:r>
          </w:p>
        </w:tc>
        <w:tc>
          <w:tcPr>
            <w:tcW w:w="5034" w:type="dxa"/>
            <w:shd w:val="clear" w:color="auto" w:fill="E7E6E6" w:themeFill="background2"/>
          </w:tcPr>
          <w:p w14:paraId="729080B7" w14:textId="4C3C4838" w:rsidR="2282BDAA" w:rsidRPr="00EE430A" w:rsidRDefault="66498414" w:rsidP="0034500E">
            <w:pPr>
              <w:pStyle w:val="Heading5"/>
            </w:pPr>
            <w:r>
              <w:t>Mise à jour 2024</w:t>
            </w:r>
          </w:p>
        </w:tc>
      </w:tr>
      <w:tr w:rsidR="2802C012" w:rsidRPr="00F13725" w14:paraId="690CDD7C" w14:textId="77777777" w:rsidTr="6C588420">
        <w:trPr>
          <w:cantSplit/>
          <w:trHeight w:val="300"/>
        </w:trPr>
        <w:tc>
          <w:tcPr>
            <w:tcW w:w="4248" w:type="dxa"/>
          </w:tcPr>
          <w:p w14:paraId="3B0645A7" w14:textId="7C6C3FF7" w:rsidR="3A08F32E" w:rsidRPr="002A1D76" w:rsidRDefault="3F161336" w:rsidP="437360A5">
            <w:pPr>
              <w:shd w:val="clear" w:color="auto" w:fill="FFFFFF" w:themeFill="background1"/>
              <w:spacing w:before="200" w:after="200" w:line="300" w:lineRule="auto"/>
              <w:ind w:left="144" w:right="144"/>
              <w:rPr>
                <w:sz w:val="20"/>
                <w:szCs w:val="20"/>
                <w:lang w:val="fr-CA"/>
              </w:rPr>
            </w:pPr>
            <w:r w:rsidRPr="002A1D76">
              <w:rPr>
                <w:sz w:val="20"/>
                <w:szCs w:val="20"/>
                <w:lang w:val="fr-CA"/>
              </w:rPr>
              <w:t xml:space="preserve">Établissement de liens </w:t>
            </w:r>
            <w:r w:rsidR="048B147E" w:rsidRPr="002A1D76">
              <w:rPr>
                <w:sz w:val="20"/>
                <w:szCs w:val="20"/>
                <w:lang w:val="fr-CA"/>
              </w:rPr>
              <w:t xml:space="preserve">avec nos collègues en situation de handicap </w:t>
            </w:r>
            <w:r w:rsidRPr="002A1D76">
              <w:rPr>
                <w:sz w:val="20"/>
                <w:szCs w:val="20"/>
                <w:lang w:val="fr-CA"/>
              </w:rPr>
              <w:t>et la compréhension d</w:t>
            </w:r>
            <w:r w:rsidR="5ED9C1AA" w:rsidRPr="002A1D76">
              <w:rPr>
                <w:sz w:val="20"/>
                <w:szCs w:val="20"/>
                <w:lang w:val="fr-CA"/>
              </w:rPr>
              <w:t>e leur</w:t>
            </w:r>
            <w:r w:rsidRPr="002A1D76">
              <w:rPr>
                <w:sz w:val="20"/>
                <w:szCs w:val="20"/>
                <w:lang w:val="fr-CA"/>
              </w:rPr>
              <w:t xml:space="preserve"> point de vue</w:t>
            </w:r>
            <w:r w:rsidR="6A63E6E5" w:rsidRPr="002A1D76">
              <w:rPr>
                <w:sz w:val="20"/>
                <w:szCs w:val="20"/>
                <w:lang w:val="fr-CA"/>
              </w:rPr>
              <w:t>.</w:t>
            </w:r>
          </w:p>
        </w:tc>
        <w:tc>
          <w:tcPr>
            <w:tcW w:w="5034" w:type="dxa"/>
          </w:tcPr>
          <w:p w14:paraId="39A718BD" w14:textId="2262C814" w:rsidR="3A08F32E" w:rsidRPr="00290055" w:rsidRDefault="158D51FC" w:rsidP="00290055">
            <w:pPr>
              <w:pStyle w:val="TableTextBulletLevel1"/>
              <w:framePr w:wrap="around"/>
              <w:spacing w:before="240" w:after="240"/>
              <w:rPr>
                <w:lang w:val="fr-CA"/>
              </w:rPr>
            </w:pPr>
            <w:r w:rsidRPr="002A1D76">
              <w:rPr>
                <w:lang w:val="fr-CA"/>
              </w:rPr>
              <w:t>Le CRTC a lancé une nouvelle série de blog</w:t>
            </w:r>
            <w:r w:rsidR="7B4D0CC6" w:rsidRPr="002A1D76">
              <w:rPr>
                <w:lang w:val="fr-CA"/>
              </w:rPr>
              <w:t>ue</w:t>
            </w:r>
            <w:r w:rsidRPr="002A1D76">
              <w:rPr>
                <w:lang w:val="fr-CA"/>
              </w:rPr>
              <w:t>s intitulée «</w:t>
            </w:r>
            <w:r w:rsidR="7EE4A64B" w:rsidRPr="002A1D76">
              <w:rPr>
                <w:lang w:val="fr-CA"/>
              </w:rPr>
              <w:t xml:space="preserve"> </w:t>
            </w:r>
            <w:r w:rsidRPr="002A1D76">
              <w:rPr>
                <w:lang w:val="fr-CA"/>
              </w:rPr>
              <w:t>L</w:t>
            </w:r>
            <w:r w:rsidR="17DCF999" w:rsidRPr="002A1D76">
              <w:rPr>
                <w:lang w:val="fr-CA"/>
              </w:rPr>
              <w:t>’</w:t>
            </w:r>
            <w:r w:rsidRPr="002A1D76">
              <w:rPr>
                <w:lang w:val="fr-CA"/>
              </w:rPr>
              <w:t>accessibilité à découvert</w:t>
            </w:r>
            <w:r w:rsidR="006E5577">
              <w:rPr>
                <w:lang w:val="fr-CA"/>
              </w:rPr>
              <w:t> </w:t>
            </w:r>
            <w:r w:rsidRPr="002A1D76">
              <w:rPr>
                <w:lang w:val="fr-CA"/>
              </w:rPr>
              <w:t>» pendant la Semaine nationale de l</w:t>
            </w:r>
            <w:r w:rsidR="17DCF999" w:rsidRPr="002A1D76">
              <w:rPr>
                <w:lang w:val="fr-CA"/>
              </w:rPr>
              <w:t>’</w:t>
            </w:r>
            <w:r w:rsidRPr="002A1D76">
              <w:rPr>
                <w:lang w:val="fr-CA"/>
              </w:rPr>
              <w:t>accessibilité</w:t>
            </w:r>
            <w:r w:rsidR="78410238" w:rsidRPr="002A1D76">
              <w:rPr>
                <w:lang w:val="fr-CA"/>
              </w:rPr>
              <w:t xml:space="preserve"> en mai 2024.</w:t>
            </w:r>
          </w:p>
          <w:p w14:paraId="6E490C73" w14:textId="55224F93" w:rsidR="3A08F32E" w:rsidRPr="002A1D76" w:rsidRDefault="7F1739F1" w:rsidP="00290055">
            <w:pPr>
              <w:pStyle w:val="TableTextBulletLevel2"/>
              <w:framePr w:wrap="around"/>
              <w:spacing w:before="240" w:after="240"/>
              <w:rPr>
                <w:lang w:val="fr-CA"/>
              </w:rPr>
            </w:pPr>
            <w:r w:rsidRPr="002A1D76">
              <w:rPr>
                <w:lang w:val="fr-CA"/>
              </w:rPr>
              <w:t>Cette série vise à démystifier les handicaps visibles et invisibles par le biais de récits</w:t>
            </w:r>
            <w:r w:rsidR="00103D98">
              <w:rPr>
                <w:lang w:val="fr-CA"/>
              </w:rPr>
              <w:t xml:space="preserve">. </w:t>
            </w:r>
            <w:r w:rsidRPr="002A1D76">
              <w:rPr>
                <w:lang w:val="fr-CA"/>
              </w:rPr>
              <w:t xml:space="preserve">La première publication traitait des </w:t>
            </w:r>
            <w:r w:rsidR="7B488C82" w:rsidRPr="002A1D76">
              <w:rPr>
                <w:lang w:val="fr-CA"/>
              </w:rPr>
              <w:t>préjugés</w:t>
            </w:r>
            <w:r w:rsidRPr="002A1D76">
              <w:rPr>
                <w:lang w:val="fr-CA"/>
              </w:rPr>
              <w:t xml:space="preserve"> i</w:t>
            </w:r>
            <w:r w:rsidR="1EF253B4" w:rsidRPr="002A1D76">
              <w:rPr>
                <w:lang w:val="fr-CA"/>
              </w:rPr>
              <w:t>mplicite</w:t>
            </w:r>
            <w:r w:rsidRPr="002A1D76">
              <w:rPr>
                <w:lang w:val="fr-CA"/>
              </w:rPr>
              <w:t>s et des barrières comportementales.</w:t>
            </w:r>
          </w:p>
        </w:tc>
      </w:tr>
      <w:tr w:rsidR="540BD85B" w:rsidRPr="00F13725" w14:paraId="4CE20286" w14:textId="77777777" w:rsidTr="6C588420">
        <w:trPr>
          <w:trHeight w:val="300"/>
        </w:trPr>
        <w:tc>
          <w:tcPr>
            <w:tcW w:w="4248" w:type="dxa"/>
          </w:tcPr>
          <w:p w14:paraId="6D432F46" w14:textId="30737C53" w:rsidR="694067C0" w:rsidRPr="002A1D76" w:rsidRDefault="63ADD154" w:rsidP="6C588420">
            <w:pPr>
              <w:spacing w:before="200" w:after="200" w:line="300" w:lineRule="auto"/>
              <w:ind w:left="144" w:right="144"/>
              <w:rPr>
                <w:sz w:val="20"/>
                <w:szCs w:val="20"/>
                <w:lang w:val="fr-CA"/>
              </w:rPr>
            </w:pPr>
            <w:r w:rsidRPr="002A1D76">
              <w:rPr>
                <w:rFonts w:eastAsia="Noto Sans" w:cs="Noto Sans"/>
                <w:sz w:val="20"/>
                <w:szCs w:val="20"/>
                <w:lang w:val="fr-CA"/>
              </w:rPr>
              <w:t>Reconnaître le manque de connaissances et les barrières comportementales concernant les handicaps liés à la santé mentale, les handicaps cognitifs et d’autres handicaps invisibles, y compris la neurodiversité.</w:t>
            </w:r>
            <w:r w:rsidR="08DCA37C" w:rsidRPr="002A1D76">
              <w:rPr>
                <w:sz w:val="20"/>
                <w:szCs w:val="20"/>
                <w:lang w:val="fr-CA"/>
              </w:rPr>
              <w:t xml:space="preserve"> </w:t>
            </w:r>
          </w:p>
        </w:tc>
        <w:tc>
          <w:tcPr>
            <w:tcW w:w="5034" w:type="dxa"/>
          </w:tcPr>
          <w:p w14:paraId="3795507F" w14:textId="77A78E12" w:rsidR="2C673721" w:rsidRPr="00F50E4E" w:rsidRDefault="5AB083F2" w:rsidP="008E696E">
            <w:pPr>
              <w:pStyle w:val="TableTextBulletLevel1"/>
              <w:framePr w:wrap="around"/>
              <w:spacing w:before="240" w:after="240"/>
              <w:rPr>
                <w:lang w:val="fr-CA"/>
              </w:rPr>
            </w:pPr>
            <w:r w:rsidRPr="008E696E">
              <w:rPr>
                <w:lang w:val="fr-CA"/>
              </w:rPr>
              <w:t>Les équipes d</w:t>
            </w:r>
            <w:r w:rsidR="17DCF999" w:rsidRPr="008E696E">
              <w:rPr>
                <w:lang w:val="fr-CA"/>
              </w:rPr>
              <w:t>’</w:t>
            </w:r>
            <w:r w:rsidRPr="008E696E">
              <w:rPr>
                <w:lang w:val="fr-CA"/>
              </w:rPr>
              <w:t xml:space="preserve">experts en accessibilité et de santé mentale et </w:t>
            </w:r>
            <w:r w:rsidR="33C5F158" w:rsidRPr="008E696E">
              <w:rPr>
                <w:lang w:val="fr-CA"/>
              </w:rPr>
              <w:t>mieux</w:t>
            </w:r>
            <w:r w:rsidRPr="008E696E">
              <w:rPr>
                <w:lang w:val="fr-CA"/>
              </w:rPr>
              <w:t xml:space="preserve">-être </w:t>
            </w:r>
            <w:r w:rsidR="3B804DA9" w:rsidRPr="008E696E">
              <w:rPr>
                <w:lang w:val="fr-CA"/>
              </w:rPr>
              <w:t>continuent de se réunir</w:t>
            </w:r>
            <w:r w:rsidRPr="008E696E">
              <w:rPr>
                <w:lang w:val="fr-CA"/>
              </w:rPr>
              <w:t xml:space="preserve"> tous les mois afin de combler le fossé entre l</w:t>
            </w:r>
            <w:r w:rsidR="17DCF999" w:rsidRPr="008E696E">
              <w:rPr>
                <w:lang w:val="fr-CA"/>
              </w:rPr>
              <w:t>’</w:t>
            </w:r>
            <w:r w:rsidRPr="008E696E">
              <w:rPr>
                <w:lang w:val="fr-CA"/>
              </w:rPr>
              <w:t>accessibilité et la santé mentale au moyen des mesures suivantes :</w:t>
            </w:r>
          </w:p>
          <w:p w14:paraId="2C5EE054" w14:textId="70D4AF4E" w:rsidR="2C673721" w:rsidRPr="008E696E" w:rsidRDefault="546D9533" w:rsidP="008E696E">
            <w:pPr>
              <w:pStyle w:val="TableTextBulletLevel2"/>
              <w:framePr w:wrap="around"/>
              <w:spacing w:before="240" w:after="240"/>
              <w:rPr>
                <w:lang w:val="fr-CA"/>
              </w:rPr>
            </w:pPr>
            <w:proofErr w:type="gramStart"/>
            <w:r w:rsidRPr="002A1D76">
              <w:rPr>
                <w:lang w:val="fr-CA"/>
              </w:rPr>
              <w:t>sensibiliser</w:t>
            </w:r>
            <w:proofErr w:type="gramEnd"/>
            <w:r w:rsidRPr="002A1D76">
              <w:rPr>
                <w:lang w:val="fr-CA"/>
              </w:rPr>
              <w:t xml:space="preserve"> et développer une culture qui protège la santé psychologique;</w:t>
            </w:r>
          </w:p>
          <w:p w14:paraId="1C62CA8C" w14:textId="6C29A441" w:rsidR="07F5020D" w:rsidRPr="008E696E" w:rsidRDefault="37A01D0F" w:rsidP="008E696E">
            <w:pPr>
              <w:pStyle w:val="TableTextBulletLevel2"/>
              <w:framePr w:wrap="around"/>
              <w:spacing w:before="240" w:after="240"/>
              <w:rPr>
                <w:lang w:val="fr-CA"/>
              </w:rPr>
            </w:pPr>
            <w:proofErr w:type="gramStart"/>
            <w:r w:rsidRPr="002A1D76">
              <w:rPr>
                <w:lang w:val="fr-CA"/>
              </w:rPr>
              <w:t>fournir</w:t>
            </w:r>
            <w:proofErr w:type="gramEnd"/>
            <w:r w:rsidRPr="002A1D76">
              <w:rPr>
                <w:lang w:val="fr-CA"/>
              </w:rPr>
              <w:t xml:space="preserve"> des outils, des formations et des ressources </w:t>
            </w:r>
            <w:r w:rsidR="36E31B35" w:rsidRPr="002A1D76">
              <w:rPr>
                <w:lang w:val="fr-CA"/>
              </w:rPr>
              <w:t>qui sont inclusifs</w:t>
            </w:r>
            <w:r w:rsidRPr="002A1D76">
              <w:rPr>
                <w:lang w:val="fr-CA"/>
              </w:rPr>
              <w:t xml:space="preserve"> de tous les handicaps</w:t>
            </w:r>
            <w:r w:rsidR="1C20DAF8" w:rsidRPr="002A1D76">
              <w:rPr>
                <w:lang w:val="fr-CA"/>
              </w:rPr>
              <w:t>;</w:t>
            </w:r>
          </w:p>
          <w:p w14:paraId="3BC4AE2C" w14:textId="2F0AF654" w:rsidR="07F5020D" w:rsidRPr="002A1D76" w:rsidRDefault="49C949C9" w:rsidP="008E696E">
            <w:pPr>
              <w:pStyle w:val="TableTextBulletLevel2"/>
              <w:framePr w:wrap="around"/>
              <w:spacing w:before="240" w:after="240"/>
              <w:rPr>
                <w:lang w:val="fr-CA"/>
              </w:rPr>
            </w:pPr>
            <w:proofErr w:type="gramStart"/>
            <w:r w:rsidRPr="002A1D76">
              <w:rPr>
                <w:lang w:val="fr-CA"/>
              </w:rPr>
              <w:t>partager</w:t>
            </w:r>
            <w:proofErr w:type="gramEnd"/>
            <w:r w:rsidRPr="002A1D76">
              <w:rPr>
                <w:lang w:val="fr-CA"/>
              </w:rPr>
              <w:t xml:space="preserve"> des connaissances et de l’information sur notre devoir de se renseigner et de prendre des mesures d’adaptation.</w:t>
            </w:r>
          </w:p>
        </w:tc>
      </w:tr>
    </w:tbl>
    <w:p w14:paraId="40F789D4" w14:textId="77777777" w:rsidR="00273D35" w:rsidRPr="002A1D76" w:rsidRDefault="00273D35" w:rsidP="00B24591">
      <w:pPr>
        <w:pStyle w:val="Heading4"/>
        <w:rPr>
          <w:lang w:val="fr-CA"/>
        </w:rPr>
      </w:pPr>
    </w:p>
    <w:p w14:paraId="00DA6B7F" w14:textId="087E39E8" w:rsidR="001F31FF" w:rsidRPr="002A1D76" w:rsidRDefault="0BA45D21" w:rsidP="00B24591">
      <w:pPr>
        <w:pStyle w:val="Heading4"/>
        <w:rPr>
          <w:lang w:val="fr-CA"/>
        </w:rPr>
      </w:pPr>
      <w:r w:rsidRPr="002A1D76">
        <w:rPr>
          <w:lang w:val="fr-CA"/>
        </w:rPr>
        <w:t>Mesures en vue d</w:t>
      </w:r>
      <w:r w:rsidR="17DCF999" w:rsidRPr="002A1D76">
        <w:rPr>
          <w:lang w:val="fr-CA"/>
        </w:rPr>
        <w:t>’</w:t>
      </w:r>
      <w:r w:rsidRPr="002A1D76">
        <w:rPr>
          <w:lang w:val="fr-CA"/>
        </w:rPr>
        <w:t>améliorer l</w:t>
      </w:r>
      <w:r w:rsidR="17DCF999" w:rsidRPr="002A1D76">
        <w:rPr>
          <w:lang w:val="fr-CA"/>
        </w:rPr>
        <w:t>’</w:t>
      </w:r>
      <w:r w:rsidRPr="002A1D76">
        <w:rPr>
          <w:lang w:val="fr-CA"/>
        </w:rPr>
        <w:t>expérience des personnes en situation de handicap dans les instances du CRTC</w:t>
      </w:r>
    </w:p>
    <w:tbl>
      <w:tblPr>
        <w:tblStyle w:val="TableGridLight"/>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620" w:firstRow="1" w:lastRow="0" w:firstColumn="0" w:lastColumn="0" w:noHBand="1" w:noVBand="1"/>
        <w:tblCaption w:val="Mesures en vue d’améliorer l’expérience des personnes en situation de handicap dans les instances du CRTC"/>
      </w:tblPr>
      <w:tblGrid>
        <w:gridCol w:w="4248"/>
        <w:gridCol w:w="5034"/>
      </w:tblGrid>
      <w:tr w:rsidR="001F31FF" w:rsidRPr="00EE430A" w14:paraId="187BD9C9" w14:textId="77777777" w:rsidTr="6C588420">
        <w:trPr>
          <w:cantSplit/>
          <w:trHeight w:val="300"/>
          <w:tblHeader/>
        </w:trPr>
        <w:tc>
          <w:tcPr>
            <w:tcW w:w="4248" w:type="dxa"/>
            <w:shd w:val="clear" w:color="auto" w:fill="E7E6E6" w:themeFill="background2"/>
          </w:tcPr>
          <w:p w14:paraId="565AA208" w14:textId="624BF95D" w:rsidR="001F31FF" w:rsidRPr="00EE430A" w:rsidRDefault="3BAEFFF2" w:rsidP="0034500E">
            <w:pPr>
              <w:pStyle w:val="Heading5"/>
            </w:pPr>
            <w:r>
              <w:t>Initiative</w:t>
            </w:r>
          </w:p>
        </w:tc>
        <w:tc>
          <w:tcPr>
            <w:tcW w:w="5034" w:type="dxa"/>
            <w:shd w:val="clear" w:color="auto" w:fill="E7E6E6" w:themeFill="background2"/>
          </w:tcPr>
          <w:p w14:paraId="6E06DDE7" w14:textId="2A4CE885" w:rsidR="001F31FF" w:rsidRPr="00EE430A" w:rsidRDefault="66498414" w:rsidP="0034500E">
            <w:pPr>
              <w:pStyle w:val="Heading5"/>
            </w:pPr>
            <w:r>
              <w:t>Mise à jour 2024</w:t>
            </w:r>
          </w:p>
        </w:tc>
      </w:tr>
      <w:tr w:rsidR="001F31FF" w:rsidRPr="00F13725" w14:paraId="32EC9D01" w14:textId="77777777" w:rsidTr="6C588420">
        <w:trPr>
          <w:trHeight w:val="300"/>
        </w:trPr>
        <w:tc>
          <w:tcPr>
            <w:tcW w:w="4248" w:type="dxa"/>
          </w:tcPr>
          <w:p w14:paraId="782B9F98" w14:textId="0532D7A8" w:rsidR="50179C87" w:rsidRPr="002A1D76" w:rsidRDefault="4CB7C9E5" w:rsidP="2C673721">
            <w:pPr>
              <w:spacing w:before="200" w:after="200" w:line="300" w:lineRule="auto"/>
              <w:ind w:left="144" w:right="144"/>
              <w:rPr>
                <w:sz w:val="20"/>
                <w:szCs w:val="20"/>
                <w:lang w:val="fr-CA"/>
              </w:rPr>
            </w:pPr>
            <w:r w:rsidRPr="002A1D76">
              <w:rPr>
                <w:sz w:val="20"/>
                <w:szCs w:val="20"/>
                <w:lang w:val="fr-CA"/>
              </w:rPr>
              <w:t>Offrir une formation</w:t>
            </w:r>
            <w:r w:rsidR="154F8FEF" w:rsidRPr="002A1D76">
              <w:rPr>
                <w:sz w:val="20"/>
                <w:szCs w:val="20"/>
                <w:lang w:val="fr-CA"/>
              </w:rPr>
              <w:t xml:space="preserve"> en </w:t>
            </w:r>
            <w:r w:rsidR="00103D98">
              <w:rPr>
                <w:sz w:val="20"/>
                <w:szCs w:val="20"/>
                <w:lang w:val="fr-CA"/>
              </w:rPr>
              <w:t>langue des signes</w:t>
            </w:r>
            <w:r w:rsidRPr="002A1D76">
              <w:rPr>
                <w:sz w:val="20"/>
                <w:szCs w:val="20"/>
                <w:lang w:val="fr-CA"/>
              </w:rPr>
              <w:t xml:space="preserve"> au personnel du CRTC et aux </w:t>
            </w:r>
            <w:r w:rsidR="3192EC80" w:rsidRPr="002A1D76">
              <w:rPr>
                <w:sz w:val="20"/>
                <w:szCs w:val="20"/>
                <w:lang w:val="fr-CA"/>
              </w:rPr>
              <w:t>c</w:t>
            </w:r>
            <w:r w:rsidRPr="002A1D76">
              <w:rPr>
                <w:sz w:val="20"/>
                <w:szCs w:val="20"/>
                <w:lang w:val="fr-CA"/>
              </w:rPr>
              <w:t>ommissaires impliqués dans les instances publiques.</w:t>
            </w:r>
          </w:p>
          <w:p w14:paraId="625EB907" w14:textId="1A3A295C" w:rsidR="001F31FF" w:rsidRPr="002A1D76" w:rsidRDefault="001F31FF" w:rsidP="001F31FF">
            <w:pPr>
              <w:shd w:val="clear" w:color="auto" w:fill="FFFFFF" w:themeFill="background1"/>
              <w:spacing w:before="200" w:after="200" w:line="300" w:lineRule="auto"/>
              <w:ind w:left="144" w:right="144"/>
              <w:rPr>
                <w:sz w:val="20"/>
                <w:szCs w:val="20"/>
                <w:lang w:val="fr-CA"/>
              </w:rPr>
            </w:pPr>
          </w:p>
        </w:tc>
        <w:tc>
          <w:tcPr>
            <w:tcW w:w="5034" w:type="dxa"/>
          </w:tcPr>
          <w:p w14:paraId="60D51579" w14:textId="2389CA14" w:rsidR="001F31FF" w:rsidRPr="00103D98" w:rsidRDefault="374D3051" w:rsidP="00AD6A94">
            <w:pPr>
              <w:pStyle w:val="TableTextBulletLevel1"/>
              <w:framePr w:wrap="around"/>
              <w:spacing w:before="240" w:after="240"/>
              <w:rPr>
                <w:lang w:val="fr-CA"/>
              </w:rPr>
            </w:pPr>
            <w:r w:rsidRPr="002A1D76">
              <w:rPr>
                <w:lang w:val="fr-CA"/>
              </w:rPr>
              <w:t>D</w:t>
            </w:r>
            <w:r w:rsidR="17DCF999" w:rsidRPr="002A1D76">
              <w:rPr>
                <w:lang w:val="fr-CA"/>
              </w:rPr>
              <w:t>’</w:t>
            </w:r>
            <w:r w:rsidRPr="002A1D76">
              <w:rPr>
                <w:lang w:val="fr-CA"/>
              </w:rPr>
              <w:t>août à octobre 2024, une formation</w:t>
            </w:r>
            <w:r w:rsidR="0F7AC8DA" w:rsidRPr="002A1D76">
              <w:rPr>
                <w:lang w:val="fr-CA"/>
              </w:rPr>
              <w:t xml:space="preserve"> en </w:t>
            </w:r>
            <w:r w:rsidRPr="002A1D76">
              <w:rPr>
                <w:lang w:val="fr-CA"/>
              </w:rPr>
              <w:t xml:space="preserve">ASL de 10 semaines </w:t>
            </w:r>
            <w:r w:rsidR="00103D98">
              <w:rPr>
                <w:lang w:val="fr-CA"/>
              </w:rPr>
              <w:t>été offerte</w:t>
            </w:r>
            <w:r w:rsidRPr="002A1D76">
              <w:rPr>
                <w:lang w:val="fr-CA"/>
              </w:rPr>
              <w:t xml:space="preserve">, </w:t>
            </w:r>
            <w:r w:rsidR="00103D98">
              <w:rPr>
                <w:lang w:val="fr-CA"/>
              </w:rPr>
              <w:t>à raison</w:t>
            </w:r>
            <w:r w:rsidRPr="002A1D76">
              <w:rPr>
                <w:lang w:val="fr-CA"/>
              </w:rPr>
              <w:t xml:space="preserve"> d</w:t>
            </w:r>
            <w:r w:rsidR="17DCF999" w:rsidRPr="002A1D76">
              <w:rPr>
                <w:lang w:val="fr-CA"/>
              </w:rPr>
              <w:t>’</w:t>
            </w:r>
            <w:r w:rsidRPr="002A1D76">
              <w:rPr>
                <w:lang w:val="fr-CA"/>
              </w:rPr>
              <w:t xml:space="preserve">une heure par semaine. </w:t>
            </w:r>
            <w:r w:rsidRPr="00103D98">
              <w:rPr>
                <w:lang w:val="fr-CA"/>
              </w:rPr>
              <w:t>Ce programme a été conçu pour</w:t>
            </w:r>
            <w:r w:rsidR="326785BE" w:rsidRPr="00103D98">
              <w:rPr>
                <w:lang w:val="fr-CA"/>
              </w:rPr>
              <w:t xml:space="preserve"> :</w:t>
            </w:r>
          </w:p>
          <w:p w14:paraId="1808762A" w14:textId="7AA8F219" w:rsidR="001F31FF" w:rsidRPr="00F50E4E" w:rsidRDefault="374D3051" w:rsidP="00F50E4E">
            <w:pPr>
              <w:pStyle w:val="TableTextBulletLevel2"/>
              <w:framePr w:wrap="around"/>
              <w:spacing w:before="240" w:after="240"/>
              <w:rPr>
                <w:lang w:val="fr-FR"/>
              </w:rPr>
            </w:pPr>
            <w:proofErr w:type="gramStart"/>
            <w:r w:rsidRPr="6C588420">
              <w:rPr>
                <w:lang w:val="fr-FR"/>
              </w:rPr>
              <w:t>aider</w:t>
            </w:r>
            <w:proofErr w:type="gramEnd"/>
            <w:r w:rsidRPr="6C588420">
              <w:rPr>
                <w:lang w:val="fr-FR"/>
              </w:rPr>
              <w:t xml:space="preserve"> le personnel et les </w:t>
            </w:r>
            <w:r w:rsidR="1257732E" w:rsidRPr="6C588420">
              <w:rPr>
                <w:lang w:val="fr-FR"/>
              </w:rPr>
              <w:t>c</w:t>
            </w:r>
            <w:r w:rsidRPr="6C588420">
              <w:rPr>
                <w:lang w:val="fr-FR"/>
              </w:rPr>
              <w:t>ommissaires du CRTC à communiquer plus efficacement avec les personnes qui utilisent la langue des signes;</w:t>
            </w:r>
          </w:p>
          <w:p w14:paraId="5BF98B91" w14:textId="222640E5" w:rsidR="001F31FF" w:rsidRPr="00AD6A94" w:rsidRDefault="6FDA84C4" w:rsidP="00AD6A94">
            <w:pPr>
              <w:pStyle w:val="TableTextBulletLevel2"/>
              <w:framePr w:wrap="around"/>
              <w:spacing w:before="240" w:after="240"/>
              <w:rPr>
                <w:lang w:val="fr-FR"/>
              </w:rPr>
            </w:pPr>
            <w:proofErr w:type="gramStart"/>
            <w:r w:rsidRPr="2C673721">
              <w:rPr>
                <w:lang w:val="fr-FR"/>
              </w:rPr>
              <w:t>créer</w:t>
            </w:r>
            <w:proofErr w:type="gramEnd"/>
            <w:r w:rsidRPr="2C673721">
              <w:rPr>
                <w:lang w:val="fr-FR"/>
              </w:rPr>
              <w:t xml:space="preserve"> des espaces inclusifs où des perspectives différentes peuvent collaborer efficacement;</w:t>
            </w:r>
          </w:p>
          <w:p w14:paraId="66ED268B" w14:textId="3B797882" w:rsidR="001F31FF" w:rsidRPr="00AD6A94" w:rsidRDefault="6FDA84C4" w:rsidP="00AD6A94">
            <w:pPr>
              <w:pStyle w:val="TableTextBulletLevel2"/>
              <w:framePr w:wrap="around"/>
              <w:spacing w:before="240" w:after="240"/>
              <w:rPr>
                <w:lang w:val="fr-FR"/>
              </w:rPr>
            </w:pPr>
            <w:proofErr w:type="gramStart"/>
            <w:r w:rsidRPr="2C673721">
              <w:rPr>
                <w:lang w:val="fr-FR"/>
              </w:rPr>
              <w:t>approfondir</w:t>
            </w:r>
            <w:proofErr w:type="gramEnd"/>
            <w:r w:rsidRPr="2C673721">
              <w:rPr>
                <w:lang w:val="fr-FR"/>
              </w:rPr>
              <w:t xml:space="preserve"> notre compréhension de la culture Sourde et de ses réalités.</w:t>
            </w:r>
          </w:p>
        </w:tc>
      </w:tr>
      <w:tr w:rsidR="2C673721" w:rsidRPr="00F13725" w14:paraId="5FC2E905" w14:textId="77777777" w:rsidTr="6C588420">
        <w:trPr>
          <w:trHeight w:val="300"/>
        </w:trPr>
        <w:tc>
          <w:tcPr>
            <w:tcW w:w="4248" w:type="dxa"/>
          </w:tcPr>
          <w:p w14:paraId="775B6DAE" w14:textId="2E5795D6" w:rsidR="6FDA84C4" w:rsidRPr="002A1D76" w:rsidRDefault="1053BD42" w:rsidP="6C588420">
            <w:pPr>
              <w:spacing w:before="200" w:after="200" w:line="300" w:lineRule="auto"/>
              <w:ind w:left="144" w:right="144"/>
              <w:rPr>
                <w:sz w:val="20"/>
                <w:szCs w:val="20"/>
                <w:lang w:val="fr-CA"/>
              </w:rPr>
            </w:pPr>
            <w:r w:rsidRPr="002A1D76">
              <w:rPr>
                <w:rFonts w:eastAsia="Noto Sans" w:cs="Noto Sans"/>
                <w:sz w:val="20"/>
                <w:szCs w:val="20"/>
                <w:lang w:val="fr-CA"/>
              </w:rPr>
              <w:t>Mise à jour du formulaire d’intervention afin d’améliorer l’expérience de l’utilisateur et de simplifier le processus de soumission pour ceux qui participent aux instances du CRTC.</w:t>
            </w:r>
            <w:r w:rsidR="457ED5FA" w:rsidRPr="002A1D76">
              <w:rPr>
                <w:sz w:val="20"/>
                <w:szCs w:val="20"/>
                <w:lang w:val="fr-CA"/>
              </w:rPr>
              <w:t xml:space="preserve"> </w:t>
            </w:r>
          </w:p>
          <w:p w14:paraId="2284021B" w14:textId="4C4FE57F" w:rsidR="6FDA84C4" w:rsidRPr="002A1D76" w:rsidRDefault="6FDA84C4" w:rsidP="55287F1E">
            <w:pPr>
              <w:spacing w:before="200" w:after="200" w:line="360" w:lineRule="auto"/>
              <w:ind w:left="144" w:right="144"/>
              <w:contextualSpacing/>
              <w:rPr>
                <w:sz w:val="20"/>
                <w:szCs w:val="20"/>
                <w:lang w:val="fr-CA"/>
              </w:rPr>
            </w:pPr>
          </w:p>
          <w:p w14:paraId="1438628B" w14:textId="1EA07478" w:rsidR="6FDA84C4" w:rsidRPr="00B951B1" w:rsidRDefault="17368D9D" w:rsidP="55287F1E">
            <w:pPr>
              <w:spacing w:before="200" w:after="200" w:line="360" w:lineRule="auto"/>
              <w:ind w:left="144" w:right="144"/>
              <w:rPr>
                <w:rFonts w:eastAsia="Noto Sans" w:cs="Noto Sans"/>
                <w:sz w:val="20"/>
                <w:szCs w:val="20"/>
                <w:lang w:val="fr-CA"/>
              </w:rPr>
            </w:pPr>
            <w:r w:rsidRPr="00B951B1">
              <w:rPr>
                <w:rFonts w:eastAsia="Noto Sans" w:cs="Noto Sans"/>
                <w:sz w:val="20"/>
                <w:szCs w:val="20"/>
                <w:lang w:val="fr-CA"/>
              </w:rPr>
              <w:t xml:space="preserve"> </w:t>
            </w:r>
          </w:p>
        </w:tc>
        <w:tc>
          <w:tcPr>
            <w:tcW w:w="5034" w:type="dxa"/>
          </w:tcPr>
          <w:p w14:paraId="35D24442" w14:textId="4454FAA8" w:rsidR="23D9834C" w:rsidRPr="002A1D76" w:rsidRDefault="23D9834C" w:rsidP="00CE432C">
            <w:pPr>
              <w:pStyle w:val="TableTextBulletLevel1"/>
              <w:framePr w:wrap="around"/>
              <w:spacing w:before="240" w:after="240"/>
              <w:rPr>
                <w:lang w:val="fr-CA"/>
              </w:rPr>
            </w:pPr>
            <w:r w:rsidRPr="002A1D76">
              <w:rPr>
                <w:lang w:val="fr-CA"/>
              </w:rPr>
              <w:t xml:space="preserve">Dans le cadre de cette mise à jour, </w:t>
            </w:r>
            <w:r w:rsidR="00AF4EEA">
              <w:rPr>
                <w:lang w:val="fr-CA"/>
              </w:rPr>
              <w:t>nous avons</w:t>
            </w:r>
            <w:r w:rsidRPr="002A1D76">
              <w:rPr>
                <w:lang w:val="fr-CA"/>
              </w:rPr>
              <w:t xml:space="preserve"> ajouté une note à l’intention des participants ayant besoin d’aide ou rencontrant des difficultés lors de la soumission d’interventions.</w:t>
            </w:r>
          </w:p>
          <w:p w14:paraId="21B8B409" w14:textId="1B7A5696" w:rsidR="6FDA84C4" w:rsidRPr="00B951B1" w:rsidRDefault="0742053A" w:rsidP="00CE432C">
            <w:pPr>
              <w:pStyle w:val="TableTextBulletLevel2"/>
              <w:framePr w:wrap="around"/>
              <w:spacing w:before="240" w:after="240"/>
              <w:rPr>
                <w:lang w:val="fr-CA"/>
              </w:rPr>
            </w:pPr>
            <w:r w:rsidRPr="00B951B1">
              <w:rPr>
                <w:lang w:val="fr-CA"/>
              </w:rPr>
              <w:t xml:space="preserve">La note comprend un moyen direct de nous </w:t>
            </w:r>
            <w:r w:rsidRPr="008D18DE">
              <w:rPr>
                <w:lang w:val="fr-CA"/>
              </w:rPr>
              <w:t xml:space="preserve">contacter afin que </w:t>
            </w:r>
            <w:r w:rsidR="00C0408D" w:rsidRPr="008D18DE">
              <w:rPr>
                <w:lang w:val="fr-CA"/>
              </w:rPr>
              <w:t>nous puissions</w:t>
            </w:r>
            <w:r w:rsidRPr="008D18DE">
              <w:rPr>
                <w:lang w:val="fr-CA"/>
              </w:rPr>
              <w:t xml:space="preserve"> offrir un soutien personnalisé ou fournir une méthode alternative pour soumettre les interventions afin de s</w:t>
            </w:r>
            <w:r w:rsidR="17DCF999" w:rsidRPr="008D18DE">
              <w:rPr>
                <w:lang w:val="fr-CA"/>
              </w:rPr>
              <w:t>’</w:t>
            </w:r>
            <w:r w:rsidRPr="008D18DE">
              <w:rPr>
                <w:lang w:val="fr-CA"/>
              </w:rPr>
              <w:t>assurer</w:t>
            </w:r>
            <w:r w:rsidRPr="00B951B1">
              <w:rPr>
                <w:lang w:val="fr-CA"/>
              </w:rPr>
              <w:t xml:space="preserve"> que tout le monde puisse participer.</w:t>
            </w:r>
          </w:p>
        </w:tc>
      </w:tr>
    </w:tbl>
    <w:p w14:paraId="0B58E2F2" w14:textId="57AEE646" w:rsidR="2802C012" w:rsidRPr="002A1D76" w:rsidRDefault="2802C012" w:rsidP="2802C012">
      <w:pPr>
        <w:rPr>
          <w:lang w:val="fr-CA"/>
        </w:rPr>
      </w:pPr>
    </w:p>
    <w:p w14:paraId="53BF56E5" w14:textId="5C003772" w:rsidR="1554FB4A" w:rsidRPr="002A1D76" w:rsidRDefault="52C7250B" w:rsidP="00AA530F">
      <w:pPr>
        <w:pStyle w:val="Heading2"/>
        <w:rPr>
          <w:lang w:val="fr-CA"/>
        </w:rPr>
      </w:pPr>
      <w:bookmarkStart w:id="21" w:name="_Toc184637523"/>
      <w:r w:rsidRPr="002A1D76">
        <w:rPr>
          <w:lang w:val="fr-CA"/>
        </w:rPr>
        <w:lastRenderedPageBreak/>
        <w:t>Consultations</w:t>
      </w:r>
      <w:bookmarkEnd w:id="21"/>
    </w:p>
    <w:p w14:paraId="7B0DC9DF" w14:textId="29E1B91F" w:rsidR="6C81F6A1" w:rsidRPr="002A1D76" w:rsidRDefault="6C81F6A1" w:rsidP="6C81F6A1">
      <w:pPr>
        <w:rPr>
          <w:lang w:val="fr-CA"/>
        </w:rPr>
      </w:pPr>
    </w:p>
    <w:p w14:paraId="38A8DCD2" w14:textId="48F184B1" w:rsidR="41A16A78" w:rsidRPr="002A1D76" w:rsidRDefault="41A16A78" w:rsidP="6C81F6A1">
      <w:pPr>
        <w:pStyle w:val="Heading3"/>
        <w:rPr>
          <w:lang w:val="fr-CA"/>
        </w:rPr>
      </w:pPr>
      <w:bookmarkStart w:id="22" w:name="_Toc184637524"/>
      <w:r w:rsidRPr="00B951B1">
        <w:rPr>
          <w:lang w:val="fr-CA"/>
        </w:rPr>
        <w:t>Consultation externe</w:t>
      </w:r>
      <w:bookmarkEnd w:id="22"/>
    </w:p>
    <w:p w14:paraId="7DCE1F24" w14:textId="0B28C9EC" w:rsidR="41A16A78" w:rsidRPr="002A1D76" w:rsidRDefault="2E70C423" w:rsidP="6C588420">
      <w:pPr>
        <w:rPr>
          <w:highlight w:val="yellow"/>
          <w:lang w:val="fr-CA"/>
        </w:rPr>
      </w:pPr>
      <w:r w:rsidRPr="002A1D76">
        <w:rPr>
          <w:lang w:val="fr-CA"/>
        </w:rPr>
        <w:t>Afin d</w:t>
      </w:r>
      <w:r w:rsidR="17DCF999" w:rsidRPr="002A1D76">
        <w:rPr>
          <w:lang w:val="fr-CA"/>
        </w:rPr>
        <w:t>’</w:t>
      </w:r>
      <w:r w:rsidRPr="002A1D76">
        <w:rPr>
          <w:lang w:val="fr-CA"/>
        </w:rPr>
        <w:t>obtenir de l</w:t>
      </w:r>
      <w:r w:rsidR="17DCF999" w:rsidRPr="002A1D76">
        <w:rPr>
          <w:lang w:val="fr-CA"/>
        </w:rPr>
        <w:t>’</w:t>
      </w:r>
      <w:r w:rsidRPr="002A1D76">
        <w:rPr>
          <w:lang w:val="fr-CA"/>
        </w:rPr>
        <w:t>information concernant les progrès réalisés d</w:t>
      </w:r>
      <w:r w:rsidR="59D98E9B" w:rsidRPr="002A1D76">
        <w:rPr>
          <w:lang w:val="fr-CA"/>
        </w:rPr>
        <w:t>ans</w:t>
      </w:r>
      <w:r w:rsidRPr="002A1D76">
        <w:rPr>
          <w:lang w:val="fr-CA"/>
        </w:rPr>
        <w:t xml:space="preserve"> la mise en œuvre de notre Plan d</w:t>
      </w:r>
      <w:r w:rsidR="17DCF999" w:rsidRPr="002A1D76">
        <w:rPr>
          <w:lang w:val="fr-CA"/>
        </w:rPr>
        <w:t>’</w:t>
      </w:r>
      <w:r w:rsidRPr="002A1D76">
        <w:rPr>
          <w:lang w:val="fr-CA"/>
        </w:rPr>
        <w:t>accessibilité</w:t>
      </w:r>
      <w:r w:rsidR="1B80944A" w:rsidRPr="002A1D76">
        <w:rPr>
          <w:lang w:val="fr-CA"/>
        </w:rPr>
        <w:t xml:space="preserve"> durant la dernière année</w:t>
      </w:r>
      <w:r w:rsidRPr="002A1D76">
        <w:rPr>
          <w:lang w:val="fr-CA"/>
        </w:rPr>
        <w:t>, nous avons communiqué avec 18 organisations au Canada qui défendent les intérêts de</w:t>
      </w:r>
      <w:r w:rsidR="57101269" w:rsidRPr="002A1D76">
        <w:rPr>
          <w:lang w:val="fr-CA"/>
        </w:rPr>
        <w:t>s</w:t>
      </w:r>
      <w:r w:rsidRPr="002A1D76">
        <w:rPr>
          <w:lang w:val="fr-CA"/>
        </w:rPr>
        <w:t xml:space="preserve"> personnes </w:t>
      </w:r>
      <w:r w:rsidR="093ABB6D" w:rsidRPr="002A1D76">
        <w:rPr>
          <w:rFonts w:eastAsia="Noto Sans" w:cs="Noto Sans"/>
          <w:lang w:val="fr-CA"/>
        </w:rPr>
        <w:t>en situation d’un large éventail de handicaps</w:t>
      </w:r>
      <w:r w:rsidR="093ABB6D" w:rsidRPr="002A1D76">
        <w:rPr>
          <w:lang w:val="fr-CA"/>
        </w:rPr>
        <w:t xml:space="preserve">, </w:t>
      </w:r>
      <w:r w:rsidR="093ABB6D" w:rsidRPr="002A1D76">
        <w:rPr>
          <w:rFonts w:eastAsia="Noto Sans" w:cs="Noto Sans"/>
          <w:lang w:val="fr-CA"/>
        </w:rPr>
        <w:t>incluant les personnes Sourdes ou malentendantes, les personnes neurodivergentes et les personnes en situation de handicap physique. Quatre organisations ont répondu et accepté de participer aux consultations</w:t>
      </w:r>
      <w:r w:rsidRPr="002A1D76">
        <w:rPr>
          <w:lang w:val="fr-CA"/>
        </w:rPr>
        <w:t>.</w:t>
      </w:r>
    </w:p>
    <w:p w14:paraId="190EE110" w14:textId="403BCF4E" w:rsidR="6C81F6A1" w:rsidRPr="002A1D76" w:rsidRDefault="6C81F6A1">
      <w:pPr>
        <w:rPr>
          <w:lang w:val="fr-CA"/>
        </w:rPr>
      </w:pPr>
    </w:p>
    <w:tbl>
      <w:tblPr>
        <w:tblStyle w:val="TableGrid"/>
        <w:tblW w:w="0" w:type="auto"/>
        <w:tblInd w:w="-108" w:type="dxa"/>
        <w:tblBorders>
          <w:top w:val="none" w:sz="4" w:space="0" w:color="000000" w:themeColor="text1"/>
          <w:left w:val="none" w:sz="4" w:space="0" w:color="000000" w:themeColor="text1"/>
          <w:bottom w:val="none" w:sz="4" w:space="0" w:color="000000" w:themeColor="text1"/>
          <w:right w:val="none" w:sz="4" w:space="0" w:color="000000" w:themeColor="text1"/>
        </w:tblBorders>
        <w:tblLook w:val="06A0" w:firstRow="1" w:lastRow="0" w:firstColumn="1" w:lastColumn="0" w:noHBand="1" w:noVBand="1"/>
        <w:tblCaption w:val="Nombre d’organisations"/>
        <w:tblDescription w:val="Nombre d’organisations rejointes : 15&#10;Nombre d’organisations ayant participé aux consultations : 7&#10;"/>
      </w:tblPr>
      <w:tblGrid>
        <w:gridCol w:w="108"/>
        <w:gridCol w:w="3402"/>
        <w:gridCol w:w="142"/>
        <w:gridCol w:w="3788"/>
        <w:gridCol w:w="108"/>
      </w:tblGrid>
      <w:tr w:rsidR="000C6A28" w:rsidRPr="00F13725" w14:paraId="75733408" w14:textId="77777777" w:rsidTr="6C588420">
        <w:trPr>
          <w:gridAfter w:val="1"/>
          <w:wAfter w:w="108" w:type="dxa"/>
          <w:cantSplit/>
          <w:trHeight w:val="300"/>
          <w:tblHeader/>
        </w:trPr>
        <w:tc>
          <w:tcPr>
            <w:tcW w:w="3510" w:type="dxa"/>
            <w:gridSpan w:val="2"/>
            <w:tcBorders>
              <w:right w:val="none" w:sz="4" w:space="0" w:color="000000" w:themeColor="text1"/>
            </w:tcBorders>
          </w:tcPr>
          <w:p w14:paraId="737A706E" w14:textId="5C73863B" w:rsidR="000C6A28" w:rsidRPr="00AA530F" w:rsidRDefault="372B932A" w:rsidP="00152841">
            <w:pPr>
              <w:pStyle w:val="GraphTypo"/>
            </w:pPr>
            <w:bookmarkStart w:id="23" w:name="_Toc184635187"/>
            <w:r w:rsidRPr="6C588420">
              <w:t>Nombre</w:t>
            </w:r>
            <w:r w:rsidR="011567D8">
              <w:br/>
            </w:r>
            <w:r w:rsidRPr="6C588420">
              <w:t>d</w:t>
            </w:r>
            <w:r w:rsidR="17DCF999" w:rsidRPr="6C588420">
              <w:t>’</w:t>
            </w:r>
            <w:r w:rsidRPr="6C588420">
              <w:t>organisations</w:t>
            </w:r>
            <w:r w:rsidR="011567D8">
              <w:br/>
            </w:r>
            <w:r w:rsidRPr="6C588420">
              <w:t>rejointes</w:t>
            </w:r>
            <w:bookmarkEnd w:id="23"/>
          </w:p>
        </w:tc>
        <w:tc>
          <w:tcPr>
            <w:tcW w:w="3930" w:type="dxa"/>
            <w:gridSpan w:val="2"/>
            <w:tcBorders>
              <w:left w:val="none" w:sz="4" w:space="0" w:color="000000" w:themeColor="text1"/>
            </w:tcBorders>
          </w:tcPr>
          <w:p w14:paraId="3B382F16" w14:textId="1DF5ADB5" w:rsidR="000C6A28" w:rsidRPr="002A1D76" w:rsidRDefault="7B701CE3" w:rsidP="00152841">
            <w:pPr>
              <w:pStyle w:val="GraphTypo"/>
              <w:rPr>
                <w:lang w:val="fr-CA"/>
              </w:rPr>
            </w:pPr>
            <w:bookmarkStart w:id="24" w:name="_Toc184635188"/>
            <w:r w:rsidRPr="002A1D76">
              <w:rPr>
                <w:lang w:val="fr-CA"/>
              </w:rPr>
              <w:t>Nombre d</w:t>
            </w:r>
            <w:r w:rsidR="17DCF999" w:rsidRPr="002A1D76">
              <w:rPr>
                <w:lang w:val="fr-CA"/>
              </w:rPr>
              <w:t>’</w:t>
            </w:r>
            <w:r w:rsidRPr="002A1D76">
              <w:rPr>
                <w:lang w:val="fr-CA"/>
              </w:rPr>
              <w:t>organisations ayant participé aux consultations</w:t>
            </w:r>
            <w:bookmarkEnd w:id="24"/>
          </w:p>
        </w:tc>
      </w:tr>
      <w:tr w:rsidR="000C6A28" w:rsidRPr="00EE430A" w14:paraId="26547287" w14:textId="77777777" w:rsidTr="6C588420">
        <w:trPr>
          <w:gridBefore w:val="1"/>
          <w:wBefore w:w="108" w:type="dxa"/>
          <w:trHeight w:val="300"/>
        </w:trPr>
        <w:tc>
          <w:tcPr>
            <w:tcW w:w="3544" w:type="dxa"/>
            <w:gridSpan w:val="2"/>
            <w:tcBorders>
              <w:right w:val="none" w:sz="4" w:space="0" w:color="000000" w:themeColor="text1"/>
            </w:tcBorders>
          </w:tcPr>
          <w:p w14:paraId="5FA01D53" w14:textId="7BF10ADF" w:rsidR="000C6A28" w:rsidRPr="00AA530F" w:rsidRDefault="58CE87E4" w:rsidP="6C81F6A1">
            <w:pPr>
              <w:ind w:left="170"/>
              <w:rPr>
                <w:b/>
                <w:bCs/>
                <w:sz w:val="28"/>
                <w:szCs w:val="28"/>
              </w:rPr>
            </w:pPr>
            <w:r w:rsidRPr="6C81F6A1">
              <w:rPr>
                <w:b/>
                <w:bCs/>
                <w:sz w:val="28"/>
                <w:szCs w:val="28"/>
              </w:rPr>
              <w:t>1</w:t>
            </w:r>
            <w:r w:rsidR="75AF25D0" w:rsidRPr="6C81F6A1">
              <w:rPr>
                <w:b/>
                <w:bCs/>
                <w:sz w:val="28"/>
                <w:szCs w:val="28"/>
              </w:rPr>
              <w:t>8</w:t>
            </w:r>
          </w:p>
        </w:tc>
        <w:tc>
          <w:tcPr>
            <w:tcW w:w="3896" w:type="dxa"/>
            <w:gridSpan w:val="2"/>
            <w:tcBorders>
              <w:left w:val="none" w:sz="4" w:space="0" w:color="000000" w:themeColor="text1"/>
            </w:tcBorders>
          </w:tcPr>
          <w:p w14:paraId="1C91F443" w14:textId="632617FB" w:rsidR="000C6A28" w:rsidRPr="00AA530F" w:rsidRDefault="75AF25D0" w:rsidP="6C81F6A1">
            <w:pPr>
              <w:ind w:left="170"/>
              <w:rPr>
                <w:b/>
                <w:bCs/>
                <w:sz w:val="28"/>
                <w:szCs w:val="28"/>
              </w:rPr>
            </w:pPr>
            <w:r w:rsidRPr="6C81F6A1">
              <w:rPr>
                <w:b/>
                <w:bCs/>
                <w:sz w:val="28"/>
                <w:szCs w:val="28"/>
              </w:rPr>
              <w:t>4</w:t>
            </w:r>
          </w:p>
        </w:tc>
      </w:tr>
    </w:tbl>
    <w:p w14:paraId="2F21730A" w14:textId="4854F23F" w:rsidR="000D314B" w:rsidRPr="00EE430A" w:rsidRDefault="000D314B" w:rsidP="6C81F6A1">
      <w:pPr>
        <w:shd w:val="clear" w:color="auto" w:fill="FFFFFF" w:themeFill="background1"/>
        <w:spacing w:after="440"/>
        <w:rPr>
          <w:highlight w:val="yellow"/>
        </w:rPr>
      </w:pPr>
    </w:p>
    <w:p w14:paraId="231E48AA" w14:textId="77777777" w:rsidR="008015FB" w:rsidRPr="00AA530F" w:rsidRDefault="39E5FBB5" w:rsidP="00B24591">
      <w:pPr>
        <w:pStyle w:val="Heading4"/>
      </w:pPr>
      <w:r>
        <w:t>Format de la consultation</w:t>
      </w:r>
    </w:p>
    <w:p w14:paraId="45C3ED1C" w14:textId="2704F182" w:rsidR="00AA530F" w:rsidRPr="002A1D76" w:rsidRDefault="5A77E9F6" w:rsidP="6C81F6A1">
      <w:pPr>
        <w:rPr>
          <w:highlight w:val="yellow"/>
          <w:lang w:val="fr-CA"/>
        </w:rPr>
      </w:pPr>
      <w:r w:rsidRPr="002A1D76">
        <w:rPr>
          <w:lang w:val="fr-CA"/>
        </w:rPr>
        <w:t>En octobre 2024, nous avons organisé une consultation virtuelle en invitant les organisations à remplir un questionnaire via la plateforme Microsoft Forms. Nous avons communiqué avec elles par courriel, en leur transmettant le lien du questionnaire et en les informant que ces données resteront entièrement confidentielles. Les organisations avaient l</w:t>
      </w:r>
      <w:r w:rsidR="17DCF999" w:rsidRPr="002A1D76">
        <w:rPr>
          <w:lang w:val="fr-CA"/>
        </w:rPr>
        <w:t>’</w:t>
      </w:r>
      <w:r w:rsidRPr="002A1D76">
        <w:rPr>
          <w:lang w:val="fr-CA"/>
        </w:rPr>
        <w:t>option de s</w:t>
      </w:r>
      <w:r w:rsidR="17DCF999" w:rsidRPr="002A1D76">
        <w:rPr>
          <w:lang w:val="fr-CA"/>
        </w:rPr>
        <w:t>’</w:t>
      </w:r>
      <w:r w:rsidRPr="002A1D76">
        <w:rPr>
          <w:lang w:val="fr-CA"/>
        </w:rPr>
        <w:t>identifier si elles souhaitent un retour de notre part.</w:t>
      </w:r>
    </w:p>
    <w:p w14:paraId="507BAA94" w14:textId="33F44D25" w:rsidR="00AA530F" w:rsidRPr="002A1D76" w:rsidRDefault="00AA530F" w:rsidP="6C81F6A1">
      <w:pPr>
        <w:rPr>
          <w:lang w:val="fr-CA"/>
        </w:rPr>
      </w:pPr>
    </w:p>
    <w:p w14:paraId="107F45A6" w14:textId="77777777" w:rsidR="00103D98" w:rsidRDefault="00103D98">
      <w:pPr>
        <w:spacing w:before="0" w:after="160" w:line="259" w:lineRule="auto"/>
        <w:rPr>
          <w:rStyle w:val="Heading4Char"/>
          <w:lang w:val="fr-CA"/>
        </w:rPr>
      </w:pPr>
      <w:r>
        <w:rPr>
          <w:rStyle w:val="Heading4Char"/>
          <w:lang w:val="fr-CA"/>
        </w:rPr>
        <w:br w:type="page"/>
      </w:r>
    </w:p>
    <w:p w14:paraId="3A1F8D01" w14:textId="0BDF4C50" w:rsidR="719B8FC5" w:rsidRPr="002A1D76" w:rsidRDefault="19E4CF24" w:rsidP="2C673721">
      <w:pPr>
        <w:spacing w:line="360" w:lineRule="exact"/>
        <w:rPr>
          <w:rStyle w:val="Heading4Char"/>
          <w:lang w:val="fr-CA"/>
        </w:rPr>
      </w:pPr>
      <w:r w:rsidRPr="002A1D76">
        <w:rPr>
          <w:rStyle w:val="Heading4Char"/>
          <w:lang w:val="fr-CA"/>
        </w:rPr>
        <w:lastRenderedPageBreak/>
        <w:t>Observations concernant</w:t>
      </w:r>
      <w:r w:rsidR="29BA108F" w:rsidRPr="002A1D76">
        <w:rPr>
          <w:rStyle w:val="Heading4Char"/>
          <w:lang w:val="fr-CA"/>
        </w:rPr>
        <w:t xml:space="preserve"> l</w:t>
      </w:r>
      <w:r w:rsidR="17DCF999" w:rsidRPr="002A1D76">
        <w:rPr>
          <w:rStyle w:val="Heading4Char"/>
          <w:lang w:val="fr-CA"/>
        </w:rPr>
        <w:t>’</w:t>
      </w:r>
      <w:r w:rsidR="29BA108F" w:rsidRPr="002A1D76">
        <w:rPr>
          <w:rStyle w:val="Heading4Char"/>
          <w:lang w:val="fr-CA"/>
        </w:rPr>
        <w:t>accessibilité du CRTC en 2024</w:t>
      </w:r>
    </w:p>
    <w:p w14:paraId="24C606D1" w14:textId="4DDE3430" w:rsidR="00103D98" w:rsidRPr="00103D98" w:rsidRDefault="00103D98" w:rsidP="34215CA8">
      <w:pPr>
        <w:spacing w:line="360" w:lineRule="exact"/>
        <w:rPr>
          <w:lang w:val="fr-CA"/>
        </w:rPr>
      </w:pPr>
      <w:r w:rsidRPr="00103D98">
        <w:rPr>
          <w:lang w:val="fr-CA"/>
        </w:rPr>
        <w:t>Les principaux axes de la consultation ont porté sur les obstacles rencontrés lors des interactions avec le CRTC et sur l'accessibilité de notre site web institutionnel.</w:t>
      </w:r>
    </w:p>
    <w:p w14:paraId="1F7DB187" w14:textId="4F986776" w:rsidR="00A2046E" w:rsidRPr="00103D98" w:rsidRDefault="3C0B33B0" w:rsidP="34215CA8">
      <w:pPr>
        <w:spacing w:line="360" w:lineRule="exact"/>
        <w:rPr>
          <w:lang w:val="fr-CA"/>
        </w:rPr>
      </w:pPr>
      <w:r w:rsidRPr="00103D98">
        <w:rPr>
          <w:lang w:val="fr-CA"/>
        </w:rPr>
        <w:t>Une organisation a trouvé qu</w:t>
      </w:r>
      <w:r w:rsidR="17DCF999" w:rsidRPr="00103D98">
        <w:rPr>
          <w:lang w:val="fr-CA"/>
        </w:rPr>
        <w:t>’</w:t>
      </w:r>
      <w:r w:rsidRPr="00103D98">
        <w:rPr>
          <w:lang w:val="fr-CA"/>
        </w:rPr>
        <w:t>il était assez facile d</w:t>
      </w:r>
      <w:r w:rsidR="17DCF999" w:rsidRPr="00103D98">
        <w:rPr>
          <w:lang w:val="fr-CA"/>
        </w:rPr>
        <w:t>’</w:t>
      </w:r>
      <w:r w:rsidRPr="00103D98">
        <w:rPr>
          <w:lang w:val="fr-CA"/>
        </w:rPr>
        <w:t>accéder à l</w:t>
      </w:r>
      <w:r w:rsidR="17DCF999" w:rsidRPr="00103D98">
        <w:rPr>
          <w:lang w:val="fr-CA"/>
        </w:rPr>
        <w:t>’</w:t>
      </w:r>
      <w:r w:rsidRPr="00103D98">
        <w:rPr>
          <w:lang w:val="fr-CA"/>
        </w:rPr>
        <w:t xml:space="preserve">information ou de participer aux </w:t>
      </w:r>
      <w:r w:rsidR="3D98A2EB" w:rsidRPr="00103D98">
        <w:rPr>
          <w:lang w:val="fr-CA"/>
        </w:rPr>
        <w:t>instances</w:t>
      </w:r>
      <w:r w:rsidRPr="00103D98">
        <w:rPr>
          <w:lang w:val="fr-CA"/>
        </w:rPr>
        <w:t xml:space="preserve"> du CRTC au cours de la dernière année. </w:t>
      </w:r>
    </w:p>
    <w:p w14:paraId="39F35CF0" w14:textId="2149D164" w:rsidR="00A2046E" w:rsidRPr="00103D98" w:rsidRDefault="3C0B33B0" w:rsidP="34215CA8">
      <w:pPr>
        <w:spacing w:line="360" w:lineRule="exact"/>
        <w:rPr>
          <w:lang w:val="fr-CA"/>
        </w:rPr>
      </w:pPr>
      <w:r w:rsidRPr="00103D98">
        <w:rPr>
          <w:lang w:val="fr-CA"/>
        </w:rPr>
        <w:t xml:space="preserve">Trois autres </w:t>
      </w:r>
      <w:r w:rsidR="385D69F3" w:rsidRPr="00103D98">
        <w:rPr>
          <w:lang w:val="fr-CA"/>
        </w:rPr>
        <w:t xml:space="preserve">organisations </w:t>
      </w:r>
      <w:r w:rsidRPr="00103D98">
        <w:rPr>
          <w:lang w:val="fr-CA"/>
        </w:rPr>
        <w:t>ont trouvé cela plutôt</w:t>
      </w:r>
      <w:r w:rsidR="533F5110" w:rsidRPr="00103D98">
        <w:rPr>
          <w:lang w:val="fr-CA"/>
        </w:rPr>
        <w:t xml:space="preserve"> difficile</w:t>
      </w:r>
      <w:r w:rsidRPr="00103D98">
        <w:rPr>
          <w:lang w:val="fr-CA"/>
        </w:rPr>
        <w:t xml:space="preserve"> ou extrêmement difficile. Elles ont rencontré des obstacles à l</w:t>
      </w:r>
      <w:r w:rsidR="17DCF999" w:rsidRPr="00103D98">
        <w:rPr>
          <w:lang w:val="fr-CA"/>
        </w:rPr>
        <w:t>’</w:t>
      </w:r>
      <w:r w:rsidRPr="00103D98">
        <w:rPr>
          <w:lang w:val="fr-CA"/>
        </w:rPr>
        <w:t xml:space="preserve">accessibilité </w:t>
      </w:r>
      <w:r w:rsidR="429E87ED" w:rsidRPr="00103D98">
        <w:rPr>
          <w:lang w:val="fr-CA"/>
        </w:rPr>
        <w:t>au moment d</w:t>
      </w:r>
      <w:r w:rsidR="12629450" w:rsidRPr="00103D98">
        <w:rPr>
          <w:lang w:val="fr-CA"/>
        </w:rPr>
        <w:t>e</w:t>
      </w:r>
      <w:r w:rsidRPr="00103D98">
        <w:rPr>
          <w:lang w:val="fr-CA"/>
        </w:rPr>
        <w:t xml:space="preserve"> </w:t>
      </w:r>
      <w:r w:rsidR="7AA4BE73" w:rsidRPr="00103D98">
        <w:rPr>
          <w:lang w:val="fr-CA"/>
        </w:rPr>
        <w:t>:</w:t>
      </w:r>
    </w:p>
    <w:p w14:paraId="36FB6041" w14:textId="1CA81F2F" w:rsidR="098DA821" w:rsidRPr="00103D98" w:rsidRDefault="07B7EF0E" w:rsidP="005529CA">
      <w:pPr>
        <w:pStyle w:val="ListBullet"/>
        <w:rPr>
          <w:lang w:val="fr-CA"/>
        </w:rPr>
      </w:pPr>
      <w:proofErr w:type="gramStart"/>
      <w:r w:rsidRPr="00103D98">
        <w:rPr>
          <w:lang w:val="fr-CA"/>
        </w:rPr>
        <w:t>participer</w:t>
      </w:r>
      <w:proofErr w:type="gramEnd"/>
      <w:r w:rsidR="414B6E6C" w:rsidRPr="00103D98">
        <w:rPr>
          <w:lang w:val="fr-CA"/>
        </w:rPr>
        <w:t xml:space="preserve"> aux instances publiques et </w:t>
      </w:r>
      <w:r w:rsidR="4B16546A" w:rsidRPr="00103D98">
        <w:rPr>
          <w:lang w:val="fr-CA"/>
        </w:rPr>
        <w:t>d</w:t>
      </w:r>
      <w:r w:rsidR="17DCF999" w:rsidRPr="00103D98">
        <w:rPr>
          <w:lang w:val="fr-CA"/>
        </w:rPr>
        <w:t>’</w:t>
      </w:r>
      <w:r w:rsidR="414B6E6C" w:rsidRPr="00103D98">
        <w:rPr>
          <w:lang w:val="fr-CA"/>
        </w:rPr>
        <w:t xml:space="preserve">accéder aux </w:t>
      </w:r>
      <w:r w:rsidR="4EFE4E85" w:rsidRPr="00103D98">
        <w:rPr>
          <w:lang w:val="fr-CA"/>
        </w:rPr>
        <w:t xml:space="preserve">renseignements </w:t>
      </w:r>
      <w:r w:rsidR="414B6E6C" w:rsidRPr="00103D98">
        <w:rPr>
          <w:lang w:val="fr-CA"/>
        </w:rPr>
        <w:t>correspondants</w:t>
      </w:r>
      <w:r w:rsidR="57296A14" w:rsidRPr="00103D98">
        <w:rPr>
          <w:lang w:val="fr-CA"/>
        </w:rPr>
        <w:t>;</w:t>
      </w:r>
    </w:p>
    <w:p w14:paraId="51761621" w14:textId="29E05338" w:rsidR="007141B3" w:rsidRPr="00103D98" w:rsidRDefault="414B6E6C" w:rsidP="005529CA">
      <w:pPr>
        <w:pStyle w:val="ListBullet"/>
        <w:rPr>
          <w:lang w:val="fr-CA"/>
        </w:rPr>
      </w:pPr>
      <w:proofErr w:type="gramStart"/>
      <w:r w:rsidRPr="00103D98">
        <w:rPr>
          <w:lang w:val="fr-CA"/>
        </w:rPr>
        <w:t>naviguer</w:t>
      </w:r>
      <w:proofErr w:type="gramEnd"/>
      <w:r w:rsidRPr="00103D98">
        <w:rPr>
          <w:lang w:val="fr-CA"/>
        </w:rPr>
        <w:t xml:space="preserve"> dans notre </w:t>
      </w:r>
      <w:r w:rsidR="27754948" w:rsidRPr="00103D98">
        <w:rPr>
          <w:lang w:val="fr-CA"/>
        </w:rPr>
        <w:t>C</w:t>
      </w:r>
      <w:r w:rsidRPr="00103D98">
        <w:rPr>
          <w:lang w:val="fr-CA"/>
        </w:rPr>
        <w:t>arrefour de l</w:t>
      </w:r>
      <w:r w:rsidR="17DCF999" w:rsidRPr="00103D98">
        <w:rPr>
          <w:lang w:val="fr-CA"/>
        </w:rPr>
        <w:t>’</w:t>
      </w:r>
      <w:r w:rsidRPr="00103D98">
        <w:rPr>
          <w:lang w:val="fr-CA"/>
        </w:rPr>
        <w:t>accessibilité.</w:t>
      </w:r>
    </w:p>
    <w:p w14:paraId="7D3EA273" w14:textId="26EA046B" w:rsidR="00975708" w:rsidRDefault="4836ED5E" w:rsidP="2C673721">
      <w:pPr>
        <w:spacing w:before="0" w:after="160" w:line="259" w:lineRule="auto"/>
        <w:rPr>
          <w:lang w:val="fr-CA"/>
        </w:rPr>
      </w:pPr>
      <w:r w:rsidRPr="00103D98">
        <w:rPr>
          <w:lang w:val="fr-CA"/>
        </w:rPr>
        <w:t xml:space="preserve">Une personne a fait remarquer que la navigation sur notre site </w:t>
      </w:r>
      <w:r w:rsidR="278384E5" w:rsidRPr="00103D98">
        <w:rPr>
          <w:lang w:val="fr-CA"/>
        </w:rPr>
        <w:t>W</w:t>
      </w:r>
      <w:r w:rsidRPr="00103D98">
        <w:rPr>
          <w:lang w:val="fr-CA"/>
        </w:rPr>
        <w:t>eb avec un lecteur d</w:t>
      </w:r>
      <w:r w:rsidR="17DCF999" w:rsidRPr="00103D98">
        <w:rPr>
          <w:lang w:val="fr-CA"/>
        </w:rPr>
        <w:t>’</w:t>
      </w:r>
      <w:r w:rsidRPr="00103D98">
        <w:rPr>
          <w:lang w:val="fr-CA"/>
        </w:rPr>
        <w:t>écran, un outil dont elle se sert beaucoup, était dans l</w:t>
      </w:r>
      <w:r w:rsidR="17DCF999" w:rsidRPr="00103D98">
        <w:rPr>
          <w:lang w:val="fr-CA"/>
        </w:rPr>
        <w:t>’</w:t>
      </w:r>
      <w:r w:rsidRPr="00103D98">
        <w:rPr>
          <w:lang w:val="fr-CA"/>
        </w:rPr>
        <w:t>ensemble très facile.</w:t>
      </w:r>
    </w:p>
    <w:p w14:paraId="629BC137" w14:textId="77777777" w:rsidR="00AC47BB" w:rsidRPr="002A1D76" w:rsidRDefault="00AC47BB" w:rsidP="2C673721">
      <w:pPr>
        <w:spacing w:before="0" w:after="160" w:line="259" w:lineRule="auto"/>
        <w:rPr>
          <w:lang w:val="fr-CA"/>
        </w:rPr>
      </w:pPr>
    </w:p>
    <w:p w14:paraId="6D3F7748" w14:textId="7677369D" w:rsidR="00975708" w:rsidRPr="002A1D76" w:rsidRDefault="4836ED5E" w:rsidP="2C673721">
      <w:pPr>
        <w:spacing w:before="0" w:after="160" w:line="259" w:lineRule="auto"/>
        <w:rPr>
          <w:b/>
          <w:bCs/>
          <w:lang w:val="fr-CA"/>
        </w:rPr>
      </w:pPr>
      <w:r w:rsidRPr="002A1D76">
        <w:rPr>
          <w:b/>
          <w:bCs/>
          <w:lang w:val="fr-CA"/>
        </w:rPr>
        <w:t>Les priorités les plus fréquemment identifiées pour guider les efforts futurs du CRTC en matière d</w:t>
      </w:r>
      <w:r w:rsidR="17DCF999" w:rsidRPr="002A1D76">
        <w:rPr>
          <w:b/>
          <w:bCs/>
          <w:lang w:val="fr-CA"/>
        </w:rPr>
        <w:t>’</w:t>
      </w:r>
      <w:r w:rsidRPr="002A1D76">
        <w:rPr>
          <w:b/>
          <w:bCs/>
          <w:lang w:val="fr-CA"/>
        </w:rPr>
        <w:t>accessibilité sont les suivantes :</w:t>
      </w:r>
    </w:p>
    <w:p w14:paraId="01CBC434" w14:textId="793FADB3" w:rsidR="00975708" w:rsidRPr="002A1D76" w:rsidRDefault="20697E10" w:rsidP="005529CA">
      <w:pPr>
        <w:pStyle w:val="ListBullet"/>
        <w:rPr>
          <w:lang w:val="fr-CA"/>
        </w:rPr>
      </w:pPr>
      <w:proofErr w:type="gramStart"/>
      <w:r w:rsidRPr="002A1D76">
        <w:rPr>
          <w:lang w:val="fr-CA"/>
        </w:rPr>
        <w:t>améliorer</w:t>
      </w:r>
      <w:proofErr w:type="gramEnd"/>
      <w:r w:rsidRPr="002A1D76">
        <w:rPr>
          <w:lang w:val="fr-CA"/>
        </w:rPr>
        <w:t xml:space="preserve"> le soutien à la clientèle pour les personnes en situation de handicap;</w:t>
      </w:r>
    </w:p>
    <w:p w14:paraId="707923F7" w14:textId="0D86E5CA" w:rsidR="00975708" w:rsidRPr="002A1D76" w:rsidRDefault="20697E10" w:rsidP="005529CA">
      <w:pPr>
        <w:pStyle w:val="ListBullet"/>
        <w:rPr>
          <w:lang w:val="fr-CA"/>
        </w:rPr>
      </w:pPr>
      <w:proofErr w:type="gramStart"/>
      <w:r w:rsidRPr="002A1D76">
        <w:rPr>
          <w:lang w:val="fr-CA"/>
        </w:rPr>
        <w:t>supprimer</w:t>
      </w:r>
      <w:proofErr w:type="gramEnd"/>
      <w:r w:rsidRPr="002A1D76">
        <w:rPr>
          <w:lang w:val="fr-CA"/>
        </w:rPr>
        <w:t xml:space="preserve"> les obstacles du processus de consultation</w:t>
      </w:r>
      <w:r w:rsidR="6F5C69DB" w:rsidRPr="002A1D76">
        <w:rPr>
          <w:lang w:val="fr-CA"/>
        </w:rPr>
        <w:t>;</w:t>
      </w:r>
    </w:p>
    <w:p w14:paraId="71C3D2AA" w14:textId="1E17BD07" w:rsidR="00975708" w:rsidRDefault="4836ED5E" w:rsidP="005529CA">
      <w:pPr>
        <w:pStyle w:val="ListBullet"/>
        <w:rPr>
          <w:lang w:val="fr-CA"/>
        </w:rPr>
      </w:pPr>
      <w:proofErr w:type="gramStart"/>
      <w:r w:rsidRPr="002A1D76">
        <w:rPr>
          <w:lang w:val="fr-CA"/>
        </w:rPr>
        <w:t>améliorer</w:t>
      </w:r>
      <w:proofErr w:type="gramEnd"/>
      <w:r w:rsidRPr="002A1D76">
        <w:rPr>
          <w:lang w:val="fr-CA"/>
        </w:rPr>
        <w:t xml:space="preserve"> l</w:t>
      </w:r>
      <w:r w:rsidR="17DCF999" w:rsidRPr="002A1D76">
        <w:rPr>
          <w:lang w:val="fr-CA"/>
        </w:rPr>
        <w:t>’</w:t>
      </w:r>
      <w:r w:rsidRPr="002A1D76">
        <w:rPr>
          <w:lang w:val="fr-CA"/>
        </w:rPr>
        <w:t>accessibilité du site Web.</w:t>
      </w:r>
    </w:p>
    <w:p w14:paraId="47FDA740" w14:textId="77777777" w:rsidR="005529CA" w:rsidRPr="002A1D76" w:rsidRDefault="005529CA" w:rsidP="005529CA">
      <w:pPr>
        <w:pStyle w:val="ListBullet"/>
        <w:numPr>
          <w:ilvl w:val="0"/>
          <w:numId w:val="0"/>
        </w:numPr>
        <w:ind w:left="680" w:hanging="340"/>
        <w:rPr>
          <w:lang w:val="fr-CA"/>
        </w:rPr>
      </w:pPr>
    </w:p>
    <w:p w14:paraId="2388EEB7" w14:textId="3BAFC58B" w:rsidR="00975708" w:rsidRPr="002A1D76" w:rsidRDefault="436098D1" w:rsidP="2C673721">
      <w:pPr>
        <w:spacing w:before="0" w:after="160" w:line="259" w:lineRule="auto"/>
        <w:rPr>
          <w:b/>
          <w:bCs/>
          <w:lang w:val="fr-CA"/>
        </w:rPr>
      </w:pPr>
      <w:r w:rsidRPr="002A1D76">
        <w:rPr>
          <w:b/>
          <w:bCs/>
          <w:lang w:val="fr-CA"/>
        </w:rPr>
        <w:t>Pour améliorer l</w:t>
      </w:r>
      <w:r w:rsidR="17DCF999" w:rsidRPr="002A1D76">
        <w:rPr>
          <w:b/>
          <w:bCs/>
          <w:lang w:val="fr-CA"/>
        </w:rPr>
        <w:t>’</w:t>
      </w:r>
      <w:r w:rsidRPr="002A1D76">
        <w:rPr>
          <w:b/>
          <w:bCs/>
          <w:lang w:val="fr-CA"/>
        </w:rPr>
        <w:t>accessibilité au CRTC, les organisations ont identifié les principales possibilités d</w:t>
      </w:r>
      <w:r w:rsidR="17DCF999" w:rsidRPr="002A1D76">
        <w:rPr>
          <w:b/>
          <w:bCs/>
          <w:lang w:val="fr-CA"/>
        </w:rPr>
        <w:t>’</w:t>
      </w:r>
      <w:r w:rsidRPr="002A1D76">
        <w:rPr>
          <w:b/>
          <w:bCs/>
          <w:lang w:val="fr-CA"/>
        </w:rPr>
        <w:t>amélioration suivantes :</w:t>
      </w:r>
    </w:p>
    <w:p w14:paraId="03C0E3FE" w14:textId="03D3C08E" w:rsidR="00975708" w:rsidRPr="002A1D76" w:rsidRDefault="77426661" w:rsidP="00F72022">
      <w:pPr>
        <w:pStyle w:val="ListBullet"/>
        <w:rPr>
          <w:lang w:val="fr-CA"/>
        </w:rPr>
      </w:pPr>
      <w:proofErr w:type="gramStart"/>
      <w:r w:rsidRPr="002A1D76">
        <w:rPr>
          <w:lang w:val="fr-CA"/>
        </w:rPr>
        <w:t>continuer</w:t>
      </w:r>
      <w:proofErr w:type="gramEnd"/>
      <w:r w:rsidRPr="002A1D76">
        <w:rPr>
          <w:lang w:val="fr-CA"/>
        </w:rPr>
        <w:t xml:space="preserve"> à prendre des mesures pour produire davantage de contenus en langue des signes et de vidéos sous-titrées</w:t>
      </w:r>
      <w:r w:rsidR="23B73CE4" w:rsidRPr="002A1D76">
        <w:rPr>
          <w:lang w:val="fr-CA"/>
        </w:rPr>
        <w:t>;</w:t>
      </w:r>
    </w:p>
    <w:p w14:paraId="2D28C217" w14:textId="0A3D1A26" w:rsidR="00975708" w:rsidRPr="002A1D76" w:rsidRDefault="2F2D87EF" w:rsidP="00F72022">
      <w:pPr>
        <w:pStyle w:val="ListBullet"/>
        <w:rPr>
          <w:lang w:val="fr-CA"/>
        </w:rPr>
      </w:pPr>
      <w:proofErr w:type="gramStart"/>
      <w:r w:rsidRPr="002A1D76">
        <w:rPr>
          <w:lang w:val="fr-CA"/>
        </w:rPr>
        <w:t>recueillir</w:t>
      </w:r>
      <w:proofErr w:type="gramEnd"/>
      <w:r w:rsidRPr="002A1D76">
        <w:rPr>
          <w:lang w:val="fr-CA"/>
        </w:rPr>
        <w:t xml:space="preserve"> davantage de commentaires des utilisateurs concernant l</w:t>
      </w:r>
      <w:r w:rsidR="17DCF999" w:rsidRPr="002A1D76">
        <w:rPr>
          <w:lang w:val="fr-CA"/>
        </w:rPr>
        <w:t>’</w:t>
      </w:r>
      <w:r w:rsidRPr="002A1D76">
        <w:rPr>
          <w:lang w:val="fr-CA"/>
        </w:rPr>
        <w:t>accessibilité de nos plateformes et de nos processus;</w:t>
      </w:r>
    </w:p>
    <w:p w14:paraId="3260B3A4" w14:textId="379CF098" w:rsidR="00975708" w:rsidRPr="002A1D76" w:rsidRDefault="74A4D4EE" w:rsidP="00F72022">
      <w:pPr>
        <w:pStyle w:val="ListBullet"/>
        <w:rPr>
          <w:lang w:val="fr-CA"/>
        </w:rPr>
      </w:pPr>
      <w:proofErr w:type="gramStart"/>
      <w:r w:rsidRPr="002A1D76">
        <w:rPr>
          <w:lang w:val="fr-CA"/>
        </w:rPr>
        <w:t>continuer</w:t>
      </w:r>
      <w:proofErr w:type="gramEnd"/>
      <w:r w:rsidRPr="002A1D76">
        <w:rPr>
          <w:lang w:val="fr-CA"/>
        </w:rPr>
        <w:t xml:space="preserve"> à privilégier un langage clair et simple sur nos plateformes en ligne</w:t>
      </w:r>
      <w:r w:rsidR="61130D9D" w:rsidRPr="002A1D76">
        <w:rPr>
          <w:lang w:val="fr-CA"/>
        </w:rPr>
        <w:t>.</w:t>
      </w:r>
    </w:p>
    <w:p w14:paraId="2EF83B9B" w14:textId="5CBD08E0" w:rsidR="00975708" w:rsidRPr="002A1D76" w:rsidRDefault="00975708" w:rsidP="2C673721">
      <w:pPr>
        <w:spacing w:before="0" w:after="160" w:line="259" w:lineRule="auto"/>
        <w:rPr>
          <w:lang w:val="fr-CA"/>
        </w:rPr>
      </w:pPr>
    </w:p>
    <w:p w14:paraId="6840B86D" w14:textId="77777777" w:rsidR="00103D98" w:rsidRDefault="00103D98">
      <w:pPr>
        <w:spacing w:before="0" w:after="160" w:line="259" w:lineRule="auto"/>
        <w:rPr>
          <w:b/>
          <w:bCs/>
          <w:lang w:val="fr-CA"/>
        </w:rPr>
      </w:pPr>
      <w:r>
        <w:rPr>
          <w:b/>
          <w:bCs/>
          <w:lang w:val="fr-CA"/>
        </w:rPr>
        <w:br w:type="page"/>
      </w:r>
    </w:p>
    <w:p w14:paraId="21BE54B0" w14:textId="6084F891" w:rsidR="00975708" w:rsidRPr="002A1D76" w:rsidRDefault="098BD103" w:rsidP="2C673721">
      <w:pPr>
        <w:spacing w:before="0" w:after="160" w:line="259" w:lineRule="auto"/>
        <w:rPr>
          <w:b/>
          <w:bCs/>
          <w:lang w:val="fr-CA"/>
        </w:rPr>
      </w:pPr>
      <w:r w:rsidRPr="002A1D76">
        <w:rPr>
          <w:b/>
          <w:bCs/>
          <w:lang w:val="fr-CA"/>
        </w:rPr>
        <w:lastRenderedPageBreak/>
        <w:t>Les suggestions pour améliorer la navigation et l</w:t>
      </w:r>
      <w:r w:rsidR="17DCF999" w:rsidRPr="002A1D76">
        <w:rPr>
          <w:b/>
          <w:bCs/>
          <w:lang w:val="fr-CA"/>
        </w:rPr>
        <w:t>’</w:t>
      </w:r>
      <w:r w:rsidRPr="002A1D76">
        <w:rPr>
          <w:b/>
          <w:bCs/>
          <w:lang w:val="fr-CA"/>
        </w:rPr>
        <w:t>accessibilité</w:t>
      </w:r>
      <w:r w:rsidR="34553BFE" w:rsidRPr="002A1D76">
        <w:rPr>
          <w:b/>
          <w:bCs/>
          <w:lang w:val="fr-CA"/>
        </w:rPr>
        <w:t xml:space="preserve"> comprenaient</w:t>
      </w:r>
      <w:r w:rsidR="42517960" w:rsidRPr="002A1D76">
        <w:rPr>
          <w:b/>
          <w:bCs/>
          <w:lang w:val="fr-CA"/>
        </w:rPr>
        <w:t xml:space="preserve"> </w:t>
      </w:r>
      <w:r w:rsidRPr="002A1D76">
        <w:rPr>
          <w:b/>
          <w:bCs/>
          <w:lang w:val="fr-CA"/>
        </w:rPr>
        <w:t>:</w:t>
      </w:r>
    </w:p>
    <w:p w14:paraId="7977FDC6" w14:textId="4B2AC405" w:rsidR="00975708" w:rsidRPr="002A1D76" w:rsidRDefault="098BD103" w:rsidP="00F72022">
      <w:pPr>
        <w:pStyle w:val="ListBullet"/>
        <w:rPr>
          <w:lang w:val="fr-CA"/>
        </w:rPr>
      </w:pPr>
      <w:proofErr w:type="gramStart"/>
      <w:r w:rsidRPr="002A1D76">
        <w:rPr>
          <w:lang w:val="fr-CA"/>
        </w:rPr>
        <w:t>l</w:t>
      </w:r>
      <w:r w:rsidR="17DCF999" w:rsidRPr="002A1D76">
        <w:rPr>
          <w:lang w:val="fr-CA"/>
        </w:rPr>
        <w:t>’</w:t>
      </w:r>
      <w:r w:rsidRPr="002A1D76">
        <w:rPr>
          <w:lang w:val="fr-CA"/>
        </w:rPr>
        <w:t>ajout</w:t>
      </w:r>
      <w:proofErr w:type="gramEnd"/>
      <w:r w:rsidRPr="002A1D76">
        <w:rPr>
          <w:lang w:val="fr-CA"/>
        </w:rPr>
        <w:t xml:space="preserve"> d</w:t>
      </w:r>
      <w:r w:rsidR="17DCF999" w:rsidRPr="002A1D76">
        <w:rPr>
          <w:lang w:val="fr-CA"/>
        </w:rPr>
        <w:t>’</w:t>
      </w:r>
      <w:r w:rsidRPr="002A1D76">
        <w:rPr>
          <w:lang w:val="fr-CA"/>
        </w:rPr>
        <w:t xml:space="preserve">une option de menu principal spécifique </w:t>
      </w:r>
      <w:r w:rsidR="0E62018D" w:rsidRPr="002A1D76">
        <w:rPr>
          <w:lang w:val="fr-CA"/>
        </w:rPr>
        <w:t>à</w:t>
      </w:r>
      <w:r w:rsidRPr="002A1D76">
        <w:rPr>
          <w:lang w:val="fr-CA"/>
        </w:rPr>
        <w:t xml:space="preserve"> la participation aux </w:t>
      </w:r>
      <w:r w:rsidR="3643E439" w:rsidRPr="002A1D76">
        <w:rPr>
          <w:lang w:val="fr-CA"/>
        </w:rPr>
        <w:t>instances</w:t>
      </w:r>
      <w:r w:rsidRPr="002A1D76">
        <w:rPr>
          <w:lang w:val="fr-CA"/>
        </w:rPr>
        <w:t xml:space="preserve"> publiques;</w:t>
      </w:r>
      <w:r w:rsidR="12435463" w:rsidRPr="002A1D76">
        <w:rPr>
          <w:lang w:val="fr-CA"/>
        </w:rPr>
        <w:t xml:space="preserve"> </w:t>
      </w:r>
    </w:p>
    <w:p w14:paraId="565E4C2E" w14:textId="6605A359" w:rsidR="00975708" w:rsidRPr="002A1D76" w:rsidRDefault="098BD103" w:rsidP="00F72022">
      <w:pPr>
        <w:pStyle w:val="ListBullet"/>
        <w:rPr>
          <w:lang w:val="fr-CA"/>
        </w:rPr>
      </w:pPr>
      <w:proofErr w:type="gramStart"/>
      <w:r w:rsidRPr="002A1D76">
        <w:rPr>
          <w:lang w:val="fr-CA"/>
        </w:rPr>
        <w:t>la</w:t>
      </w:r>
      <w:proofErr w:type="gramEnd"/>
      <w:r w:rsidRPr="002A1D76">
        <w:rPr>
          <w:lang w:val="fr-CA"/>
        </w:rPr>
        <w:t xml:space="preserve"> réalisation de tests auprès des utilisateurs afin d</w:t>
      </w:r>
      <w:r w:rsidR="17DCF999" w:rsidRPr="002A1D76">
        <w:rPr>
          <w:lang w:val="fr-CA"/>
        </w:rPr>
        <w:t>’</w:t>
      </w:r>
      <w:r w:rsidRPr="002A1D76">
        <w:rPr>
          <w:lang w:val="fr-CA"/>
        </w:rPr>
        <w:t>améliorer la navigation et d</w:t>
      </w:r>
      <w:r w:rsidR="17DCF999" w:rsidRPr="002A1D76">
        <w:rPr>
          <w:lang w:val="fr-CA"/>
        </w:rPr>
        <w:t>’</w:t>
      </w:r>
      <w:r w:rsidRPr="002A1D76">
        <w:rPr>
          <w:lang w:val="fr-CA"/>
        </w:rPr>
        <w:t xml:space="preserve">aider les utilisateurs à trouver des éléments spécifiques </w:t>
      </w:r>
      <w:r w:rsidR="75916EAD" w:rsidRPr="002A1D76">
        <w:rPr>
          <w:lang w:val="fr-CA"/>
        </w:rPr>
        <w:t>dans</w:t>
      </w:r>
      <w:r w:rsidRPr="002A1D76">
        <w:rPr>
          <w:lang w:val="fr-CA"/>
        </w:rPr>
        <w:t xml:space="preserve"> le </w:t>
      </w:r>
      <w:r w:rsidR="6E533ABF" w:rsidRPr="002A1D76">
        <w:rPr>
          <w:lang w:val="fr-CA"/>
        </w:rPr>
        <w:t>C</w:t>
      </w:r>
      <w:r w:rsidRPr="002A1D76">
        <w:rPr>
          <w:lang w:val="fr-CA"/>
        </w:rPr>
        <w:t>arrefour de l</w:t>
      </w:r>
      <w:r w:rsidR="17DCF999" w:rsidRPr="002A1D76">
        <w:rPr>
          <w:lang w:val="fr-CA"/>
        </w:rPr>
        <w:t>’</w:t>
      </w:r>
      <w:r w:rsidRPr="002A1D76">
        <w:rPr>
          <w:lang w:val="fr-CA"/>
        </w:rPr>
        <w:t>accessibilité;</w:t>
      </w:r>
    </w:p>
    <w:p w14:paraId="15BD8D5F" w14:textId="285548B3" w:rsidR="00975708" w:rsidRPr="002A1D76" w:rsidRDefault="098BD103" w:rsidP="00F72022">
      <w:pPr>
        <w:pStyle w:val="ListBullet"/>
        <w:rPr>
          <w:lang w:val="fr-CA"/>
        </w:rPr>
      </w:pPr>
      <w:proofErr w:type="gramStart"/>
      <w:r w:rsidRPr="002A1D76">
        <w:rPr>
          <w:lang w:val="fr-CA"/>
        </w:rPr>
        <w:t>l</w:t>
      </w:r>
      <w:r w:rsidR="17DCF999" w:rsidRPr="002A1D76">
        <w:rPr>
          <w:lang w:val="fr-CA"/>
        </w:rPr>
        <w:t>’</w:t>
      </w:r>
      <w:r w:rsidRPr="002A1D76">
        <w:rPr>
          <w:lang w:val="fr-CA"/>
        </w:rPr>
        <w:t>embauche</w:t>
      </w:r>
      <w:proofErr w:type="gramEnd"/>
      <w:r w:rsidRPr="002A1D76">
        <w:rPr>
          <w:lang w:val="fr-CA"/>
        </w:rPr>
        <w:t xml:space="preserve"> d</w:t>
      </w:r>
      <w:r w:rsidR="17DCF999" w:rsidRPr="002A1D76">
        <w:rPr>
          <w:lang w:val="fr-CA"/>
        </w:rPr>
        <w:t>’</w:t>
      </w:r>
      <w:r w:rsidRPr="002A1D76">
        <w:rPr>
          <w:lang w:val="fr-CA"/>
        </w:rPr>
        <w:t xml:space="preserve">une personne </w:t>
      </w:r>
      <w:r w:rsidR="76C93F24" w:rsidRPr="002A1D76">
        <w:rPr>
          <w:lang w:val="fr-CA"/>
        </w:rPr>
        <w:t>S</w:t>
      </w:r>
      <w:r w:rsidRPr="002A1D76">
        <w:rPr>
          <w:lang w:val="fr-CA"/>
        </w:rPr>
        <w:t xml:space="preserve">ourde pour </w:t>
      </w:r>
      <w:r w:rsidR="300D4795" w:rsidRPr="002A1D76">
        <w:rPr>
          <w:lang w:val="fr-CA"/>
        </w:rPr>
        <w:t>supporter les membres</w:t>
      </w:r>
      <w:r w:rsidRPr="002A1D76">
        <w:rPr>
          <w:lang w:val="fr-CA"/>
        </w:rPr>
        <w:t xml:space="preserve"> du public</w:t>
      </w:r>
      <w:r w:rsidR="185736AD" w:rsidRPr="002A1D76">
        <w:rPr>
          <w:lang w:val="fr-CA"/>
        </w:rPr>
        <w:t xml:space="preserve"> avec un handicap auditif</w:t>
      </w:r>
      <w:r w:rsidRPr="002A1D76">
        <w:rPr>
          <w:lang w:val="fr-CA"/>
        </w:rPr>
        <w:t>;</w:t>
      </w:r>
    </w:p>
    <w:p w14:paraId="084C8845" w14:textId="61377701" w:rsidR="00975708" w:rsidRPr="00103D98" w:rsidRDefault="49489A94" w:rsidP="00103D98">
      <w:pPr>
        <w:pStyle w:val="ListBullet"/>
        <w:rPr>
          <w:lang w:val="fr-CA"/>
        </w:rPr>
      </w:pPr>
      <w:proofErr w:type="gramStart"/>
      <w:r w:rsidRPr="002A1D76">
        <w:rPr>
          <w:lang w:val="fr-CA"/>
        </w:rPr>
        <w:t>l'implémentation</w:t>
      </w:r>
      <w:proofErr w:type="gramEnd"/>
      <w:r w:rsidRPr="002A1D76">
        <w:rPr>
          <w:lang w:val="fr-CA"/>
        </w:rPr>
        <w:t xml:space="preserve"> d’un service d’assistance par vidéo</w:t>
      </w:r>
      <w:r w:rsidR="098BD103" w:rsidRPr="002A1D76">
        <w:rPr>
          <w:lang w:val="fr-CA"/>
        </w:rPr>
        <w:t>.</w:t>
      </w:r>
      <w:r w:rsidR="00FD030D" w:rsidRPr="00103D98">
        <w:rPr>
          <w:lang w:val="fr-CA"/>
        </w:rPr>
        <w:br/>
      </w:r>
      <w:r w:rsidR="00FD030D" w:rsidRPr="00103D98">
        <w:rPr>
          <w:lang w:val="fr-CA"/>
        </w:rPr>
        <w:br/>
      </w:r>
    </w:p>
    <w:p w14:paraId="316C8855" w14:textId="3FDF3D31" w:rsidR="00281260" w:rsidRPr="00103D98" w:rsidRDefault="3898D7CC" w:rsidP="00B24591">
      <w:pPr>
        <w:pStyle w:val="Heading4"/>
        <w:rPr>
          <w:lang w:val="fr-CA"/>
        </w:rPr>
      </w:pPr>
      <w:r w:rsidRPr="00103D98">
        <w:rPr>
          <w:lang w:val="fr-CA"/>
        </w:rPr>
        <w:t>Conclusion</w:t>
      </w:r>
      <w:r w:rsidR="008B57F4" w:rsidRPr="00103D98">
        <w:rPr>
          <w:lang w:val="fr-CA"/>
        </w:rPr>
        <w:t xml:space="preserve"> de la consultation externe</w:t>
      </w:r>
    </w:p>
    <w:p w14:paraId="42EC2DAF" w14:textId="200EAD99" w:rsidR="00975708" w:rsidRPr="002A1D76" w:rsidRDefault="31DC864D" w:rsidP="6C588420">
      <w:pPr>
        <w:spacing w:before="0" w:after="160" w:line="300" w:lineRule="auto"/>
        <w:rPr>
          <w:rFonts w:eastAsia="Noto Sans" w:cs="Noto Sans"/>
          <w:lang w:val="fr-CA"/>
        </w:rPr>
      </w:pPr>
      <w:r w:rsidRPr="00103D98">
        <w:rPr>
          <w:lang w:val="fr-CA"/>
        </w:rPr>
        <w:t>Cette consultation virtuelle a fourni des informations précieuses sur la manière dont l</w:t>
      </w:r>
      <w:r w:rsidR="17DCF999" w:rsidRPr="00103D98">
        <w:rPr>
          <w:lang w:val="fr-CA"/>
        </w:rPr>
        <w:t>’</w:t>
      </w:r>
      <w:r w:rsidRPr="00103D98">
        <w:rPr>
          <w:lang w:val="fr-CA"/>
        </w:rPr>
        <w:t xml:space="preserve">accessibilité au CRTC est perçue par les organisations représentant les personnes en situation de handicap. </w:t>
      </w:r>
      <w:r w:rsidR="00103D98" w:rsidRPr="00103D98">
        <w:rPr>
          <w:lang w:val="fr-CA"/>
        </w:rPr>
        <w:t>Bien que nous ayons apporté des changements positifs, nous reconnaissons qu'il reste encore du travail à faire. Le CRTC a pris en compte ces recommandations, qui joueront un rôle important dans l'élaboration de nos prochaines étapes afin de nous assurer de continuer à avancer dans la bonne direction.</w:t>
      </w:r>
    </w:p>
    <w:p w14:paraId="5FC6D577" w14:textId="74557800" w:rsidR="00975708" w:rsidRDefault="00975708" w:rsidP="2C673721">
      <w:pPr>
        <w:spacing w:before="0" w:after="160" w:line="300" w:lineRule="auto"/>
        <w:rPr>
          <w:lang w:val="fr-CA"/>
        </w:rPr>
      </w:pPr>
    </w:p>
    <w:p w14:paraId="49522792" w14:textId="77777777" w:rsidR="00E47F28" w:rsidRPr="002A1D76" w:rsidRDefault="00E47F28" w:rsidP="2C673721">
      <w:pPr>
        <w:spacing w:before="0" w:after="160" w:line="300" w:lineRule="auto"/>
        <w:rPr>
          <w:lang w:val="fr-CA"/>
        </w:rPr>
      </w:pPr>
    </w:p>
    <w:p w14:paraId="7FC5C2E0" w14:textId="6E267BA1" w:rsidR="00975708" w:rsidRPr="00B951B1" w:rsidRDefault="605CC992" w:rsidP="6C588420">
      <w:pPr>
        <w:pStyle w:val="Heading3"/>
        <w:rPr>
          <w:lang w:val="fr-CA"/>
        </w:rPr>
      </w:pPr>
      <w:bookmarkStart w:id="25" w:name="_Consultation_interne"/>
      <w:bookmarkStart w:id="26" w:name="_Toc184637525"/>
      <w:r w:rsidRPr="00B951B1">
        <w:rPr>
          <w:lang w:val="fr-CA"/>
        </w:rPr>
        <w:t>Consultation interne</w:t>
      </w:r>
      <w:bookmarkEnd w:id="25"/>
      <w:bookmarkEnd w:id="26"/>
    </w:p>
    <w:p w14:paraId="5FB970C0" w14:textId="77777777" w:rsidR="00975708" w:rsidRPr="002A1D76" w:rsidRDefault="1F1FF44D" w:rsidP="00B24591">
      <w:pPr>
        <w:pStyle w:val="Heading4"/>
        <w:rPr>
          <w:lang w:val="fr-CA"/>
        </w:rPr>
      </w:pPr>
      <w:r w:rsidRPr="002A1D76">
        <w:rPr>
          <w:lang w:val="fr-CA"/>
        </w:rPr>
        <w:t>Format de la consultation</w:t>
      </w:r>
    </w:p>
    <w:p w14:paraId="45B22E70" w14:textId="77777777" w:rsidR="00975708" w:rsidRPr="002A1D76" w:rsidRDefault="0F45519B" w:rsidP="2C673721">
      <w:pPr>
        <w:rPr>
          <w:highlight w:val="yellow"/>
          <w:lang w:val="fr-CA"/>
        </w:rPr>
      </w:pPr>
      <w:r w:rsidRPr="002A1D76">
        <w:rPr>
          <w:lang w:val="fr-CA"/>
        </w:rPr>
        <w:t>En septembre 2024, le CRTC a partagé avec l</w:t>
      </w:r>
      <w:r w:rsidR="17DCF999" w:rsidRPr="002A1D76">
        <w:rPr>
          <w:lang w:val="fr-CA"/>
        </w:rPr>
        <w:t>’</w:t>
      </w:r>
      <w:r w:rsidRPr="002A1D76">
        <w:rPr>
          <w:lang w:val="fr-CA"/>
        </w:rPr>
        <w:t>ensemble des employés un sondage sur le milieu de travail hybride afin d</w:t>
      </w:r>
      <w:r w:rsidR="17DCF999" w:rsidRPr="002A1D76">
        <w:rPr>
          <w:lang w:val="fr-CA"/>
        </w:rPr>
        <w:t>’</w:t>
      </w:r>
      <w:r w:rsidRPr="002A1D76">
        <w:rPr>
          <w:lang w:val="fr-CA"/>
        </w:rPr>
        <w:t>identifier les barrières et les opportunités d</w:t>
      </w:r>
      <w:r w:rsidR="17DCF999" w:rsidRPr="002A1D76">
        <w:rPr>
          <w:lang w:val="fr-CA"/>
        </w:rPr>
        <w:t>’</w:t>
      </w:r>
      <w:r w:rsidRPr="002A1D76">
        <w:rPr>
          <w:lang w:val="fr-CA"/>
        </w:rPr>
        <w:t>amélioration à l</w:t>
      </w:r>
      <w:r w:rsidR="17DCF999" w:rsidRPr="002A1D76">
        <w:rPr>
          <w:lang w:val="fr-CA"/>
        </w:rPr>
        <w:t>’</w:t>
      </w:r>
      <w:r w:rsidRPr="002A1D76">
        <w:rPr>
          <w:lang w:val="fr-CA"/>
        </w:rPr>
        <w:t>approche de notre déménagement, qui est prévu pour 2025. Ce sondage comprenait des questions en lien avec l</w:t>
      </w:r>
      <w:r w:rsidR="17DCF999" w:rsidRPr="002A1D76">
        <w:rPr>
          <w:lang w:val="fr-CA"/>
        </w:rPr>
        <w:t>’</w:t>
      </w:r>
      <w:r w:rsidRPr="002A1D76">
        <w:rPr>
          <w:lang w:val="fr-CA"/>
        </w:rPr>
        <w:t xml:space="preserve">accessibilité. </w:t>
      </w:r>
    </w:p>
    <w:p w14:paraId="6F01826D" w14:textId="77777777" w:rsidR="00E47F28" w:rsidRDefault="00E47F28">
      <w:pPr>
        <w:spacing w:before="0" w:after="160" w:line="259" w:lineRule="auto"/>
        <w:rPr>
          <w:lang w:val="fr-CA"/>
        </w:rPr>
      </w:pPr>
      <w:r>
        <w:rPr>
          <w:lang w:val="fr-CA"/>
        </w:rPr>
        <w:br w:type="page"/>
      </w:r>
    </w:p>
    <w:p w14:paraId="591F73BD" w14:textId="6FC4E13B" w:rsidR="00975708" w:rsidRDefault="0F45519B" w:rsidP="2C673721">
      <w:pPr>
        <w:spacing w:before="0" w:after="160" w:line="259" w:lineRule="auto"/>
        <w:rPr>
          <w:lang w:val="fr-CA"/>
        </w:rPr>
      </w:pPr>
      <w:r w:rsidRPr="002A1D76">
        <w:rPr>
          <w:lang w:val="fr-CA"/>
        </w:rPr>
        <w:lastRenderedPageBreak/>
        <w:t>Au total, 421 employés ont répondu, ce qui représente un taux de participation de 62</w:t>
      </w:r>
      <w:r w:rsidR="0E0DAA55" w:rsidRPr="002A1D76">
        <w:rPr>
          <w:lang w:val="fr-CA"/>
        </w:rPr>
        <w:t xml:space="preserve"> </w:t>
      </w:r>
      <w:r w:rsidRPr="002A1D76">
        <w:rPr>
          <w:lang w:val="fr-CA"/>
        </w:rPr>
        <w:t>%.</w:t>
      </w:r>
    </w:p>
    <w:p w14:paraId="1FEBCA06" w14:textId="77777777" w:rsidR="00103D98" w:rsidRPr="002A1D76" w:rsidRDefault="00103D98" w:rsidP="2C673721">
      <w:pPr>
        <w:spacing w:before="0" w:after="160" w:line="259" w:lineRule="auto"/>
        <w:rPr>
          <w:lang w:val="fr-CA"/>
        </w:rPr>
      </w:pPr>
    </w:p>
    <w:tbl>
      <w:tblPr>
        <w:tblStyle w:val="TableGrid"/>
        <w:tblW w:w="0" w:type="auto"/>
        <w:tblLayout w:type="fixed"/>
        <w:tblLook w:val="06A0" w:firstRow="1" w:lastRow="0" w:firstColumn="1" w:lastColumn="0" w:noHBand="1" w:noVBand="1"/>
      </w:tblPr>
      <w:tblGrid>
        <w:gridCol w:w="3844"/>
        <w:gridCol w:w="4196"/>
      </w:tblGrid>
      <w:tr w:rsidR="2C673721" w:rsidRPr="00F13725" w14:paraId="2D0F03E6" w14:textId="77777777" w:rsidTr="6C588420">
        <w:trPr>
          <w:trHeight w:val="300"/>
        </w:trPr>
        <w:tc>
          <w:tcPr>
            <w:tcW w:w="3844" w:type="dxa"/>
            <w:tcBorders>
              <w:top w:val="nil"/>
              <w:left w:val="nil"/>
              <w:bottom w:val="single" w:sz="8" w:space="0" w:color="000000" w:themeColor="text1"/>
              <w:right w:val="nil"/>
            </w:tcBorders>
            <w:tcMar>
              <w:left w:w="108" w:type="dxa"/>
              <w:right w:w="108" w:type="dxa"/>
            </w:tcMar>
          </w:tcPr>
          <w:p w14:paraId="6BD63767" w14:textId="6C645F41" w:rsidR="2C673721" w:rsidRPr="00B951B1" w:rsidRDefault="20580966" w:rsidP="00AE7EE9">
            <w:pPr>
              <w:pStyle w:val="GraphTypo"/>
              <w:rPr>
                <w:lang w:val="fr-CA"/>
              </w:rPr>
            </w:pPr>
            <w:bookmarkStart w:id="27" w:name="_Toc184635190"/>
            <w:r w:rsidRPr="00B951B1">
              <w:rPr>
                <w:lang w:val="fr-CA"/>
              </w:rPr>
              <w:t>N</w:t>
            </w:r>
            <w:r w:rsidR="3B2D1386" w:rsidRPr="00B951B1">
              <w:rPr>
                <w:lang w:val="fr-CA"/>
              </w:rPr>
              <w:t>ombre d</w:t>
            </w:r>
            <w:r w:rsidR="17DCF999" w:rsidRPr="00B951B1">
              <w:rPr>
                <w:lang w:val="fr-CA"/>
              </w:rPr>
              <w:t>’</w:t>
            </w:r>
            <w:r w:rsidR="3B2D1386" w:rsidRPr="00B951B1">
              <w:rPr>
                <w:lang w:val="fr-CA"/>
              </w:rPr>
              <w:t xml:space="preserve">employés </w:t>
            </w:r>
            <w:r w:rsidR="00103D98">
              <w:rPr>
                <w:lang w:val="fr-CA"/>
              </w:rPr>
              <w:t>ayant</w:t>
            </w:r>
            <w:r w:rsidR="3B2D1386" w:rsidRPr="00B951B1">
              <w:rPr>
                <w:lang w:val="fr-CA"/>
              </w:rPr>
              <w:t xml:space="preserve"> partici</w:t>
            </w:r>
            <w:r w:rsidR="64BEFE5B" w:rsidRPr="00B951B1">
              <w:rPr>
                <w:lang w:val="fr-CA"/>
              </w:rPr>
              <w:t>p</w:t>
            </w:r>
            <w:r w:rsidR="3B2D1386" w:rsidRPr="00B951B1">
              <w:rPr>
                <w:lang w:val="fr-CA"/>
              </w:rPr>
              <w:t>é</w:t>
            </w:r>
            <w:bookmarkEnd w:id="27"/>
            <w:r w:rsidR="3B2D1386" w:rsidRPr="00B951B1">
              <w:rPr>
                <w:lang w:val="fr-CA"/>
              </w:rPr>
              <w:t xml:space="preserve"> </w:t>
            </w:r>
          </w:p>
        </w:tc>
        <w:tc>
          <w:tcPr>
            <w:tcW w:w="4196" w:type="dxa"/>
            <w:tcBorders>
              <w:top w:val="nil"/>
              <w:left w:val="nil"/>
              <w:bottom w:val="single" w:sz="8" w:space="0" w:color="000000" w:themeColor="text1"/>
              <w:right w:val="nil"/>
            </w:tcBorders>
            <w:tcMar>
              <w:left w:w="108" w:type="dxa"/>
              <w:right w:w="108" w:type="dxa"/>
            </w:tcMar>
          </w:tcPr>
          <w:p w14:paraId="16A53526" w14:textId="6815479B" w:rsidR="22AC237A" w:rsidRPr="00B951B1" w:rsidRDefault="22AC237A" w:rsidP="00AE7EE9">
            <w:pPr>
              <w:pStyle w:val="GraphTypo"/>
              <w:rPr>
                <w:lang w:val="fr-CA"/>
              </w:rPr>
            </w:pPr>
            <w:bookmarkStart w:id="28" w:name="_Toc184635191"/>
            <w:r w:rsidRPr="00B951B1">
              <w:rPr>
                <w:lang w:val="fr-CA"/>
              </w:rPr>
              <w:t>Taux de participation</w:t>
            </w:r>
            <w:r w:rsidR="00103D98">
              <w:rPr>
                <w:lang w:val="fr-CA"/>
              </w:rPr>
              <w:br/>
            </w:r>
            <w:r w:rsidRPr="00B951B1">
              <w:rPr>
                <w:lang w:val="fr-CA"/>
              </w:rPr>
              <w:t>des employés</w:t>
            </w:r>
            <w:bookmarkEnd w:id="28"/>
          </w:p>
        </w:tc>
      </w:tr>
      <w:tr w:rsidR="2C673721" w14:paraId="74F91D21" w14:textId="77777777" w:rsidTr="6C588420">
        <w:trPr>
          <w:trHeight w:val="300"/>
        </w:trPr>
        <w:tc>
          <w:tcPr>
            <w:tcW w:w="3844" w:type="dxa"/>
            <w:tcBorders>
              <w:top w:val="single" w:sz="8" w:space="0" w:color="000000" w:themeColor="text1"/>
              <w:left w:val="nil"/>
              <w:bottom w:val="nil"/>
              <w:right w:val="nil"/>
            </w:tcBorders>
            <w:tcMar>
              <w:left w:w="108" w:type="dxa"/>
              <w:right w:w="108" w:type="dxa"/>
            </w:tcMar>
          </w:tcPr>
          <w:p w14:paraId="4CA624E6" w14:textId="78191236" w:rsidR="2C673721" w:rsidRDefault="2C673721" w:rsidP="2C673721">
            <w:pPr>
              <w:ind w:left="170"/>
            </w:pPr>
            <w:r w:rsidRPr="2C673721">
              <w:rPr>
                <w:rFonts w:eastAsia="Noto Sans" w:cs="Noto Sans"/>
                <w:b/>
                <w:bCs/>
                <w:sz w:val="28"/>
                <w:szCs w:val="28"/>
              </w:rPr>
              <w:t>421</w:t>
            </w:r>
          </w:p>
        </w:tc>
        <w:tc>
          <w:tcPr>
            <w:tcW w:w="4196" w:type="dxa"/>
            <w:tcBorders>
              <w:top w:val="single" w:sz="8" w:space="0" w:color="000000" w:themeColor="text1"/>
              <w:left w:val="nil"/>
              <w:bottom w:val="nil"/>
              <w:right w:val="nil"/>
            </w:tcBorders>
            <w:tcMar>
              <w:left w:w="108" w:type="dxa"/>
              <w:right w:w="108" w:type="dxa"/>
            </w:tcMar>
          </w:tcPr>
          <w:p w14:paraId="52B971BD" w14:textId="56774CE6" w:rsidR="2C673721" w:rsidRDefault="20580966" w:rsidP="2C673721">
            <w:pPr>
              <w:ind w:left="170"/>
            </w:pPr>
            <w:r w:rsidRPr="6C588420">
              <w:rPr>
                <w:rFonts w:eastAsia="Noto Sans" w:cs="Noto Sans"/>
                <w:b/>
                <w:bCs/>
                <w:sz w:val="28"/>
                <w:szCs w:val="28"/>
              </w:rPr>
              <w:t>62</w:t>
            </w:r>
            <w:r w:rsidR="1879A95E" w:rsidRPr="6C588420">
              <w:rPr>
                <w:rFonts w:eastAsia="Noto Sans" w:cs="Noto Sans"/>
                <w:b/>
                <w:bCs/>
                <w:sz w:val="28"/>
                <w:szCs w:val="28"/>
              </w:rPr>
              <w:t xml:space="preserve"> </w:t>
            </w:r>
            <w:r w:rsidRPr="6C588420">
              <w:rPr>
                <w:rFonts w:eastAsia="Noto Sans" w:cs="Noto Sans"/>
                <w:b/>
                <w:bCs/>
                <w:sz w:val="28"/>
                <w:szCs w:val="28"/>
              </w:rPr>
              <w:t>%</w:t>
            </w:r>
          </w:p>
        </w:tc>
      </w:tr>
    </w:tbl>
    <w:p w14:paraId="794F5119" w14:textId="47708BA3" w:rsidR="00975708" w:rsidRDefault="00975708" w:rsidP="34215CA8">
      <w:pPr>
        <w:spacing w:before="0" w:after="160" w:line="259" w:lineRule="auto"/>
      </w:pPr>
    </w:p>
    <w:p w14:paraId="32E6BE97" w14:textId="7B434A35" w:rsidR="00996479" w:rsidRPr="00996479" w:rsidRDefault="00996479" w:rsidP="00996479">
      <w:pPr>
        <w:spacing w:line="240" w:lineRule="auto"/>
        <w:rPr>
          <w:rFonts w:eastAsiaTheme="majorEastAsia" w:cstheme="majorBidi"/>
          <w:sz w:val="32"/>
          <w:szCs w:val="32"/>
          <w:lang w:val="fr-CA"/>
        </w:rPr>
      </w:pPr>
      <w:r w:rsidRPr="00996479">
        <w:rPr>
          <w:rFonts w:eastAsiaTheme="majorEastAsia" w:cstheme="majorBidi"/>
          <w:sz w:val="32"/>
          <w:szCs w:val="32"/>
          <w:lang w:val="fr-CA"/>
        </w:rPr>
        <w:t>Observations concernant l’accessibilité de n</w:t>
      </w:r>
      <w:r>
        <w:rPr>
          <w:rFonts w:eastAsiaTheme="majorEastAsia" w:cstheme="majorBidi"/>
          <w:sz w:val="32"/>
          <w:szCs w:val="32"/>
          <w:lang w:val="fr-CA"/>
        </w:rPr>
        <w:t>otre environnement de travail hybride actuel</w:t>
      </w:r>
    </w:p>
    <w:p w14:paraId="1A76ABC0" w14:textId="0EEAFD5D" w:rsidR="00975708" w:rsidRPr="00996479" w:rsidRDefault="00482EB8" w:rsidP="2C673721">
      <w:pPr>
        <w:spacing w:before="0" w:after="160" w:line="360" w:lineRule="exact"/>
        <w:rPr>
          <w:lang w:val="fr-CA"/>
        </w:rPr>
      </w:pPr>
      <w:r>
        <w:rPr>
          <w:lang w:val="fr-CA"/>
        </w:rPr>
        <w:t>Un</w:t>
      </w:r>
      <w:r w:rsidR="6EAB03D1" w:rsidRPr="002A1D76">
        <w:rPr>
          <w:lang w:val="fr-CA"/>
        </w:rPr>
        <w:t xml:space="preserve"> employé sur </w:t>
      </w:r>
      <w:r>
        <w:rPr>
          <w:lang w:val="fr-CA"/>
        </w:rPr>
        <w:t>cinq</w:t>
      </w:r>
      <w:r w:rsidRPr="002A1D76">
        <w:rPr>
          <w:lang w:val="fr-CA"/>
        </w:rPr>
        <w:t xml:space="preserve"> </w:t>
      </w:r>
      <w:r w:rsidR="6EAB03D1" w:rsidRPr="002A1D76">
        <w:rPr>
          <w:lang w:val="fr-CA"/>
        </w:rPr>
        <w:t xml:space="preserve">a déclaré avoir rencontré des obstacles physiques ou techniques sur son lieu de travail ou a exprimé des </w:t>
      </w:r>
      <w:r w:rsidR="3ED9F2F1" w:rsidRPr="002A1D76">
        <w:rPr>
          <w:lang w:val="fr-CA"/>
        </w:rPr>
        <w:t>préoccupations</w:t>
      </w:r>
      <w:r w:rsidR="6EAB03D1" w:rsidRPr="002A1D76">
        <w:rPr>
          <w:lang w:val="fr-CA"/>
        </w:rPr>
        <w:t xml:space="preserve"> en lien avec l</w:t>
      </w:r>
      <w:r w:rsidR="17DCF999" w:rsidRPr="002A1D76">
        <w:rPr>
          <w:lang w:val="fr-CA"/>
        </w:rPr>
        <w:t>’</w:t>
      </w:r>
      <w:r w:rsidR="6EAB03D1" w:rsidRPr="002A1D76">
        <w:rPr>
          <w:lang w:val="fr-CA"/>
        </w:rPr>
        <w:t xml:space="preserve">accessibilité. </w:t>
      </w:r>
      <w:r w:rsidR="0A7E0844" w:rsidRPr="00996479">
        <w:rPr>
          <w:lang w:val="fr-CA"/>
        </w:rPr>
        <w:t>Certains participants ont identifié les obstacles suivants</w:t>
      </w:r>
      <w:r w:rsidR="0C1AA576" w:rsidRPr="00996479">
        <w:rPr>
          <w:lang w:val="fr-CA"/>
        </w:rPr>
        <w:t xml:space="preserve"> :</w:t>
      </w:r>
    </w:p>
    <w:p w14:paraId="7A72CAA8" w14:textId="2C609D45" w:rsidR="00975708" w:rsidRPr="002A1D76" w:rsidRDefault="585E7015" w:rsidP="00103D98">
      <w:pPr>
        <w:pStyle w:val="ListBullet"/>
        <w:rPr>
          <w:lang w:val="fr-CA"/>
        </w:rPr>
      </w:pPr>
      <w:proofErr w:type="gramStart"/>
      <w:r w:rsidRPr="002A1D76">
        <w:rPr>
          <w:lang w:val="fr-CA"/>
        </w:rPr>
        <w:t>des</w:t>
      </w:r>
      <w:proofErr w:type="gramEnd"/>
      <w:r w:rsidRPr="002A1D76">
        <w:rPr>
          <w:lang w:val="fr-CA"/>
        </w:rPr>
        <w:t xml:space="preserve"> niveaux de luminosité élevés</w:t>
      </w:r>
      <w:r w:rsidR="10403AEB" w:rsidRPr="002A1D76">
        <w:rPr>
          <w:lang w:val="fr-CA"/>
        </w:rPr>
        <w:t>;</w:t>
      </w:r>
    </w:p>
    <w:p w14:paraId="39E4FF89" w14:textId="57FAA8F8" w:rsidR="00975708" w:rsidRPr="002A1D76" w:rsidRDefault="69192FD9" w:rsidP="00103D98">
      <w:pPr>
        <w:pStyle w:val="ListBullet"/>
        <w:rPr>
          <w:lang w:val="fr-CA"/>
        </w:rPr>
      </w:pPr>
      <w:proofErr w:type="gramStart"/>
      <w:r w:rsidRPr="002A1D76">
        <w:rPr>
          <w:lang w:val="fr-CA"/>
        </w:rPr>
        <w:t>du</w:t>
      </w:r>
      <w:proofErr w:type="gramEnd"/>
      <w:r w:rsidR="7BA2C27C" w:rsidRPr="002A1D76">
        <w:rPr>
          <w:lang w:val="fr-CA"/>
        </w:rPr>
        <w:t xml:space="preserve"> bruit et les distractions dans les espaces ouverts;</w:t>
      </w:r>
    </w:p>
    <w:p w14:paraId="70E2A3FA" w14:textId="79B77D50" w:rsidR="00975708" w:rsidRDefault="6414AF27" w:rsidP="00103D98">
      <w:pPr>
        <w:pStyle w:val="ListBullet"/>
      </w:pPr>
      <w:r>
        <w:t xml:space="preserve">la température </w:t>
      </w:r>
      <w:proofErr w:type="gramStart"/>
      <w:r>
        <w:t>ambiante;</w:t>
      </w:r>
      <w:proofErr w:type="gramEnd"/>
    </w:p>
    <w:p w14:paraId="7E93107E" w14:textId="73AE2FAE" w:rsidR="00975708" w:rsidRPr="002A1D76" w:rsidRDefault="6A01F346" w:rsidP="00103D98">
      <w:pPr>
        <w:pStyle w:val="ListBullet"/>
        <w:rPr>
          <w:lang w:val="fr-CA"/>
        </w:rPr>
      </w:pPr>
      <w:proofErr w:type="gramStart"/>
      <w:r w:rsidRPr="002A1D76">
        <w:rPr>
          <w:lang w:val="fr-CA"/>
        </w:rPr>
        <w:t>d</w:t>
      </w:r>
      <w:r w:rsidR="7BA2C27C" w:rsidRPr="002A1D76">
        <w:rPr>
          <w:lang w:val="fr-CA"/>
        </w:rPr>
        <w:t>es</w:t>
      </w:r>
      <w:proofErr w:type="gramEnd"/>
      <w:r w:rsidR="7BA2C27C" w:rsidRPr="002A1D76">
        <w:rPr>
          <w:lang w:val="fr-CA"/>
        </w:rPr>
        <w:t xml:space="preserve"> </w:t>
      </w:r>
      <w:r w:rsidR="4CD53DEF" w:rsidRPr="002A1D76">
        <w:rPr>
          <w:lang w:val="fr-CA"/>
        </w:rPr>
        <w:t>enjeux</w:t>
      </w:r>
      <w:r w:rsidR="7BA2C27C" w:rsidRPr="002A1D76">
        <w:rPr>
          <w:lang w:val="fr-CA"/>
        </w:rPr>
        <w:t xml:space="preserve"> liés au système de réservation de p</w:t>
      </w:r>
      <w:r w:rsidR="781012BD" w:rsidRPr="002A1D76">
        <w:rPr>
          <w:lang w:val="fr-CA"/>
        </w:rPr>
        <w:t>oste de travail</w:t>
      </w:r>
      <w:r w:rsidR="7BA2C27C" w:rsidRPr="002A1D76">
        <w:rPr>
          <w:lang w:val="fr-CA"/>
        </w:rPr>
        <w:t>;</w:t>
      </w:r>
    </w:p>
    <w:p w14:paraId="187DCC44" w14:textId="7EDA0B12" w:rsidR="00975708" w:rsidRPr="002A1D76" w:rsidRDefault="7841A328" w:rsidP="00103D98">
      <w:pPr>
        <w:pStyle w:val="ListBullet"/>
        <w:rPr>
          <w:lang w:val="fr-CA"/>
        </w:rPr>
      </w:pPr>
      <w:proofErr w:type="gramStart"/>
      <w:r w:rsidRPr="002A1D76">
        <w:rPr>
          <w:lang w:val="fr-CA"/>
        </w:rPr>
        <w:t>les</w:t>
      </w:r>
      <w:proofErr w:type="gramEnd"/>
      <w:r w:rsidRPr="002A1D76">
        <w:rPr>
          <w:lang w:val="fr-CA"/>
        </w:rPr>
        <w:t xml:space="preserve"> </w:t>
      </w:r>
      <w:r w:rsidR="142BEF11" w:rsidRPr="002A1D76">
        <w:rPr>
          <w:lang w:val="fr-CA"/>
        </w:rPr>
        <w:t>fragrances fortes dans les espaces communs</w:t>
      </w:r>
      <w:r w:rsidRPr="002A1D76">
        <w:rPr>
          <w:lang w:val="fr-CA"/>
        </w:rPr>
        <w:t>.</w:t>
      </w:r>
    </w:p>
    <w:p w14:paraId="5671F093" w14:textId="38900D21" w:rsidR="00975708" w:rsidRPr="00B951B1" w:rsidRDefault="70985EA2" w:rsidP="2C673721">
      <w:pPr>
        <w:rPr>
          <w:lang w:val="fr-CA"/>
        </w:rPr>
      </w:pPr>
      <w:r w:rsidRPr="00B951B1">
        <w:rPr>
          <w:lang w:val="fr-CA"/>
        </w:rPr>
        <w:t xml:space="preserve">Certains employés ont exprimé des inquiétudes quant à la continuité de leurs </w:t>
      </w:r>
      <w:r w:rsidR="007B066C" w:rsidRPr="00B951B1">
        <w:rPr>
          <w:lang w:val="fr-CA"/>
        </w:rPr>
        <w:t>mesures d</w:t>
      </w:r>
      <w:r w:rsidR="17DCF999" w:rsidRPr="00B951B1">
        <w:rPr>
          <w:lang w:val="fr-CA"/>
        </w:rPr>
        <w:t>’</w:t>
      </w:r>
      <w:r w:rsidR="007B066C" w:rsidRPr="00B951B1">
        <w:rPr>
          <w:lang w:val="fr-CA"/>
        </w:rPr>
        <w:t>adaptation</w:t>
      </w:r>
      <w:r w:rsidRPr="00B951B1">
        <w:rPr>
          <w:lang w:val="fr-CA"/>
        </w:rPr>
        <w:t xml:space="preserve"> et à la manière dont elles s</w:t>
      </w:r>
      <w:r w:rsidR="56B4D249" w:rsidRPr="00B951B1">
        <w:rPr>
          <w:lang w:val="fr-CA"/>
        </w:rPr>
        <w:t>eront traitées</w:t>
      </w:r>
      <w:r w:rsidRPr="00B951B1">
        <w:rPr>
          <w:lang w:val="fr-CA"/>
        </w:rPr>
        <w:t xml:space="preserve"> après le déménagement. L</w:t>
      </w:r>
      <w:r w:rsidR="17DCF999" w:rsidRPr="00B951B1">
        <w:rPr>
          <w:lang w:val="fr-CA"/>
        </w:rPr>
        <w:t>’</w:t>
      </w:r>
      <w:r w:rsidRPr="00B951B1">
        <w:rPr>
          <w:lang w:val="fr-CA"/>
        </w:rPr>
        <w:t>importance d</w:t>
      </w:r>
      <w:r w:rsidR="17DCF999" w:rsidRPr="00B951B1">
        <w:rPr>
          <w:lang w:val="fr-CA"/>
        </w:rPr>
        <w:t>’</w:t>
      </w:r>
      <w:r w:rsidRPr="00B951B1">
        <w:rPr>
          <w:lang w:val="fr-CA"/>
        </w:rPr>
        <w:t>avoir des toilettes accessibles et non</w:t>
      </w:r>
      <w:r w:rsidR="30AA32A7" w:rsidRPr="00B951B1">
        <w:rPr>
          <w:lang w:val="fr-CA"/>
        </w:rPr>
        <w:t>-genrées</w:t>
      </w:r>
      <w:r w:rsidRPr="00B951B1">
        <w:rPr>
          <w:lang w:val="fr-CA"/>
        </w:rPr>
        <w:t>, ainsi que l</w:t>
      </w:r>
      <w:r w:rsidR="17DCF999" w:rsidRPr="00B951B1">
        <w:rPr>
          <w:lang w:val="fr-CA"/>
        </w:rPr>
        <w:t>’</w:t>
      </w:r>
      <w:r w:rsidRPr="00B951B1">
        <w:rPr>
          <w:lang w:val="fr-CA"/>
        </w:rPr>
        <w:t>accès à des casiers, a également été soulignée.</w:t>
      </w:r>
    </w:p>
    <w:p w14:paraId="5C61E0D9" w14:textId="033A87FB" w:rsidR="00975708" w:rsidRDefault="05BFAF0C" w:rsidP="2C673721">
      <w:pPr>
        <w:spacing w:before="0" w:after="160" w:line="300" w:lineRule="auto"/>
      </w:pPr>
      <w:r w:rsidRPr="002A1D76">
        <w:rPr>
          <w:lang w:val="fr-CA"/>
        </w:rPr>
        <w:t>Par ailleurs, 34</w:t>
      </w:r>
      <w:r w:rsidR="402B9FA0" w:rsidRPr="002A1D76">
        <w:rPr>
          <w:lang w:val="fr-CA"/>
        </w:rPr>
        <w:t xml:space="preserve"> </w:t>
      </w:r>
      <w:r w:rsidRPr="002A1D76">
        <w:rPr>
          <w:lang w:val="fr-CA"/>
        </w:rPr>
        <w:t>% des répondants estiment que des mesures spécifiques pourraient être prises pour rendre l</w:t>
      </w:r>
      <w:r w:rsidR="17DCF999" w:rsidRPr="002A1D76">
        <w:rPr>
          <w:lang w:val="fr-CA"/>
        </w:rPr>
        <w:t>’</w:t>
      </w:r>
      <w:r w:rsidRPr="002A1D76">
        <w:rPr>
          <w:lang w:val="fr-CA"/>
        </w:rPr>
        <w:t>environnement de travail du CRTC plus inclusif.</w:t>
      </w:r>
      <w:r w:rsidR="15680B8F" w:rsidRPr="002A1D76">
        <w:rPr>
          <w:lang w:val="fr-CA"/>
        </w:rPr>
        <w:t xml:space="preserve"> </w:t>
      </w:r>
      <w:r w:rsidR="5FC28113">
        <w:t>L</w:t>
      </w:r>
      <w:r>
        <w:t>es suggestions</w:t>
      </w:r>
      <w:r w:rsidR="43D22724">
        <w:t xml:space="preserve"> suivantes ont notamment été</w:t>
      </w:r>
      <w:r>
        <w:t xml:space="preserve"> </w:t>
      </w:r>
      <w:proofErr w:type="gramStart"/>
      <w:r>
        <w:t>proposées</w:t>
      </w:r>
      <w:r w:rsidR="6F3A6C18">
        <w:t xml:space="preserve"> :</w:t>
      </w:r>
      <w:proofErr w:type="gramEnd"/>
    </w:p>
    <w:p w14:paraId="4BAB50E2" w14:textId="0D7E22D2" w:rsidR="00975708" w:rsidRPr="002A1D76" w:rsidRDefault="2C115EEA" w:rsidP="004F7A9F">
      <w:pPr>
        <w:pStyle w:val="ListBullet"/>
        <w:rPr>
          <w:lang w:val="fr-CA"/>
        </w:rPr>
      </w:pPr>
      <w:proofErr w:type="gramStart"/>
      <w:r w:rsidRPr="002A1D76">
        <w:rPr>
          <w:lang w:val="fr-CA"/>
        </w:rPr>
        <w:t>organiser</w:t>
      </w:r>
      <w:proofErr w:type="gramEnd"/>
      <w:r w:rsidRPr="002A1D76">
        <w:rPr>
          <w:lang w:val="fr-CA"/>
        </w:rPr>
        <w:t xml:space="preserve"> les espaces de travail par équipes;</w:t>
      </w:r>
    </w:p>
    <w:p w14:paraId="4CA03B76" w14:textId="2D576AB5" w:rsidR="00975708" w:rsidRPr="002A1D76" w:rsidRDefault="2C115EEA" w:rsidP="004F7A9F">
      <w:pPr>
        <w:pStyle w:val="ListBullet"/>
        <w:rPr>
          <w:lang w:val="fr-CA"/>
        </w:rPr>
      </w:pPr>
      <w:proofErr w:type="gramStart"/>
      <w:r w:rsidRPr="002A1D76">
        <w:rPr>
          <w:lang w:val="fr-CA"/>
        </w:rPr>
        <w:t>désigner</w:t>
      </w:r>
      <w:proofErr w:type="gramEnd"/>
      <w:r w:rsidRPr="002A1D76">
        <w:rPr>
          <w:lang w:val="fr-CA"/>
        </w:rPr>
        <w:t xml:space="preserve"> une salle comme espace de prière;</w:t>
      </w:r>
    </w:p>
    <w:p w14:paraId="43E5BA95" w14:textId="77EFA11E" w:rsidR="00975708" w:rsidRPr="002A1D76" w:rsidRDefault="2C115EEA" w:rsidP="004F7A9F">
      <w:pPr>
        <w:pStyle w:val="ListBullet"/>
        <w:rPr>
          <w:lang w:val="fr-CA"/>
        </w:rPr>
      </w:pPr>
      <w:proofErr w:type="gramStart"/>
      <w:r w:rsidRPr="002A1D76">
        <w:rPr>
          <w:lang w:val="fr-CA"/>
        </w:rPr>
        <w:t>insonoriser</w:t>
      </w:r>
      <w:proofErr w:type="gramEnd"/>
      <w:r w:rsidRPr="002A1D76">
        <w:rPr>
          <w:lang w:val="fr-CA"/>
        </w:rPr>
        <w:t xml:space="preserve"> les salles de réunion;</w:t>
      </w:r>
    </w:p>
    <w:p w14:paraId="2E53D847" w14:textId="52018432" w:rsidR="00975708" w:rsidRPr="002A1D76" w:rsidRDefault="05BFAF0C" w:rsidP="004F7A9F">
      <w:pPr>
        <w:pStyle w:val="ListBullet"/>
        <w:rPr>
          <w:lang w:val="fr-CA"/>
        </w:rPr>
      </w:pPr>
      <w:proofErr w:type="gramStart"/>
      <w:r w:rsidRPr="002A1D76">
        <w:rPr>
          <w:lang w:val="fr-CA"/>
        </w:rPr>
        <w:t>communiquer</w:t>
      </w:r>
      <w:proofErr w:type="gramEnd"/>
      <w:r w:rsidRPr="002A1D76">
        <w:rPr>
          <w:lang w:val="fr-CA"/>
        </w:rPr>
        <w:t xml:space="preserve"> de manière proactive les mesures d</w:t>
      </w:r>
      <w:r w:rsidR="17DCF999" w:rsidRPr="002A1D76">
        <w:rPr>
          <w:lang w:val="fr-CA"/>
        </w:rPr>
        <w:t>’</w:t>
      </w:r>
      <w:r w:rsidRPr="002A1D76">
        <w:rPr>
          <w:lang w:val="fr-CA"/>
        </w:rPr>
        <w:t>accessibilité;</w:t>
      </w:r>
    </w:p>
    <w:p w14:paraId="22A86C01" w14:textId="4D88BF7F" w:rsidR="00975708" w:rsidRPr="002A1D76" w:rsidRDefault="05BFAF0C" w:rsidP="004F7A9F">
      <w:pPr>
        <w:pStyle w:val="ListBullet"/>
        <w:rPr>
          <w:lang w:val="fr-CA"/>
        </w:rPr>
      </w:pPr>
      <w:proofErr w:type="gramStart"/>
      <w:r w:rsidRPr="002A1D76">
        <w:rPr>
          <w:lang w:val="fr-CA"/>
        </w:rPr>
        <w:lastRenderedPageBreak/>
        <w:t>installer</w:t>
      </w:r>
      <w:proofErr w:type="gramEnd"/>
      <w:r w:rsidRPr="002A1D76">
        <w:rPr>
          <w:lang w:val="fr-CA"/>
        </w:rPr>
        <w:t xml:space="preserve"> de</w:t>
      </w:r>
      <w:r w:rsidR="447D46AB" w:rsidRPr="002A1D76">
        <w:rPr>
          <w:lang w:val="fr-CA"/>
        </w:rPr>
        <w:t>s</w:t>
      </w:r>
      <w:r w:rsidRPr="002A1D76">
        <w:rPr>
          <w:lang w:val="fr-CA"/>
        </w:rPr>
        <w:t xml:space="preserve"> portes automatiques pour l</w:t>
      </w:r>
      <w:r w:rsidR="17DCF999" w:rsidRPr="002A1D76">
        <w:rPr>
          <w:lang w:val="fr-CA"/>
        </w:rPr>
        <w:t>’</w:t>
      </w:r>
      <w:r w:rsidRPr="002A1D76">
        <w:rPr>
          <w:lang w:val="fr-CA"/>
        </w:rPr>
        <w:t>accès aux salles de réunion;</w:t>
      </w:r>
    </w:p>
    <w:p w14:paraId="5464FBFB" w14:textId="01724468" w:rsidR="00103D98" w:rsidRPr="00103D98" w:rsidRDefault="05BFAF0C" w:rsidP="00103D98">
      <w:pPr>
        <w:pStyle w:val="ListBullet"/>
        <w:rPr>
          <w:lang w:val="fr-CA"/>
        </w:rPr>
      </w:pPr>
      <w:proofErr w:type="gramStart"/>
      <w:r w:rsidRPr="002A1D76">
        <w:rPr>
          <w:lang w:val="fr-CA"/>
        </w:rPr>
        <w:t>mettre</w:t>
      </w:r>
      <w:proofErr w:type="gramEnd"/>
      <w:r w:rsidRPr="002A1D76">
        <w:rPr>
          <w:lang w:val="fr-CA"/>
        </w:rPr>
        <w:t xml:space="preserve"> en place un système </w:t>
      </w:r>
      <w:r w:rsidR="43E8E534" w:rsidRPr="002A1D76">
        <w:rPr>
          <w:lang w:val="fr-CA"/>
        </w:rPr>
        <w:t xml:space="preserve">accessible </w:t>
      </w:r>
      <w:r w:rsidRPr="002A1D76">
        <w:rPr>
          <w:lang w:val="fr-CA"/>
        </w:rPr>
        <w:t>de communication d</w:t>
      </w:r>
      <w:r w:rsidR="17DCF999" w:rsidRPr="002A1D76">
        <w:rPr>
          <w:lang w:val="fr-CA"/>
        </w:rPr>
        <w:t>’</w:t>
      </w:r>
      <w:r w:rsidRPr="002A1D76">
        <w:rPr>
          <w:lang w:val="fr-CA"/>
        </w:rPr>
        <w:t>urgence</w:t>
      </w:r>
      <w:r w:rsidR="5A642025" w:rsidRPr="002A1D76">
        <w:rPr>
          <w:lang w:val="fr-CA"/>
        </w:rPr>
        <w:t>.</w:t>
      </w:r>
      <w:r w:rsidR="00103D98">
        <w:rPr>
          <w:lang w:val="fr-CA"/>
        </w:rPr>
        <w:br/>
      </w:r>
    </w:p>
    <w:p w14:paraId="415003F5" w14:textId="17B708A6" w:rsidR="00103D98" w:rsidRPr="00103D98" w:rsidRDefault="00103D98" w:rsidP="00103D98">
      <w:pPr>
        <w:spacing w:before="0" w:after="160" w:line="300" w:lineRule="auto"/>
        <w:rPr>
          <w:lang w:val="fr-CA"/>
        </w:rPr>
      </w:pPr>
      <w:r w:rsidRPr="00103D98">
        <w:rPr>
          <w:lang w:val="fr-CA"/>
        </w:rPr>
        <w:t>Les observations positives ont mis en évidence les caractéristiques qui fonctionnent bien dans notre espace de bureau temporaire, notamment :</w:t>
      </w:r>
    </w:p>
    <w:p w14:paraId="35B4ABAA" w14:textId="77777777" w:rsidR="00103D98" w:rsidRPr="00103D98" w:rsidRDefault="00103D98" w:rsidP="00103D98">
      <w:pPr>
        <w:pStyle w:val="ListBullet"/>
        <w:rPr>
          <w:lang w:val="fr-CA"/>
        </w:rPr>
      </w:pPr>
      <w:proofErr w:type="gramStart"/>
      <w:r w:rsidRPr="00103D98">
        <w:rPr>
          <w:lang w:val="fr-CA"/>
        </w:rPr>
        <w:t>des</w:t>
      </w:r>
      <w:proofErr w:type="gramEnd"/>
      <w:r w:rsidRPr="00103D98">
        <w:rPr>
          <w:lang w:val="fr-CA"/>
        </w:rPr>
        <w:t xml:space="preserve"> zones de travail flexibles</w:t>
      </w:r>
    </w:p>
    <w:p w14:paraId="6F2A748B" w14:textId="77777777" w:rsidR="00103D98" w:rsidRPr="00103D98" w:rsidRDefault="00103D98" w:rsidP="00103D98">
      <w:pPr>
        <w:pStyle w:val="ListBullet"/>
        <w:rPr>
          <w:lang w:val="fr-CA"/>
        </w:rPr>
      </w:pPr>
      <w:proofErr w:type="gramStart"/>
      <w:r w:rsidRPr="00103D98">
        <w:rPr>
          <w:lang w:val="fr-CA"/>
        </w:rPr>
        <w:t>des</w:t>
      </w:r>
      <w:proofErr w:type="gramEnd"/>
      <w:r w:rsidRPr="00103D98">
        <w:rPr>
          <w:lang w:val="fr-CA"/>
        </w:rPr>
        <w:t xml:space="preserve"> salles privées pour les appels</w:t>
      </w:r>
    </w:p>
    <w:p w14:paraId="35BC0523" w14:textId="63D38AFD" w:rsidR="00975708" w:rsidRDefault="00103D98" w:rsidP="00103D98">
      <w:pPr>
        <w:pStyle w:val="ListBullet"/>
        <w:rPr>
          <w:lang w:val="fr-CA"/>
        </w:rPr>
      </w:pPr>
      <w:proofErr w:type="gramStart"/>
      <w:r w:rsidRPr="00103D98">
        <w:rPr>
          <w:lang w:val="fr-CA"/>
        </w:rPr>
        <w:t>de</w:t>
      </w:r>
      <w:proofErr w:type="gramEnd"/>
      <w:r w:rsidRPr="00103D98">
        <w:rPr>
          <w:lang w:val="fr-CA"/>
        </w:rPr>
        <w:t xml:space="preserve"> grands espaces pour manger et se rassembler</w:t>
      </w:r>
    </w:p>
    <w:p w14:paraId="45880A94" w14:textId="77777777" w:rsidR="00103D98" w:rsidRPr="002A1D76" w:rsidRDefault="00103D98" w:rsidP="00103D98">
      <w:pPr>
        <w:spacing w:before="0" w:after="160" w:line="300" w:lineRule="auto"/>
        <w:rPr>
          <w:lang w:val="fr-CA"/>
        </w:rPr>
      </w:pPr>
    </w:p>
    <w:p w14:paraId="2C07ADB6" w14:textId="499D55F8" w:rsidR="00975708" w:rsidRPr="00B24591" w:rsidRDefault="74D1CA05" w:rsidP="00B24591">
      <w:pPr>
        <w:pStyle w:val="Heading4"/>
        <w:rPr>
          <w:lang w:val="fr-CA"/>
        </w:rPr>
      </w:pPr>
      <w:r w:rsidRPr="00103D98">
        <w:rPr>
          <w:lang w:val="fr-CA"/>
        </w:rPr>
        <w:t>Conclusion</w:t>
      </w:r>
      <w:r w:rsidR="007B1E8A" w:rsidRPr="00103D98">
        <w:rPr>
          <w:lang w:val="fr-CA"/>
        </w:rPr>
        <w:t xml:space="preserve"> de la consultation in</w:t>
      </w:r>
      <w:r w:rsidR="00103D98" w:rsidRPr="00103D98">
        <w:rPr>
          <w:lang w:val="fr-CA"/>
        </w:rPr>
        <w:t>t</w:t>
      </w:r>
      <w:r w:rsidR="007B1E8A" w:rsidRPr="00103D98">
        <w:rPr>
          <w:lang w:val="fr-CA"/>
        </w:rPr>
        <w:t>erne</w:t>
      </w:r>
    </w:p>
    <w:p w14:paraId="52762C8A" w14:textId="66F3D427" w:rsidR="00975708" w:rsidRPr="00B951B1" w:rsidRDefault="74D1CA05" w:rsidP="00D51F12">
      <w:pPr>
        <w:rPr>
          <w:lang w:val="fr-CA"/>
        </w:rPr>
      </w:pPr>
      <w:r w:rsidRPr="00B951B1">
        <w:rPr>
          <w:lang w:val="fr-CA"/>
        </w:rPr>
        <w:t xml:space="preserve">Les commentaires que nous avons reçus mettent en évidence ce qui fonctionne bien dans nos </w:t>
      </w:r>
      <w:r w:rsidRPr="00103D98">
        <w:rPr>
          <w:lang w:val="fr-CA"/>
        </w:rPr>
        <w:t>bureaux temporaires, ainsi que ce qui peut être amélioré</w:t>
      </w:r>
      <w:r w:rsidR="00103D98">
        <w:rPr>
          <w:lang w:val="fr-CA"/>
        </w:rPr>
        <w:t xml:space="preserve"> dans le futur</w:t>
      </w:r>
      <w:r w:rsidRPr="00103D98">
        <w:rPr>
          <w:lang w:val="fr-CA"/>
        </w:rPr>
        <w:t>.</w:t>
      </w:r>
      <w:r w:rsidR="009E2B90" w:rsidRPr="00103D98">
        <w:rPr>
          <w:lang w:val="fr-CA"/>
        </w:rPr>
        <w:t xml:space="preserve"> </w:t>
      </w:r>
      <w:r w:rsidR="00686896" w:rsidRPr="00103D98">
        <w:rPr>
          <w:lang w:val="fr-CA"/>
        </w:rPr>
        <w:t xml:space="preserve">Nous avons examiné attentivement ces informations et nous prenons des mesures pour </w:t>
      </w:r>
      <w:r w:rsidR="00FD0DB4" w:rsidRPr="00103D98">
        <w:rPr>
          <w:lang w:val="fr-CA"/>
        </w:rPr>
        <w:t xml:space="preserve">adresser </w:t>
      </w:r>
      <w:r w:rsidR="00786833" w:rsidRPr="00103D98">
        <w:rPr>
          <w:lang w:val="fr-CA"/>
        </w:rPr>
        <w:t>les préoccupations</w:t>
      </w:r>
      <w:r w:rsidR="00686896" w:rsidRPr="00103D98">
        <w:rPr>
          <w:lang w:val="fr-CA"/>
        </w:rPr>
        <w:t xml:space="preserve">, </w:t>
      </w:r>
      <w:r w:rsidR="00103D98">
        <w:rPr>
          <w:lang w:val="fr-CA"/>
        </w:rPr>
        <w:t>dont le développement d’</w:t>
      </w:r>
      <w:r w:rsidR="00103D98" w:rsidRPr="00103D98">
        <w:rPr>
          <w:lang w:val="fr-CA"/>
        </w:rPr>
        <w:t>un système de communication d'urgence accessible</w:t>
      </w:r>
      <w:r w:rsidR="00DC5CCE" w:rsidRPr="00103D98">
        <w:rPr>
          <w:lang w:val="fr-CA"/>
        </w:rPr>
        <w:t>.</w:t>
      </w:r>
    </w:p>
    <w:p w14:paraId="7408A624" w14:textId="46754172" w:rsidR="00975708" w:rsidRPr="002A1D76" w:rsidRDefault="79CC3906" w:rsidP="00D51F12">
      <w:pPr>
        <w:rPr>
          <w:lang w:val="fr-CA"/>
        </w:rPr>
      </w:pPr>
      <w:r w:rsidRPr="002A1D76">
        <w:rPr>
          <w:lang w:val="fr-CA"/>
        </w:rPr>
        <w:t xml:space="preserve">Les données recueillies guideront nos efforts continus pour créer un environnement de travail hybride qui soit </w:t>
      </w:r>
      <w:r w:rsidRPr="00D51F12">
        <w:rPr>
          <w:lang w:val="fr-CA"/>
        </w:rPr>
        <w:t xml:space="preserve">aussi </w:t>
      </w:r>
      <w:r w:rsidR="00C32016" w:rsidRPr="00D51F12">
        <w:rPr>
          <w:lang w:val="fr-CA"/>
        </w:rPr>
        <w:t>positif</w:t>
      </w:r>
      <w:r w:rsidRPr="00D51F12">
        <w:rPr>
          <w:lang w:val="fr-CA"/>
        </w:rPr>
        <w:t>, accessible</w:t>
      </w:r>
      <w:r w:rsidRPr="002A1D76">
        <w:rPr>
          <w:lang w:val="fr-CA"/>
        </w:rPr>
        <w:t xml:space="preserve"> et fonctionnel que possible dans nos futures installations.</w:t>
      </w:r>
      <w:r w:rsidR="2F65F283" w:rsidRPr="002A1D76">
        <w:rPr>
          <w:lang w:val="fr-CA"/>
        </w:rPr>
        <w:t xml:space="preserve"> </w:t>
      </w:r>
    </w:p>
    <w:p w14:paraId="5AD14C49" w14:textId="5144EBC5" w:rsidR="00975708" w:rsidRPr="002A1D76" w:rsidRDefault="79CC3906" w:rsidP="00D51F12">
      <w:pPr>
        <w:rPr>
          <w:highlight w:val="yellow"/>
          <w:lang w:val="fr-CA"/>
        </w:rPr>
      </w:pPr>
      <w:r w:rsidRPr="002A1D76">
        <w:rPr>
          <w:lang w:val="fr-CA"/>
        </w:rPr>
        <w:t>Les employés en situation de handicap auront l</w:t>
      </w:r>
      <w:r w:rsidR="17DCF999" w:rsidRPr="002A1D76">
        <w:rPr>
          <w:lang w:val="fr-CA"/>
        </w:rPr>
        <w:t>’</w:t>
      </w:r>
      <w:r w:rsidRPr="002A1D76">
        <w:rPr>
          <w:lang w:val="fr-CA"/>
        </w:rPr>
        <w:t>occasion de visiter le nouvel espace avant la transition, et leurs commentaires seront pris en compte lorsque nous retournerons dans nos bureaux permanents.</w:t>
      </w:r>
    </w:p>
    <w:p w14:paraId="2836DD4F" w14:textId="6A911FD2" w:rsidR="2C673721" w:rsidRPr="002A1D76" w:rsidRDefault="2C673721" w:rsidP="2C673721">
      <w:pPr>
        <w:spacing w:line="300" w:lineRule="auto"/>
        <w:rPr>
          <w:lang w:val="fr-CA"/>
        </w:rPr>
      </w:pPr>
    </w:p>
    <w:p w14:paraId="10951480" w14:textId="77777777" w:rsidR="00E47F28" w:rsidRDefault="00E47F28">
      <w:pPr>
        <w:spacing w:before="0" w:after="160" w:line="259" w:lineRule="auto"/>
        <w:rPr>
          <w:rFonts w:ascii="Noto Sans SemiBold" w:eastAsiaTheme="majorEastAsia" w:hAnsi="Noto Sans SemiBold" w:cstheme="majorBidi"/>
          <w:bCs/>
          <w:sz w:val="48"/>
          <w:szCs w:val="38"/>
          <w:lang w:val="fr-CA"/>
        </w:rPr>
      </w:pPr>
      <w:bookmarkStart w:id="29" w:name="_Toc184637526"/>
      <w:r>
        <w:rPr>
          <w:lang w:val="fr-CA"/>
        </w:rPr>
        <w:br w:type="page"/>
      </w:r>
    </w:p>
    <w:p w14:paraId="617DDBC9" w14:textId="27F58251" w:rsidR="1554FB4A" w:rsidRPr="002A1D76" w:rsidRDefault="59AAE0AD" w:rsidP="2C673721">
      <w:pPr>
        <w:pStyle w:val="Heading2"/>
        <w:rPr>
          <w:lang w:val="fr-CA"/>
        </w:rPr>
      </w:pPr>
      <w:r w:rsidRPr="002A1D76">
        <w:rPr>
          <w:lang w:val="fr-CA"/>
        </w:rPr>
        <w:lastRenderedPageBreak/>
        <w:t>R</w:t>
      </w:r>
      <w:r w:rsidR="76192AA4" w:rsidRPr="002A1D76">
        <w:rPr>
          <w:lang w:val="fr-CA"/>
        </w:rPr>
        <w:t>étroaction</w:t>
      </w:r>
      <w:bookmarkEnd w:id="29"/>
    </w:p>
    <w:p w14:paraId="7C01E3C9" w14:textId="0E7893A6" w:rsidR="1A859671" w:rsidRPr="002A1D76" w:rsidRDefault="6BA98C65" w:rsidP="2C673721">
      <w:pPr>
        <w:spacing w:line="300" w:lineRule="auto"/>
        <w:rPr>
          <w:lang w:val="fr-CA"/>
        </w:rPr>
      </w:pPr>
      <w:r w:rsidRPr="002A1D76">
        <w:rPr>
          <w:lang w:val="fr-CA"/>
        </w:rPr>
        <w:t>Les employés et les membres du public peuvent utiliser une adresse postale, une adresse électronique, une ligne téléphonique, une ligne téléphonique dotée du service de relais vidéo (SRV), un formulaire Web en ligne, un site de clavardage en direct ainsi qu’un service de téléscripteur pour faire part de leurs observations au sujet des obstacles à l’accessibilité qu’ils ont pu rencontrer dans leurs interactions avec le CRTC ou sur la manière dont le CRTC met en œuvre son Plan d’accessibilité.</w:t>
      </w:r>
    </w:p>
    <w:p w14:paraId="3BAFA130" w14:textId="25C8F6AD" w:rsidR="2C673721" w:rsidRPr="002A1D76" w:rsidRDefault="2C673721" w:rsidP="2C673721">
      <w:pPr>
        <w:spacing w:line="300" w:lineRule="auto"/>
        <w:rPr>
          <w:highlight w:val="yellow"/>
          <w:lang w:val="fr-CA"/>
        </w:rPr>
      </w:pP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tblBorders>
        <w:tblLook w:val="06A0" w:firstRow="1" w:lastRow="0" w:firstColumn="1" w:lastColumn="0" w:noHBand="1" w:noVBand="1"/>
        <w:tblCaption w:val="Rétroaction interne et externe"/>
        <w:tblDescription w:val="Rétroaction externe : 16 courriels&#10;Rétroaction interne : 2 courriels&#10;"/>
      </w:tblPr>
      <w:tblGrid>
        <w:gridCol w:w="3735"/>
        <w:gridCol w:w="3705"/>
      </w:tblGrid>
      <w:tr w:rsidR="540BD85B" w:rsidRPr="00F13725" w14:paraId="179016A2" w14:textId="77777777" w:rsidTr="2C673721">
        <w:trPr>
          <w:cantSplit/>
          <w:trHeight w:val="300"/>
          <w:tblHeader/>
        </w:trPr>
        <w:tc>
          <w:tcPr>
            <w:tcW w:w="3735" w:type="dxa"/>
            <w:tcBorders>
              <w:right w:val="none" w:sz="4" w:space="0" w:color="000000" w:themeColor="text1"/>
            </w:tcBorders>
          </w:tcPr>
          <w:p w14:paraId="4A483337" w14:textId="79F25ACC" w:rsidR="540BD85B" w:rsidRPr="002A1D76" w:rsidRDefault="5F22C164" w:rsidP="005760F0">
            <w:pPr>
              <w:pStyle w:val="GraphTypo"/>
              <w:rPr>
                <w:lang w:val="fr-CA"/>
              </w:rPr>
            </w:pPr>
            <w:r w:rsidRPr="002A1D76">
              <w:rPr>
                <w:lang w:val="fr-CA"/>
              </w:rPr>
              <w:t>R</w:t>
            </w:r>
            <w:r w:rsidR="778B0D9F" w:rsidRPr="002A1D76">
              <w:rPr>
                <w:lang w:val="fr-CA"/>
              </w:rPr>
              <w:t>étroaction</w:t>
            </w:r>
            <w:r w:rsidRPr="002A1D76">
              <w:rPr>
                <w:lang w:val="fr-CA"/>
              </w:rPr>
              <w:t xml:space="preserve"> externe</w:t>
            </w:r>
            <w:r w:rsidR="0FFFFDA5" w:rsidRPr="002A1D76">
              <w:rPr>
                <w:lang w:val="fr-CA"/>
              </w:rPr>
              <w:t xml:space="preserve"> reçue par courriel</w:t>
            </w:r>
          </w:p>
        </w:tc>
        <w:tc>
          <w:tcPr>
            <w:tcW w:w="3705" w:type="dxa"/>
            <w:tcBorders>
              <w:left w:val="none" w:sz="4" w:space="0" w:color="000000" w:themeColor="text1"/>
            </w:tcBorders>
          </w:tcPr>
          <w:p w14:paraId="3F6E5BE2" w14:textId="3075286E" w:rsidR="540BD85B" w:rsidRPr="002A1D76" w:rsidRDefault="5F22C164" w:rsidP="005760F0">
            <w:pPr>
              <w:pStyle w:val="GraphTypo"/>
              <w:rPr>
                <w:lang w:val="fr-CA"/>
              </w:rPr>
            </w:pPr>
            <w:r w:rsidRPr="002A1D76">
              <w:rPr>
                <w:lang w:val="fr-CA"/>
              </w:rPr>
              <w:t>R</w:t>
            </w:r>
            <w:r w:rsidR="0B9E8540" w:rsidRPr="002A1D76">
              <w:rPr>
                <w:lang w:val="fr-CA"/>
              </w:rPr>
              <w:t>étroaction</w:t>
            </w:r>
            <w:r w:rsidRPr="002A1D76">
              <w:rPr>
                <w:lang w:val="fr-CA"/>
              </w:rPr>
              <w:t xml:space="preserve"> interne</w:t>
            </w:r>
            <w:r w:rsidR="39FE8BC3" w:rsidRPr="002A1D76">
              <w:rPr>
                <w:lang w:val="fr-CA"/>
              </w:rPr>
              <w:t xml:space="preserve"> reçue par courriel</w:t>
            </w:r>
          </w:p>
        </w:tc>
      </w:tr>
      <w:tr w:rsidR="540BD85B" w:rsidRPr="00EE430A" w14:paraId="559DE3F3" w14:textId="77777777" w:rsidTr="2C673721">
        <w:trPr>
          <w:trHeight w:val="300"/>
        </w:trPr>
        <w:tc>
          <w:tcPr>
            <w:tcW w:w="3735" w:type="dxa"/>
            <w:tcBorders>
              <w:right w:val="none" w:sz="4" w:space="0" w:color="000000" w:themeColor="text1"/>
            </w:tcBorders>
          </w:tcPr>
          <w:p w14:paraId="5D56F8A8" w14:textId="6593C0A6" w:rsidR="540BD85B" w:rsidRPr="00E15790" w:rsidRDefault="65EEEA47" w:rsidP="2C673721">
            <w:pPr>
              <w:ind w:left="170"/>
              <w:rPr>
                <w:b/>
                <w:bCs/>
                <w:sz w:val="28"/>
                <w:szCs w:val="28"/>
              </w:rPr>
            </w:pPr>
            <w:r w:rsidRPr="2C673721">
              <w:rPr>
                <w:b/>
                <w:bCs/>
                <w:sz w:val="28"/>
                <w:szCs w:val="28"/>
              </w:rPr>
              <w:t>22</w:t>
            </w:r>
          </w:p>
        </w:tc>
        <w:tc>
          <w:tcPr>
            <w:tcW w:w="3705" w:type="dxa"/>
            <w:tcBorders>
              <w:left w:val="none" w:sz="4" w:space="0" w:color="000000" w:themeColor="text1"/>
            </w:tcBorders>
          </w:tcPr>
          <w:p w14:paraId="57E07AEE" w14:textId="289F22E9" w:rsidR="540BD85B" w:rsidRPr="00E15790" w:rsidRDefault="65EEEA47" w:rsidP="2C673721">
            <w:pPr>
              <w:ind w:left="170"/>
              <w:rPr>
                <w:b/>
                <w:bCs/>
                <w:sz w:val="28"/>
                <w:szCs w:val="28"/>
              </w:rPr>
            </w:pPr>
            <w:r w:rsidRPr="2C673721">
              <w:rPr>
                <w:b/>
                <w:bCs/>
                <w:sz w:val="28"/>
                <w:szCs w:val="28"/>
              </w:rPr>
              <w:t>1</w:t>
            </w:r>
          </w:p>
        </w:tc>
      </w:tr>
    </w:tbl>
    <w:p w14:paraId="235926A8" w14:textId="6DCF4845" w:rsidR="0669505A" w:rsidRPr="002A1D76" w:rsidRDefault="00D51F12" w:rsidP="2C673721">
      <w:pPr>
        <w:spacing w:line="300" w:lineRule="auto"/>
        <w:rPr>
          <w:rFonts w:eastAsia="Noto Sans" w:cs="Noto Sans"/>
          <w:lang w:val="fr-CA"/>
        </w:rPr>
      </w:pPr>
      <w:r>
        <w:rPr>
          <w:rFonts w:eastAsia="Noto Sans" w:cs="Noto Sans"/>
          <w:lang w:val="fr-CA"/>
        </w:rPr>
        <w:t>Entre le</w:t>
      </w:r>
      <w:r w:rsidR="00696682">
        <w:rPr>
          <w:rFonts w:eastAsia="Noto Sans" w:cs="Noto Sans"/>
          <w:lang w:val="fr-CA"/>
        </w:rPr>
        <w:t xml:space="preserve"> 1er </w:t>
      </w:r>
      <w:r>
        <w:rPr>
          <w:rFonts w:eastAsia="Noto Sans" w:cs="Noto Sans"/>
          <w:lang w:val="fr-CA"/>
        </w:rPr>
        <w:t>octobre 2023 et le 30 septembre 2024</w:t>
      </w:r>
      <w:r w:rsidR="53BC0FE2" w:rsidRPr="002A1D76">
        <w:rPr>
          <w:rFonts w:eastAsia="Noto Sans" w:cs="Noto Sans"/>
          <w:lang w:val="fr-CA"/>
        </w:rPr>
        <w:t xml:space="preserve">, </w:t>
      </w:r>
      <w:r w:rsidR="27F1A8FF" w:rsidRPr="002A1D76">
        <w:rPr>
          <w:rFonts w:eastAsia="Noto Sans" w:cs="Noto Sans"/>
          <w:lang w:val="fr-CA"/>
        </w:rPr>
        <w:t xml:space="preserve">22 </w:t>
      </w:r>
      <w:r w:rsidR="4F51F295" w:rsidRPr="002A1D76">
        <w:rPr>
          <w:rFonts w:eastAsia="Noto Sans" w:cs="Noto Sans"/>
          <w:lang w:val="fr-CA"/>
        </w:rPr>
        <w:t>rétroactions</w:t>
      </w:r>
      <w:r w:rsidR="27F1A8FF" w:rsidRPr="002A1D76">
        <w:rPr>
          <w:rFonts w:eastAsia="Noto Sans" w:cs="Noto Sans"/>
          <w:lang w:val="fr-CA"/>
        </w:rPr>
        <w:t xml:space="preserve"> des membres du public ont été enregistrées par le biais de l’adresse électronique</w:t>
      </w:r>
      <w:r w:rsidR="53BC0FE2" w:rsidRPr="002A1D76">
        <w:rPr>
          <w:rFonts w:eastAsia="Noto Sans" w:cs="Noto Sans"/>
          <w:lang w:val="fr-CA"/>
        </w:rPr>
        <w:t xml:space="preserve"> </w:t>
      </w:r>
      <w:hyperlink r:id="rId28">
        <w:r w:rsidR="53BC0FE2" w:rsidRPr="002A1D76">
          <w:rPr>
            <w:rStyle w:val="Hyperlink"/>
            <w:rFonts w:eastAsia="Noto Sans" w:cs="Noto Sans"/>
            <w:lang w:val="fr-CA"/>
          </w:rPr>
          <w:t>accessible@crtc.gc.ca</w:t>
        </w:r>
      </w:hyperlink>
      <w:r w:rsidR="53BC0FE2" w:rsidRPr="002A1D76">
        <w:rPr>
          <w:rFonts w:eastAsia="Noto Sans" w:cs="Noto Sans"/>
          <w:lang w:val="fr-CA"/>
        </w:rPr>
        <w:t xml:space="preserve">. </w:t>
      </w:r>
      <w:r w:rsidR="5BE8186B" w:rsidRPr="002A1D76">
        <w:rPr>
          <w:rFonts w:eastAsia="Noto Sans" w:cs="Noto Sans"/>
          <w:lang w:val="fr-CA"/>
        </w:rPr>
        <w:t>L'une de ces rétroactions</w:t>
      </w:r>
      <w:r w:rsidR="34FBCB21" w:rsidRPr="002A1D76">
        <w:rPr>
          <w:rFonts w:eastAsia="Noto Sans" w:cs="Noto Sans"/>
          <w:lang w:val="fr-CA"/>
        </w:rPr>
        <w:t xml:space="preserve"> nous a informés </w:t>
      </w:r>
      <w:r w:rsidRPr="00D51F12">
        <w:rPr>
          <w:rFonts w:eastAsia="Noto Sans" w:cs="Noto Sans"/>
          <w:lang w:val="fr-CA"/>
        </w:rPr>
        <w:t xml:space="preserve">une analyse du gouvernement du Canada a salué notre initiative d'inclure l'embauche de personnes en situation de handicap comme objectif dans les ententes de rendement des cadres dans le cadre de notre </w:t>
      </w:r>
      <w:r>
        <w:rPr>
          <w:rFonts w:eastAsia="Noto Sans" w:cs="Noto Sans"/>
          <w:lang w:val="fr-CA"/>
        </w:rPr>
        <w:t>P</w:t>
      </w:r>
      <w:r w:rsidRPr="00D51F12">
        <w:rPr>
          <w:rFonts w:eastAsia="Noto Sans" w:cs="Noto Sans"/>
          <w:lang w:val="fr-CA"/>
        </w:rPr>
        <w:t xml:space="preserve">lan d'accessibilité. Leur analyse souligne également cette initiative comme une pratique exemplaire. Aucune des autres interactions n'était liée à l'accessibilité du CRTC ou à son </w:t>
      </w:r>
      <w:r>
        <w:rPr>
          <w:rFonts w:eastAsia="Noto Sans" w:cs="Noto Sans"/>
          <w:lang w:val="fr-CA"/>
        </w:rPr>
        <w:t>P</w:t>
      </w:r>
      <w:r w:rsidRPr="00D51F12">
        <w:rPr>
          <w:rFonts w:eastAsia="Noto Sans" w:cs="Noto Sans"/>
          <w:lang w:val="fr-CA"/>
        </w:rPr>
        <w:t>lan d'accessibilité.</w:t>
      </w:r>
    </w:p>
    <w:p w14:paraId="03A2D08A" w14:textId="14EE9B96" w:rsidR="00D51F12" w:rsidRDefault="00D51F12" w:rsidP="2C673721">
      <w:pPr>
        <w:spacing w:line="300" w:lineRule="auto"/>
        <w:rPr>
          <w:rFonts w:eastAsia="Noto Sans" w:cs="Noto Sans"/>
          <w:lang w:val="fr-CA"/>
        </w:rPr>
      </w:pPr>
      <w:r w:rsidRPr="00516FAF">
        <w:rPr>
          <w:rFonts w:eastAsia="Noto Sans" w:cs="Noto Sans"/>
          <w:lang w:val="fr-CA"/>
        </w:rPr>
        <w:t>Les membres du public contactent souvent le CRTC au sujet de diverses questions relatives aux services de communication auxquels ils sont abonnés en utilisant la première méthode de communication trouvée sur notre site Web. En concordance avec notre politique</w:t>
      </w:r>
      <w:r>
        <w:rPr>
          <w:rFonts w:eastAsia="Noto Sans" w:cs="Noto Sans"/>
          <w:lang w:val="fr-CA"/>
        </w:rPr>
        <w:t>,</w:t>
      </w:r>
      <w:r w:rsidRPr="00516FAF">
        <w:rPr>
          <w:rFonts w:eastAsia="Noto Sans" w:cs="Noto Sans"/>
          <w:lang w:val="fr-CA"/>
        </w:rPr>
        <w:t xml:space="preserve"> </w:t>
      </w:r>
      <w:r w:rsidRPr="00D51F12">
        <w:rPr>
          <w:rFonts w:eastAsia="Noto Sans" w:cs="Noto Sans"/>
          <w:lang w:val="fr-CA"/>
        </w:rPr>
        <w:t>selon l</w:t>
      </w:r>
      <w:r>
        <w:rPr>
          <w:rFonts w:eastAsia="Noto Sans" w:cs="Noto Sans"/>
          <w:lang w:val="fr-CA"/>
        </w:rPr>
        <w:t>aquelle</w:t>
      </w:r>
      <w:r w:rsidRPr="00D51F12">
        <w:rPr>
          <w:rFonts w:eastAsia="Noto Sans" w:cs="Noto Sans"/>
          <w:lang w:val="fr-CA"/>
        </w:rPr>
        <w:t xml:space="preserve"> il n’y a pas de mauvaise porte à laquelle frapper</w:t>
      </w:r>
      <w:r>
        <w:rPr>
          <w:rFonts w:eastAsia="Noto Sans" w:cs="Noto Sans"/>
          <w:lang w:val="fr-CA"/>
        </w:rPr>
        <w:t xml:space="preserve">, </w:t>
      </w:r>
      <w:r w:rsidRPr="00516FAF">
        <w:rPr>
          <w:rFonts w:eastAsia="Noto Sans" w:cs="Noto Sans"/>
          <w:lang w:val="fr-CA"/>
        </w:rPr>
        <w:t xml:space="preserve">le CRTC redirige toutes les demandes sur les services de communication liées à l’accessibilité à sa ligne d’aide pour les consommateurs ou à d’autres agences pour qu’elles prennent les mesures appropriées. </w:t>
      </w:r>
    </w:p>
    <w:p w14:paraId="56FA854B" w14:textId="09309039" w:rsidR="2C673721" w:rsidRPr="002A1D76" w:rsidRDefault="2C673721" w:rsidP="2C673721">
      <w:pPr>
        <w:spacing w:line="300" w:lineRule="auto"/>
        <w:rPr>
          <w:rFonts w:eastAsia="Noto Sans" w:cs="Noto Sans"/>
          <w:lang w:val="fr-CA"/>
        </w:rPr>
      </w:pPr>
    </w:p>
    <w:tbl>
      <w:tblPr>
        <w:tblStyle w:val="TableGrid"/>
        <w:tblW w:w="0" w:type="auto"/>
        <w:tblLayout w:type="fixed"/>
        <w:tblLook w:val="06A0" w:firstRow="1" w:lastRow="0" w:firstColumn="1" w:lastColumn="0" w:noHBand="1" w:noVBand="1"/>
      </w:tblPr>
      <w:tblGrid>
        <w:gridCol w:w="6390"/>
      </w:tblGrid>
      <w:tr w:rsidR="2C673721" w:rsidRPr="00F13725" w14:paraId="48E7B47C" w14:textId="77777777" w:rsidTr="6C588420">
        <w:trPr>
          <w:trHeight w:val="300"/>
        </w:trPr>
        <w:tc>
          <w:tcPr>
            <w:tcW w:w="6390" w:type="dxa"/>
            <w:tcBorders>
              <w:top w:val="nil"/>
              <w:left w:val="nil"/>
              <w:bottom w:val="single" w:sz="8" w:space="0" w:color="000000" w:themeColor="text1"/>
              <w:right w:val="nil"/>
            </w:tcBorders>
            <w:tcMar>
              <w:left w:w="108" w:type="dxa"/>
              <w:right w:w="108" w:type="dxa"/>
            </w:tcMar>
          </w:tcPr>
          <w:p w14:paraId="76BA85DC" w14:textId="30781796" w:rsidR="2C673721" w:rsidRPr="00B951B1" w:rsidRDefault="5AA70948" w:rsidP="006979DA">
            <w:pPr>
              <w:pStyle w:val="GraphTypo"/>
              <w:rPr>
                <w:lang w:val="fr-CA"/>
              </w:rPr>
            </w:pPr>
            <w:r w:rsidRPr="00B951B1">
              <w:rPr>
                <w:lang w:val="fr-CA"/>
              </w:rPr>
              <w:lastRenderedPageBreak/>
              <w:t>R</w:t>
            </w:r>
            <w:r w:rsidR="0A04342E" w:rsidRPr="00B951B1">
              <w:rPr>
                <w:lang w:val="fr-CA"/>
              </w:rPr>
              <w:t xml:space="preserve">equêtes en accessibilité reçues </w:t>
            </w:r>
            <w:r w:rsidR="10D99C5B" w:rsidRPr="00B951B1">
              <w:rPr>
                <w:lang w:val="fr-CA"/>
              </w:rPr>
              <w:t>pa</w:t>
            </w:r>
            <w:r w:rsidR="04E390FD" w:rsidRPr="00B951B1">
              <w:rPr>
                <w:lang w:val="fr-CA"/>
              </w:rPr>
              <w:t>r notre ligne d’aide pour les consommateurs</w:t>
            </w:r>
          </w:p>
        </w:tc>
      </w:tr>
      <w:tr w:rsidR="2C673721" w14:paraId="182C0A02" w14:textId="77777777" w:rsidTr="6C588420">
        <w:trPr>
          <w:trHeight w:val="300"/>
        </w:trPr>
        <w:tc>
          <w:tcPr>
            <w:tcW w:w="6390" w:type="dxa"/>
            <w:tcBorders>
              <w:top w:val="single" w:sz="8" w:space="0" w:color="000000" w:themeColor="text1"/>
              <w:left w:val="nil"/>
              <w:bottom w:val="nil"/>
              <w:right w:val="nil"/>
            </w:tcBorders>
            <w:tcMar>
              <w:left w:w="108" w:type="dxa"/>
              <w:right w:w="108" w:type="dxa"/>
            </w:tcMar>
          </w:tcPr>
          <w:p w14:paraId="26448763" w14:textId="27FA5F16" w:rsidR="2C673721" w:rsidRDefault="2C673721" w:rsidP="2C673721">
            <w:pPr>
              <w:ind w:left="170"/>
            </w:pPr>
            <w:r w:rsidRPr="2C673721">
              <w:rPr>
                <w:rFonts w:eastAsia="Noto Sans" w:cs="Noto Sans"/>
                <w:b/>
                <w:bCs/>
                <w:sz w:val="28"/>
                <w:szCs w:val="28"/>
              </w:rPr>
              <w:t>108</w:t>
            </w:r>
          </w:p>
        </w:tc>
      </w:tr>
    </w:tbl>
    <w:p w14:paraId="118750CF" w14:textId="7C544632" w:rsidR="4C971406" w:rsidRPr="00516FAF" w:rsidRDefault="679C8312" w:rsidP="6C588420">
      <w:pPr>
        <w:spacing w:line="300" w:lineRule="auto"/>
        <w:rPr>
          <w:rFonts w:eastAsia="Noto Sans" w:cs="Noto Sans"/>
          <w:lang w:val="fr-CA"/>
        </w:rPr>
      </w:pPr>
      <w:r w:rsidRPr="00516FAF">
        <w:rPr>
          <w:rFonts w:eastAsia="Noto Sans" w:cs="Noto Sans"/>
          <w:lang w:val="fr-CA"/>
        </w:rPr>
        <w:t>Dans la dernière année, notre équipe du service à la clientèle a reçu un total de 108 requêtes en accessibilité, dont seulement 6 concernaient nos services internes.</w:t>
      </w:r>
    </w:p>
    <w:p w14:paraId="0789051D" w14:textId="38B57B15" w:rsidR="7B77FD09" w:rsidRDefault="57A86A3E" w:rsidP="2C673721">
      <w:pPr>
        <w:spacing w:line="300" w:lineRule="auto"/>
        <w:rPr>
          <w:rFonts w:eastAsia="Noto Sans" w:cs="Noto Sans"/>
          <w:lang w:val="fr-CA"/>
        </w:rPr>
      </w:pPr>
      <w:r w:rsidRPr="002A1D76">
        <w:rPr>
          <w:rFonts w:eastAsia="Noto Sans" w:cs="Noto Sans"/>
          <w:lang w:val="fr-CA"/>
        </w:rPr>
        <w:t>Parmi les commentaires internes reçus, les utilisateurs ont signalé des problèmes de connexion à leur compte MyCRTC, des difficultés à télécharger leur Plan d</w:t>
      </w:r>
      <w:r w:rsidR="17DCF999" w:rsidRPr="002A1D76">
        <w:rPr>
          <w:rFonts w:eastAsia="Noto Sans" w:cs="Noto Sans"/>
          <w:lang w:val="fr-CA"/>
        </w:rPr>
        <w:t>’</w:t>
      </w:r>
      <w:r w:rsidRPr="002A1D76">
        <w:rPr>
          <w:rFonts w:eastAsia="Noto Sans" w:cs="Noto Sans"/>
          <w:lang w:val="fr-CA"/>
        </w:rPr>
        <w:t>accessibilité sur notre portail et un bogue sur le site Web, qui ont tous été rapidement résolus.</w:t>
      </w:r>
    </w:p>
    <w:p w14:paraId="253FA34E" w14:textId="5236B5BB" w:rsidR="00D51F12" w:rsidRPr="002A1D76" w:rsidRDefault="00D51F12" w:rsidP="2C673721">
      <w:pPr>
        <w:spacing w:line="300" w:lineRule="auto"/>
        <w:rPr>
          <w:rFonts w:eastAsia="Noto Sans" w:cs="Noto Sans"/>
          <w:lang w:val="fr-CA"/>
        </w:rPr>
      </w:pPr>
      <w:r w:rsidRPr="002A1D76">
        <w:rPr>
          <w:rFonts w:eastAsia="Noto Sans" w:cs="Noto Sans"/>
          <w:lang w:val="fr-CA"/>
        </w:rPr>
        <w:t>À l’interne, nous avons reçu un courriel concernant une demande d’adaptation. Cette demande a été traitée conformément aux procédures existantes et les ressources ont été partagées avec les personnes concernées.</w:t>
      </w:r>
    </w:p>
    <w:p w14:paraId="2E768C5F" w14:textId="0CD2C829" w:rsidR="2506751E" w:rsidRPr="002A1D76" w:rsidRDefault="492FD1AB" w:rsidP="2C673721">
      <w:pPr>
        <w:rPr>
          <w:rFonts w:eastAsia="Noto Sans" w:cs="Noto Sans"/>
          <w:lang w:val="fr-CA"/>
        </w:rPr>
      </w:pPr>
      <w:r w:rsidRPr="002A1D76">
        <w:rPr>
          <w:rFonts w:eastAsia="Noto Sans" w:cs="Noto Sans"/>
          <w:lang w:val="fr-CA"/>
        </w:rPr>
        <w:t>Aucune autre observation n</w:t>
      </w:r>
      <w:r w:rsidR="17DCF999" w:rsidRPr="002A1D76">
        <w:rPr>
          <w:rFonts w:eastAsia="Noto Sans" w:cs="Noto Sans"/>
          <w:lang w:val="fr-CA"/>
        </w:rPr>
        <w:t>’</w:t>
      </w:r>
      <w:r w:rsidRPr="002A1D76">
        <w:rPr>
          <w:rFonts w:eastAsia="Noto Sans" w:cs="Noto Sans"/>
          <w:lang w:val="fr-CA"/>
        </w:rPr>
        <w:t>a été reçue par les autres moyens de communication, y compris la ligne téléphonique dotée du service de relais vidéo (SRV).</w:t>
      </w:r>
    </w:p>
    <w:p w14:paraId="09D6C074" w14:textId="6B59CF67" w:rsidR="2C673721" w:rsidRPr="002A1D76" w:rsidRDefault="2C673721" w:rsidP="2C673721">
      <w:pPr>
        <w:spacing w:line="300" w:lineRule="auto"/>
        <w:rPr>
          <w:rFonts w:eastAsia="Noto Sans" w:cs="Noto Sans"/>
          <w:lang w:val="fr-CA"/>
        </w:rPr>
      </w:pPr>
    </w:p>
    <w:p w14:paraId="3D40E508" w14:textId="30395A28" w:rsidR="2C673721" w:rsidRPr="002A1D76" w:rsidRDefault="2C673721" w:rsidP="2C673721">
      <w:pPr>
        <w:spacing w:line="300" w:lineRule="auto"/>
        <w:rPr>
          <w:rFonts w:eastAsia="Noto Sans" w:cs="Noto Sans"/>
          <w:lang w:val="fr-CA"/>
        </w:rPr>
      </w:pPr>
    </w:p>
    <w:p w14:paraId="2BF5F1B4" w14:textId="1D5CD776" w:rsidR="1A859671" w:rsidRPr="002A1D76" w:rsidRDefault="02FA784F" w:rsidP="2C673721">
      <w:pPr>
        <w:pStyle w:val="Heading2"/>
        <w:rPr>
          <w:lang w:val="fr-CA"/>
        </w:rPr>
      </w:pPr>
      <w:bookmarkStart w:id="30" w:name="_Toc184637527"/>
      <w:r w:rsidRPr="002A1D76">
        <w:rPr>
          <w:lang w:val="fr-CA"/>
        </w:rPr>
        <w:t>Ce que nous avons appris</w:t>
      </w:r>
      <w:bookmarkEnd w:id="30"/>
    </w:p>
    <w:p w14:paraId="0C2E513B" w14:textId="4F8421D0" w:rsidR="00D904BB" w:rsidRPr="00D51F12" w:rsidRDefault="00D904BB" w:rsidP="6C588420">
      <w:pPr>
        <w:rPr>
          <w:rFonts w:eastAsia="Noto Sans" w:cs="Noto Sans"/>
          <w:lang w:val="fr-CA"/>
        </w:rPr>
      </w:pPr>
      <w:r w:rsidRPr="00D51F12">
        <w:rPr>
          <w:rFonts w:eastAsia="Noto Sans" w:cs="Noto Sans"/>
          <w:lang w:val="fr-CA"/>
        </w:rPr>
        <w:t xml:space="preserve">En examinant les progrès accomplis ainsi que </w:t>
      </w:r>
      <w:r w:rsidR="00DF7C59" w:rsidRPr="00D51F12">
        <w:rPr>
          <w:rFonts w:eastAsia="Noto Sans" w:cs="Noto Sans"/>
          <w:lang w:val="fr-CA"/>
        </w:rPr>
        <w:t>les perspectives tirées</w:t>
      </w:r>
      <w:r w:rsidRPr="00D51F12">
        <w:rPr>
          <w:rFonts w:eastAsia="Noto Sans" w:cs="Noto Sans"/>
          <w:lang w:val="fr-CA"/>
        </w:rPr>
        <w:t xml:space="preserve"> de </w:t>
      </w:r>
      <w:r w:rsidR="00D51F12" w:rsidRPr="00D51F12">
        <w:rPr>
          <w:rFonts w:eastAsia="Noto Sans" w:cs="Noto Sans"/>
          <w:lang w:val="fr-CA"/>
        </w:rPr>
        <w:t>se</w:t>
      </w:r>
      <w:r w:rsidRPr="00D51F12">
        <w:rPr>
          <w:rFonts w:eastAsia="Noto Sans" w:cs="Noto Sans"/>
          <w:lang w:val="fr-CA"/>
        </w:rPr>
        <w:t>s ré</w:t>
      </w:r>
      <w:r w:rsidR="00D44C90" w:rsidRPr="00D51F12">
        <w:rPr>
          <w:rFonts w:eastAsia="Noto Sans" w:cs="Noto Sans"/>
          <w:lang w:val="fr-CA"/>
        </w:rPr>
        <w:t>tro</w:t>
      </w:r>
      <w:r w:rsidRPr="00D51F12">
        <w:rPr>
          <w:rFonts w:eastAsia="Noto Sans" w:cs="Noto Sans"/>
          <w:lang w:val="fr-CA"/>
        </w:rPr>
        <w:t xml:space="preserve">actions et de </w:t>
      </w:r>
      <w:r w:rsidR="00D51F12" w:rsidRPr="00D51F12">
        <w:rPr>
          <w:rFonts w:eastAsia="Noto Sans" w:cs="Noto Sans"/>
          <w:lang w:val="fr-CA"/>
        </w:rPr>
        <w:t>se</w:t>
      </w:r>
      <w:r w:rsidRPr="00D51F12">
        <w:rPr>
          <w:rFonts w:eastAsia="Noto Sans" w:cs="Noto Sans"/>
          <w:lang w:val="fr-CA"/>
        </w:rPr>
        <w:t xml:space="preserve">s consultations, le CRTC a identifié les principaux </w:t>
      </w:r>
      <w:r w:rsidR="00D51F12">
        <w:rPr>
          <w:rFonts w:eastAsia="Noto Sans" w:cs="Noto Sans"/>
          <w:lang w:val="fr-CA"/>
        </w:rPr>
        <w:t>axes</w:t>
      </w:r>
      <w:r w:rsidRPr="00D51F12">
        <w:rPr>
          <w:rFonts w:eastAsia="Noto Sans" w:cs="Noto Sans"/>
          <w:lang w:val="fr-CA"/>
        </w:rPr>
        <w:t xml:space="preserve"> dans lesquels il convient de poursuivre les améliorations et</w:t>
      </w:r>
      <w:r w:rsidR="00D51F12" w:rsidRPr="00D51F12">
        <w:rPr>
          <w:rFonts w:eastAsia="Noto Sans" w:cs="Noto Sans"/>
          <w:lang w:val="fr-CA"/>
        </w:rPr>
        <w:t xml:space="preserve"> cerner</w:t>
      </w:r>
      <w:r w:rsidRPr="00D51F12">
        <w:rPr>
          <w:rFonts w:eastAsia="Noto Sans" w:cs="Noto Sans"/>
          <w:lang w:val="fr-CA"/>
        </w:rPr>
        <w:t xml:space="preserve"> les obstacles à surmonter dans les années à venir</w:t>
      </w:r>
      <w:r w:rsidR="00D51F12" w:rsidRPr="00D51F12">
        <w:rPr>
          <w:rFonts w:eastAsia="Noto Sans" w:cs="Noto Sans"/>
          <w:lang w:val="fr-CA"/>
        </w:rPr>
        <w:t> :</w:t>
      </w:r>
    </w:p>
    <w:p w14:paraId="20623AFA" w14:textId="4532CF6B" w:rsidR="0FB16CAF" w:rsidRPr="00D51F12" w:rsidRDefault="4D926B55" w:rsidP="0003696B">
      <w:pPr>
        <w:pStyle w:val="ListBullet3"/>
        <w:spacing w:before="240" w:line="312" w:lineRule="auto"/>
        <w:ind w:left="680" w:hanging="340"/>
        <w:rPr>
          <w:lang w:val="fr-CA"/>
        </w:rPr>
      </w:pPr>
      <w:r w:rsidRPr="00684FE2">
        <w:rPr>
          <w:b/>
          <w:bCs/>
          <w:lang w:val="fr-CA"/>
        </w:rPr>
        <w:t>Améliorer l</w:t>
      </w:r>
      <w:r w:rsidR="17DCF999" w:rsidRPr="00684FE2">
        <w:rPr>
          <w:b/>
          <w:bCs/>
          <w:lang w:val="fr-CA"/>
        </w:rPr>
        <w:t>’</w:t>
      </w:r>
      <w:r w:rsidRPr="00684FE2">
        <w:rPr>
          <w:b/>
          <w:bCs/>
          <w:lang w:val="fr-CA"/>
        </w:rPr>
        <w:t>accessibilité de notre site Web</w:t>
      </w:r>
      <w:r w:rsidR="0FB16CAF" w:rsidRPr="002A1D76">
        <w:rPr>
          <w:lang w:val="fr-CA"/>
        </w:rPr>
        <w:br/>
      </w:r>
      <w:r w:rsidRPr="002A1D76">
        <w:rPr>
          <w:lang w:val="fr-CA"/>
        </w:rPr>
        <w:t xml:space="preserve">Nous avons </w:t>
      </w:r>
      <w:r w:rsidR="07A866C6" w:rsidRPr="002A1D76">
        <w:rPr>
          <w:lang w:val="fr-CA"/>
        </w:rPr>
        <w:t>retenu</w:t>
      </w:r>
      <w:r w:rsidRPr="002A1D76">
        <w:rPr>
          <w:lang w:val="fr-CA"/>
        </w:rPr>
        <w:t xml:space="preserve"> que </w:t>
      </w:r>
      <w:r w:rsidR="00D51F12">
        <w:rPr>
          <w:lang w:val="fr-CA"/>
        </w:rPr>
        <w:t>le site Web du CRTC</w:t>
      </w:r>
      <w:r w:rsidRPr="002A1D76">
        <w:rPr>
          <w:lang w:val="fr-CA"/>
        </w:rPr>
        <w:t xml:space="preserve"> pourrait être amélioré, avec des pages moins chargées en texte</w:t>
      </w:r>
      <w:r w:rsidR="5AE18890" w:rsidRPr="002A1D76">
        <w:rPr>
          <w:lang w:val="fr-CA"/>
        </w:rPr>
        <w:t xml:space="preserve"> et </w:t>
      </w:r>
      <w:r w:rsidR="00D51F12" w:rsidRPr="00D51F12">
        <w:rPr>
          <w:lang w:val="fr-CA"/>
        </w:rPr>
        <w:t>en favorisant davantage l'utilisation du langage clair. Notre Carrefour d'accessibilité pourrait également être optimisé.</w:t>
      </w:r>
    </w:p>
    <w:p w14:paraId="202ED5D9" w14:textId="77777777" w:rsidR="00D51F12" w:rsidRDefault="00D51F12">
      <w:pPr>
        <w:spacing w:before="0" w:after="160" w:line="259" w:lineRule="auto"/>
        <w:rPr>
          <w:b/>
          <w:bCs/>
          <w:lang w:val="fr-CA"/>
        </w:rPr>
      </w:pPr>
      <w:r>
        <w:rPr>
          <w:b/>
          <w:bCs/>
          <w:lang w:val="fr-CA"/>
        </w:rPr>
        <w:br w:type="page"/>
      </w:r>
    </w:p>
    <w:p w14:paraId="58866859" w14:textId="0C1306A0" w:rsidR="0FB16CAF" w:rsidRDefault="2DC64E82" w:rsidP="0003696B">
      <w:pPr>
        <w:pStyle w:val="ListBullet3"/>
        <w:spacing w:before="240" w:line="312" w:lineRule="auto"/>
        <w:ind w:left="680" w:hanging="340"/>
        <w:rPr>
          <w:lang w:val="fr-CA"/>
        </w:rPr>
      </w:pPr>
      <w:r w:rsidRPr="00684FE2">
        <w:rPr>
          <w:b/>
          <w:bCs/>
          <w:lang w:val="fr-CA"/>
        </w:rPr>
        <w:lastRenderedPageBreak/>
        <w:t xml:space="preserve">Simplifier le </w:t>
      </w:r>
      <w:r w:rsidR="62A18279" w:rsidRPr="00684FE2">
        <w:rPr>
          <w:b/>
          <w:bCs/>
          <w:lang w:val="fr-CA"/>
        </w:rPr>
        <w:t xml:space="preserve">processus de participation aux </w:t>
      </w:r>
      <w:r w:rsidR="522DEC16" w:rsidRPr="00684FE2">
        <w:rPr>
          <w:b/>
          <w:bCs/>
          <w:lang w:val="fr-CA"/>
        </w:rPr>
        <w:t>consultation</w:t>
      </w:r>
      <w:r w:rsidR="62A18279" w:rsidRPr="00684FE2">
        <w:rPr>
          <w:b/>
          <w:bCs/>
          <w:lang w:val="fr-CA"/>
        </w:rPr>
        <w:t>s publiques</w:t>
      </w:r>
      <w:r w:rsidR="0FB16CAF" w:rsidRPr="002A1D76">
        <w:rPr>
          <w:lang w:val="fr-CA"/>
        </w:rPr>
        <w:br/>
      </w:r>
      <w:r w:rsidR="41456D77" w:rsidRPr="002A1D76">
        <w:rPr>
          <w:lang w:val="fr-CA"/>
        </w:rPr>
        <w:t>Nous avons</w:t>
      </w:r>
      <w:r w:rsidR="00696682">
        <w:rPr>
          <w:lang w:val="fr-CA"/>
        </w:rPr>
        <w:t xml:space="preserve"> retenu</w:t>
      </w:r>
      <w:r w:rsidR="41456D77" w:rsidRPr="002A1D76">
        <w:rPr>
          <w:lang w:val="fr-CA"/>
        </w:rPr>
        <w:t xml:space="preserve"> </w:t>
      </w:r>
      <w:r w:rsidR="00D51F12" w:rsidRPr="00D51F12">
        <w:rPr>
          <w:lang w:val="fr-CA"/>
        </w:rPr>
        <w:t>qu'il est nécessaire de faciliter l'accès à l'information et de simplifier les moyens</w:t>
      </w:r>
      <w:r w:rsidR="41456D77" w:rsidRPr="002A1D76">
        <w:rPr>
          <w:lang w:val="fr-CA"/>
        </w:rPr>
        <w:t xml:space="preserve"> de participer aux </w:t>
      </w:r>
      <w:r w:rsidR="37F07284" w:rsidRPr="002A1D76">
        <w:rPr>
          <w:lang w:val="fr-CA"/>
        </w:rPr>
        <w:t>consultations</w:t>
      </w:r>
      <w:r w:rsidR="41456D77" w:rsidRPr="002A1D76">
        <w:rPr>
          <w:lang w:val="fr-CA"/>
        </w:rPr>
        <w:t xml:space="preserve"> publiques.</w:t>
      </w:r>
    </w:p>
    <w:p w14:paraId="725BDB1D" w14:textId="77777777" w:rsidR="0003696B" w:rsidRPr="0003696B" w:rsidRDefault="0003696B" w:rsidP="0003696B">
      <w:pPr>
        <w:pStyle w:val="ListBullet3"/>
        <w:numPr>
          <w:ilvl w:val="0"/>
          <w:numId w:val="0"/>
        </w:numPr>
        <w:spacing w:before="240" w:line="312" w:lineRule="auto"/>
        <w:ind w:left="680"/>
        <w:rPr>
          <w:lang w:val="fr-CA"/>
        </w:rPr>
      </w:pPr>
    </w:p>
    <w:p w14:paraId="6CDA6E18" w14:textId="3ADB0F47" w:rsidR="0FB16CAF" w:rsidRPr="0003696B" w:rsidRDefault="328BB5D5" w:rsidP="0003696B">
      <w:pPr>
        <w:pStyle w:val="ListBullet3"/>
        <w:spacing w:before="240" w:line="312" w:lineRule="auto"/>
        <w:ind w:left="680" w:hanging="340"/>
        <w:rPr>
          <w:lang w:val="fr-CA"/>
        </w:rPr>
      </w:pPr>
      <w:r w:rsidRPr="00684FE2">
        <w:rPr>
          <w:b/>
          <w:bCs/>
          <w:lang w:val="fr-CA"/>
        </w:rPr>
        <w:t>Sensibilisation au</w:t>
      </w:r>
      <w:r w:rsidR="5DB962F3" w:rsidRPr="00684FE2">
        <w:rPr>
          <w:b/>
          <w:bCs/>
          <w:lang w:val="fr-CA"/>
        </w:rPr>
        <w:t>x</w:t>
      </w:r>
      <w:r w:rsidRPr="00684FE2">
        <w:rPr>
          <w:b/>
          <w:bCs/>
          <w:lang w:val="fr-CA"/>
        </w:rPr>
        <w:t xml:space="preserve"> handicap</w:t>
      </w:r>
      <w:r w:rsidR="3B0696C0" w:rsidRPr="00684FE2">
        <w:rPr>
          <w:b/>
          <w:bCs/>
          <w:lang w:val="fr-CA"/>
        </w:rPr>
        <w:t>s</w:t>
      </w:r>
      <w:r w:rsidRPr="00684FE2">
        <w:rPr>
          <w:b/>
          <w:bCs/>
          <w:lang w:val="fr-CA"/>
        </w:rPr>
        <w:t xml:space="preserve"> </w:t>
      </w:r>
      <w:r w:rsidR="65461C4B" w:rsidRPr="00684FE2">
        <w:rPr>
          <w:b/>
          <w:bCs/>
          <w:lang w:val="fr-CA"/>
        </w:rPr>
        <w:t>en mi</w:t>
      </w:r>
      <w:r w:rsidRPr="00684FE2">
        <w:rPr>
          <w:b/>
          <w:bCs/>
          <w:lang w:val="fr-CA"/>
        </w:rPr>
        <w:t>lieu de travail</w:t>
      </w:r>
      <w:r w:rsidR="0FB16CAF" w:rsidRPr="002A1D76">
        <w:rPr>
          <w:lang w:val="fr-CA"/>
        </w:rPr>
        <w:br/>
      </w:r>
      <w:r w:rsidR="4D926B55" w:rsidRPr="0003696B">
        <w:rPr>
          <w:lang w:val="fr-CA"/>
        </w:rPr>
        <w:t xml:space="preserve">Nous avons </w:t>
      </w:r>
      <w:r w:rsidR="4A69283F" w:rsidRPr="0003696B">
        <w:rPr>
          <w:lang w:val="fr-CA"/>
        </w:rPr>
        <w:t>retenu</w:t>
      </w:r>
      <w:r w:rsidR="4D926B55" w:rsidRPr="0003696B">
        <w:rPr>
          <w:lang w:val="fr-CA"/>
        </w:rPr>
        <w:t xml:space="preserve"> que no</w:t>
      </w:r>
      <w:r w:rsidR="1390D648" w:rsidRPr="0003696B">
        <w:rPr>
          <w:lang w:val="fr-CA"/>
        </w:rPr>
        <w:t>s collègues encouragent la poursuite des initiatives d</w:t>
      </w:r>
      <w:r w:rsidR="17DCF999" w:rsidRPr="0003696B">
        <w:rPr>
          <w:lang w:val="fr-CA"/>
        </w:rPr>
        <w:t>’</w:t>
      </w:r>
      <w:r w:rsidR="1390D648" w:rsidRPr="0003696B">
        <w:rPr>
          <w:lang w:val="fr-CA"/>
        </w:rPr>
        <w:t xml:space="preserve">apprentissage pour aider à faire tomber les barrières comportementales </w:t>
      </w:r>
      <w:r w:rsidR="77D1BEBD" w:rsidRPr="0003696B">
        <w:rPr>
          <w:lang w:val="fr-CA"/>
        </w:rPr>
        <w:t>envers</w:t>
      </w:r>
      <w:r w:rsidR="1390D648" w:rsidRPr="0003696B">
        <w:rPr>
          <w:lang w:val="fr-CA"/>
        </w:rPr>
        <w:t xml:space="preserve"> les personnes en situation de handicap</w:t>
      </w:r>
      <w:r w:rsidR="33115272" w:rsidRPr="0003696B">
        <w:rPr>
          <w:lang w:val="fr-CA"/>
        </w:rPr>
        <w:t xml:space="preserve"> sur notre lieu de travail.</w:t>
      </w:r>
    </w:p>
    <w:p w14:paraId="59BC253D" w14:textId="68069925" w:rsidR="2C673721" w:rsidRDefault="6DED513C" w:rsidP="0003696B">
      <w:pPr>
        <w:pStyle w:val="ListBullet4"/>
        <w:rPr>
          <w:lang w:val="fr-CA"/>
        </w:rPr>
      </w:pPr>
      <w:r w:rsidRPr="00684FE2">
        <w:rPr>
          <w:b/>
          <w:bCs/>
          <w:lang w:val="fr-CA"/>
        </w:rPr>
        <w:t>Rendre accessibles les applications inaccessibles</w:t>
      </w:r>
      <w:r w:rsidR="0FB16CAF" w:rsidRPr="002A1D76">
        <w:rPr>
          <w:lang w:val="fr-CA"/>
        </w:rPr>
        <w:br/>
      </w:r>
      <w:r w:rsidR="4D926B55" w:rsidRPr="002A1D76">
        <w:rPr>
          <w:lang w:val="fr-CA"/>
        </w:rPr>
        <w:t xml:space="preserve">Nous avons </w:t>
      </w:r>
      <w:r w:rsidR="06D366FF" w:rsidRPr="002A1D76">
        <w:rPr>
          <w:lang w:val="fr-CA"/>
        </w:rPr>
        <w:t>retenu</w:t>
      </w:r>
      <w:r w:rsidR="4D926B55" w:rsidRPr="002A1D76">
        <w:rPr>
          <w:lang w:val="fr-CA"/>
        </w:rPr>
        <w:t xml:space="preserve"> </w:t>
      </w:r>
      <w:r w:rsidR="00D51F12" w:rsidRPr="00D51F12">
        <w:rPr>
          <w:lang w:val="fr-CA"/>
        </w:rPr>
        <w:t xml:space="preserve">que les Canadiens accordent de l'importance aux </w:t>
      </w:r>
      <w:r w:rsidR="00482EB8">
        <w:rPr>
          <w:lang w:val="fr-CA"/>
        </w:rPr>
        <w:t>applications</w:t>
      </w:r>
      <w:r w:rsidR="00482EB8" w:rsidRPr="00D51F12">
        <w:rPr>
          <w:lang w:val="fr-CA"/>
        </w:rPr>
        <w:t xml:space="preserve"> </w:t>
      </w:r>
      <w:r w:rsidR="00D51F12" w:rsidRPr="00D51F12">
        <w:rPr>
          <w:lang w:val="fr-CA"/>
        </w:rPr>
        <w:t>accessibles qui améliorent la productivité tout en réduisant les obstacles.</w:t>
      </w:r>
    </w:p>
    <w:p w14:paraId="54C53803" w14:textId="77777777" w:rsidR="005A129E" w:rsidRDefault="005A129E" w:rsidP="005A129E">
      <w:pPr>
        <w:pStyle w:val="ListBullet4"/>
        <w:numPr>
          <w:ilvl w:val="0"/>
          <w:numId w:val="0"/>
        </w:numPr>
        <w:ind w:left="680"/>
        <w:rPr>
          <w:lang w:val="fr-CA"/>
        </w:rPr>
      </w:pPr>
    </w:p>
    <w:p w14:paraId="052E1FD4" w14:textId="2D15DE8F" w:rsidR="005A129E" w:rsidRDefault="005A129E" w:rsidP="005A129E">
      <w:pPr>
        <w:pStyle w:val="ListBullet4"/>
        <w:rPr>
          <w:lang w:val="fr-CA"/>
        </w:rPr>
      </w:pPr>
      <w:r>
        <w:rPr>
          <w:b/>
          <w:bCs/>
          <w:lang w:val="fr-CA"/>
        </w:rPr>
        <w:t>Améliorer les procédures de prises de mesures d’adaptation</w:t>
      </w:r>
      <w:r w:rsidR="00091995">
        <w:rPr>
          <w:b/>
          <w:bCs/>
          <w:lang w:val="fr-CA"/>
        </w:rPr>
        <w:t xml:space="preserve"> du lieu de travail</w:t>
      </w:r>
      <w:r w:rsidRPr="002A1D76">
        <w:rPr>
          <w:lang w:val="fr-CA"/>
        </w:rPr>
        <w:br/>
        <w:t xml:space="preserve">Nous avons retenu que </w:t>
      </w:r>
      <w:r w:rsidR="00D01796" w:rsidRPr="00D01796">
        <w:rPr>
          <w:lang w:val="fr-CA"/>
        </w:rPr>
        <w:t>nos processus actuels pourraient être plus visibles, plus clairs et plus faciles, en particulier à la lumière de notre retour prochain dans nos bureaux permanents.</w:t>
      </w:r>
    </w:p>
    <w:p w14:paraId="56F192BE" w14:textId="77777777" w:rsidR="00091995" w:rsidRDefault="00091995" w:rsidP="00C113FD">
      <w:pPr>
        <w:pStyle w:val="ListBullet4"/>
        <w:numPr>
          <w:ilvl w:val="0"/>
          <w:numId w:val="0"/>
        </w:numPr>
        <w:rPr>
          <w:lang w:val="fr-CA"/>
        </w:rPr>
      </w:pPr>
    </w:p>
    <w:p w14:paraId="73419AD8" w14:textId="4E9D67CE" w:rsidR="00091995" w:rsidRPr="00091995" w:rsidRDefault="00091995" w:rsidP="00091995">
      <w:pPr>
        <w:pStyle w:val="ListBullet4"/>
        <w:rPr>
          <w:b/>
          <w:bCs/>
          <w:lang w:val="fr-CA"/>
        </w:rPr>
      </w:pPr>
      <w:r>
        <w:rPr>
          <w:b/>
          <w:bCs/>
          <w:lang w:val="fr-CA"/>
        </w:rPr>
        <w:t xml:space="preserve">Embaucher </w:t>
      </w:r>
      <w:r w:rsidRPr="00091995">
        <w:rPr>
          <w:b/>
          <w:bCs/>
          <w:lang w:val="fr-CA"/>
        </w:rPr>
        <w:t>davantage de personnes en situation de handicap</w:t>
      </w:r>
    </w:p>
    <w:p w14:paraId="44FB0917" w14:textId="58D5D554" w:rsidR="2C673721" w:rsidRDefault="6C2FF85B" w:rsidP="00C113FD">
      <w:pPr>
        <w:pStyle w:val="ListBullet4"/>
        <w:numPr>
          <w:ilvl w:val="0"/>
          <w:numId w:val="0"/>
        </w:numPr>
        <w:ind w:left="680"/>
        <w:rPr>
          <w:lang w:val="fr-CA"/>
        </w:rPr>
      </w:pPr>
      <w:bookmarkStart w:id="31" w:name="_Hlk184196636"/>
      <w:r w:rsidRPr="002A1D76">
        <w:rPr>
          <w:lang w:val="fr-CA"/>
        </w:rPr>
        <w:t xml:space="preserve">Nous avons </w:t>
      </w:r>
      <w:r w:rsidR="1FAC3058" w:rsidRPr="002A1D76">
        <w:rPr>
          <w:lang w:val="fr-CA"/>
        </w:rPr>
        <w:t>retenu</w:t>
      </w:r>
      <w:r w:rsidRPr="002A1D76">
        <w:rPr>
          <w:lang w:val="fr-CA"/>
        </w:rPr>
        <w:t xml:space="preserve"> que la représentation des personnes en situation de handicap est essentielle, en particulier dans les postes de direction, pour refléter la diversité de la population canadienne.</w:t>
      </w:r>
      <w:bookmarkEnd w:id="31"/>
    </w:p>
    <w:p w14:paraId="37C7D9F4" w14:textId="77777777" w:rsidR="00C113FD" w:rsidRDefault="00C113FD" w:rsidP="00C113FD">
      <w:pPr>
        <w:pStyle w:val="ListBullet4"/>
        <w:numPr>
          <w:ilvl w:val="0"/>
          <w:numId w:val="0"/>
        </w:numPr>
        <w:ind w:left="680" w:hanging="340"/>
        <w:rPr>
          <w:lang w:val="fr-CA"/>
        </w:rPr>
      </w:pPr>
    </w:p>
    <w:p w14:paraId="2BA2F6CD" w14:textId="0F133631" w:rsidR="00C113FD" w:rsidRPr="00091995" w:rsidRDefault="00C113FD" w:rsidP="00C113FD">
      <w:pPr>
        <w:pStyle w:val="ListBullet4"/>
        <w:rPr>
          <w:b/>
          <w:bCs/>
          <w:lang w:val="fr-CA"/>
        </w:rPr>
      </w:pPr>
      <w:r>
        <w:rPr>
          <w:b/>
          <w:bCs/>
          <w:lang w:val="fr-CA"/>
        </w:rPr>
        <w:t xml:space="preserve">Communiquer les </w:t>
      </w:r>
      <w:r w:rsidR="00D51F12">
        <w:rPr>
          <w:b/>
          <w:bCs/>
          <w:lang w:val="fr-CA"/>
        </w:rPr>
        <w:t xml:space="preserve">initiatives en </w:t>
      </w:r>
      <w:r>
        <w:rPr>
          <w:b/>
          <w:bCs/>
          <w:lang w:val="fr-CA"/>
        </w:rPr>
        <w:t>accessibilité</w:t>
      </w:r>
    </w:p>
    <w:p w14:paraId="5C0552BB" w14:textId="5D0B4AFB" w:rsidR="00C113FD" w:rsidRPr="002A1D76" w:rsidRDefault="00C113FD" w:rsidP="00C113FD">
      <w:pPr>
        <w:pStyle w:val="ListBullet4"/>
        <w:numPr>
          <w:ilvl w:val="0"/>
          <w:numId w:val="0"/>
        </w:numPr>
        <w:ind w:left="680"/>
        <w:rPr>
          <w:lang w:val="fr-CA"/>
        </w:rPr>
      </w:pPr>
      <w:r w:rsidRPr="002A1D76">
        <w:rPr>
          <w:lang w:val="fr-CA"/>
        </w:rPr>
        <w:t xml:space="preserve">Nous avons retenu que les employés du CRTC et </w:t>
      </w:r>
      <w:r w:rsidR="00F17CFB">
        <w:rPr>
          <w:lang w:val="fr-CA"/>
        </w:rPr>
        <w:t>les</w:t>
      </w:r>
      <w:r w:rsidRPr="002A1D76">
        <w:rPr>
          <w:lang w:val="fr-CA"/>
        </w:rPr>
        <w:t xml:space="preserve"> communauté</w:t>
      </w:r>
      <w:r w:rsidR="00F17CFB">
        <w:rPr>
          <w:lang w:val="fr-CA"/>
        </w:rPr>
        <w:t>s</w:t>
      </w:r>
      <w:r w:rsidRPr="002A1D76">
        <w:rPr>
          <w:lang w:val="fr-CA"/>
        </w:rPr>
        <w:t xml:space="preserve"> de personnes en situation de handicap aimeraient être informés des nouvelles initiatives en matière d’accessibilité et avoir régulièrement l’occasion de faire part de leurs commentaires.</w:t>
      </w:r>
    </w:p>
    <w:p w14:paraId="582ACA8B" w14:textId="3C402985" w:rsidR="2C673721" w:rsidRPr="00C113FD" w:rsidRDefault="2C673721" w:rsidP="00C113FD">
      <w:pPr>
        <w:spacing w:before="120" w:line="240" w:lineRule="auto"/>
        <w:rPr>
          <w:lang w:val="fr-CA"/>
        </w:rPr>
      </w:pPr>
    </w:p>
    <w:p w14:paraId="727371F9" w14:textId="08EA4BC4" w:rsidR="7552C1D3" w:rsidRPr="002A1D76" w:rsidRDefault="50B57FD5" w:rsidP="55287F1E">
      <w:pPr>
        <w:pStyle w:val="Heading3"/>
        <w:rPr>
          <w:lang w:val="fr-CA"/>
        </w:rPr>
      </w:pPr>
      <w:bookmarkStart w:id="32" w:name="_Toc184637528"/>
      <w:r w:rsidRPr="002A1D76">
        <w:rPr>
          <w:lang w:val="fr-CA"/>
        </w:rPr>
        <w:lastRenderedPageBreak/>
        <w:t>Défis</w:t>
      </w:r>
      <w:bookmarkEnd w:id="32"/>
    </w:p>
    <w:p w14:paraId="7DDA6442" w14:textId="274F873C" w:rsidR="00D51F12" w:rsidRPr="00D51F12" w:rsidRDefault="00D51F12">
      <w:pPr>
        <w:rPr>
          <w:lang w:val="fr-CA"/>
        </w:rPr>
      </w:pPr>
      <w:r w:rsidRPr="00D51F12">
        <w:rPr>
          <w:lang w:val="fr-CA"/>
        </w:rPr>
        <w:t>Alors que le CRTC continue de prendre des mesures pour identifier, éliminer et prévenir les obstacles, il a acquis des connaissances précieuses en relevant les défis liés à la mise en œuvre de son Plan d’accessibilité.</w:t>
      </w:r>
    </w:p>
    <w:p w14:paraId="50783859" w14:textId="39F6DB56" w:rsidR="00E15790" w:rsidRPr="00D51F12" w:rsidRDefault="00D6010C" w:rsidP="34215CA8">
      <w:pPr>
        <w:rPr>
          <w:lang w:val="fr-CA"/>
        </w:rPr>
      </w:pPr>
      <w:r w:rsidRPr="00D51F12">
        <w:rPr>
          <w:lang w:val="fr-CA"/>
        </w:rPr>
        <w:t xml:space="preserve">Les contrats pour </w:t>
      </w:r>
      <w:r w:rsidR="00581D85" w:rsidRPr="00D51F12">
        <w:rPr>
          <w:lang w:val="fr-CA"/>
        </w:rPr>
        <w:t>les services d’interprétation et de traduction</w:t>
      </w:r>
      <w:r w:rsidRPr="00D51F12">
        <w:rPr>
          <w:lang w:val="fr-CA"/>
        </w:rPr>
        <w:t xml:space="preserve"> </w:t>
      </w:r>
      <w:r w:rsidR="00D51F12" w:rsidRPr="00D51F12">
        <w:rPr>
          <w:lang w:val="fr-CA"/>
        </w:rPr>
        <w:t xml:space="preserve">en langue des signes </w:t>
      </w:r>
      <w:r w:rsidRPr="00D51F12">
        <w:rPr>
          <w:lang w:val="fr-CA"/>
        </w:rPr>
        <w:t xml:space="preserve">sont soumis </w:t>
      </w:r>
      <w:r w:rsidR="00D51F12">
        <w:rPr>
          <w:lang w:val="fr-CA"/>
        </w:rPr>
        <w:t>à des</w:t>
      </w:r>
      <w:r w:rsidRPr="00D51F12">
        <w:rPr>
          <w:lang w:val="fr-CA"/>
        </w:rPr>
        <w:t xml:space="preserve"> règles </w:t>
      </w:r>
      <w:r w:rsidR="00D51F12">
        <w:rPr>
          <w:lang w:val="fr-CA"/>
        </w:rPr>
        <w:t xml:space="preserve">d’approvisionnement gouvernementales </w:t>
      </w:r>
      <w:r w:rsidRPr="00D51F12">
        <w:rPr>
          <w:lang w:val="fr-CA"/>
        </w:rPr>
        <w:t xml:space="preserve">spécifiques </w:t>
      </w:r>
      <w:r w:rsidR="00D51F12">
        <w:rPr>
          <w:lang w:val="fr-CA"/>
        </w:rPr>
        <w:t xml:space="preserve">au contenu </w:t>
      </w:r>
      <w:r w:rsidRPr="00D51F12">
        <w:rPr>
          <w:lang w:val="fr-CA"/>
        </w:rPr>
        <w:t>audiovisuel</w:t>
      </w:r>
      <w:r w:rsidR="00170C2A" w:rsidRPr="00D51F12">
        <w:rPr>
          <w:lang w:val="fr-CA"/>
        </w:rPr>
        <w:t xml:space="preserve">. </w:t>
      </w:r>
      <w:r w:rsidR="00D51F12">
        <w:rPr>
          <w:lang w:val="fr-CA"/>
        </w:rPr>
        <w:t>Pour augmenter l’efficacité dans le traitement de ces contrats, n</w:t>
      </w:r>
      <w:r w:rsidR="00170C2A" w:rsidRPr="00D51F12">
        <w:rPr>
          <w:lang w:val="fr-CA"/>
        </w:rPr>
        <w:t>ous collaborons activement avec nos partenaires gouvernementaux.</w:t>
      </w:r>
      <w:r w:rsidR="000D4885" w:rsidRPr="00D51F12">
        <w:rPr>
          <w:lang w:val="fr-CA"/>
        </w:rPr>
        <w:t xml:space="preserve"> </w:t>
      </w:r>
      <w:r w:rsidR="00D51F12">
        <w:rPr>
          <w:lang w:val="fr-CA"/>
        </w:rPr>
        <w:t>L</w:t>
      </w:r>
      <w:r w:rsidR="000D4885" w:rsidRPr="00D51F12">
        <w:rPr>
          <w:lang w:val="fr-CA"/>
        </w:rPr>
        <w:t xml:space="preserve">e CRTC a </w:t>
      </w:r>
      <w:r w:rsidR="00D51F12">
        <w:rPr>
          <w:lang w:val="fr-CA"/>
        </w:rPr>
        <w:t xml:space="preserve">également </w:t>
      </w:r>
      <w:r w:rsidR="000D4885" w:rsidRPr="00D51F12">
        <w:rPr>
          <w:lang w:val="fr-CA"/>
        </w:rPr>
        <w:t xml:space="preserve">pris des mesures pour établir un contrat </w:t>
      </w:r>
      <w:r w:rsidR="00D51F12" w:rsidRPr="00D51F12">
        <w:rPr>
          <w:lang w:val="fr-CA"/>
        </w:rPr>
        <w:t>corporatif</w:t>
      </w:r>
      <w:r w:rsidR="00D51F12">
        <w:rPr>
          <w:lang w:val="fr-CA"/>
        </w:rPr>
        <w:t xml:space="preserve"> afin de</w:t>
      </w:r>
      <w:r w:rsidR="00D51F12" w:rsidRPr="00D51F12">
        <w:rPr>
          <w:lang w:val="fr-CA"/>
        </w:rPr>
        <w:t xml:space="preserve"> remédier aux retards potentiels liés aux contrats sur demande</w:t>
      </w:r>
      <w:r w:rsidR="000D4885" w:rsidRPr="00D51F12">
        <w:rPr>
          <w:lang w:val="fr-CA"/>
        </w:rPr>
        <w:t xml:space="preserve">. Cette approche simplifiera le processus et réduira le temps, les efforts et les ressources nécessaires </w:t>
      </w:r>
      <w:r w:rsidR="005C107C" w:rsidRPr="00D51F12">
        <w:rPr>
          <w:lang w:val="fr-CA"/>
        </w:rPr>
        <w:t>à la production de contenu en langue des signes</w:t>
      </w:r>
      <w:r w:rsidR="000D4885" w:rsidRPr="00D51F12">
        <w:rPr>
          <w:lang w:val="fr-CA"/>
        </w:rPr>
        <w:t xml:space="preserve">. </w:t>
      </w:r>
      <w:r w:rsidR="0634A31C" w:rsidRPr="00D51F12">
        <w:rPr>
          <w:lang w:val="fr-CA"/>
        </w:rPr>
        <w:t>Nous sommes également attentifs à la manière dont nous utilisons ces services afin d</w:t>
      </w:r>
      <w:r w:rsidR="17DCF999" w:rsidRPr="00D51F12">
        <w:rPr>
          <w:lang w:val="fr-CA"/>
        </w:rPr>
        <w:t>’</w:t>
      </w:r>
      <w:r w:rsidR="0634A31C" w:rsidRPr="00D51F12">
        <w:rPr>
          <w:lang w:val="fr-CA"/>
        </w:rPr>
        <w:t>éviter d</w:t>
      </w:r>
      <w:r w:rsidR="17DCF999" w:rsidRPr="00D51F12">
        <w:rPr>
          <w:lang w:val="fr-CA"/>
        </w:rPr>
        <w:t>’</w:t>
      </w:r>
      <w:r w:rsidR="0634A31C" w:rsidRPr="00D51F12">
        <w:rPr>
          <w:lang w:val="fr-CA"/>
        </w:rPr>
        <w:t>exercer une pression inutile sur un système d</w:t>
      </w:r>
      <w:r w:rsidR="17DCF999" w:rsidRPr="00D51F12">
        <w:rPr>
          <w:lang w:val="fr-CA"/>
        </w:rPr>
        <w:t>’</w:t>
      </w:r>
      <w:r w:rsidR="0634A31C" w:rsidRPr="00D51F12">
        <w:rPr>
          <w:lang w:val="fr-CA"/>
        </w:rPr>
        <w:t>interprètes et de traducteurs déjà très sollicité.</w:t>
      </w:r>
    </w:p>
    <w:p w14:paraId="2D85CF9B" w14:textId="24E02A95" w:rsidR="14CDDC41" w:rsidRPr="002A1D76" w:rsidRDefault="00D51F12">
      <w:pPr>
        <w:rPr>
          <w:lang w:val="fr-CA"/>
        </w:rPr>
      </w:pPr>
      <w:r w:rsidRPr="00D51F12">
        <w:rPr>
          <w:lang w:val="fr-CA"/>
        </w:rPr>
        <w:t>Lors des récentes consultations, le CRTC a reçu des commentaires pertinents et constructifs. Nous avons noté que, bien que notre Plan d'accessibilité soit fondé sur de bonnes intentions, il doit inclure davantage de données mesurables.</w:t>
      </w:r>
      <w:r w:rsidR="0634A31C" w:rsidRPr="00D51F12">
        <w:rPr>
          <w:lang w:val="fr-CA"/>
        </w:rPr>
        <w:t xml:space="preserve"> </w:t>
      </w:r>
      <w:r w:rsidR="001D6BA5" w:rsidRPr="00D51F12">
        <w:rPr>
          <w:lang w:val="fr-CA"/>
        </w:rPr>
        <w:t xml:space="preserve">Alors que la production de rapports sur l’accessibilité en vertu de la </w:t>
      </w:r>
      <w:r w:rsidR="001D6BA5" w:rsidRPr="00F17CFB">
        <w:rPr>
          <w:i/>
          <w:iCs/>
          <w:lang w:val="fr-CA"/>
        </w:rPr>
        <w:t>Loi</w:t>
      </w:r>
      <w:r w:rsidR="001D6BA5" w:rsidRPr="00D51F12">
        <w:rPr>
          <w:lang w:val="fr-CA"/>
        </w:rPr>
        <w:t xml:space="preserve"> </w:t>
      </w:r>
      <w:r w:rsidR="005F3F82" w:rsidRPr="00D51F12">
        <w:rPr>
          <w:lang w:val="fr-CA"/>
        </w:rPr>
        <w:t>est relativement nouvelle</w:t>
      </w:r>
      <w:r w:rsidR="00072158" w:rsidRPr="00D51F12">
        <w:rPr>
          <w:lang w:val="fr-CA"/>
        </w:rPr>
        <w:t xml:space="preserve">, le CRTC travaille activement à mettre en place </w:t>
      </w:r>
      <w:r w:rsidR="00060599" w:rsidRPr="00D51F12">
        <w:rPr>
          <w:lang w:val="fr-CA"/>
        </w:rPr>
        <w:t>les outils appropriés</w:t>
      </w:r>
      <w:r w:rsidR="00992043" w:rsidRPr="00D51F12">
        <w:rPr>
          <w:lang w:val="fr-CA"/>
        </w:rPr>
        <w:t xml:space="preserve"> pour assurer un suivi </w:t>
      </w:r>
      <w:r w:rsidR="002E7EB8" w:rsidRPr="00D51F12">
        <w:rPr>
          <w:lang w:val="fr-CA"/>
        </w:rPr>
        <w:t xml:space="preserve">efficace </w:t>
      </w:r>
      <w:r>
        <w:rPr>
          <w:lang w:val="fr-CA"/>
        </w:rPr>
        <w:t>des</w:t>
      </w:r>
      <w:r w:rsidR="002E7EB8" w:rsidRPr="00D51F12">
        <w:rPr>
          <w:lang w:val="fr-CA"/>
        </w:rPr>
        <w:t xml:space="preserve"> progrès accomplis</w:t>
      </w:r>
      <w:r w:rsidRPr="00D51F12">
        <w:rPr>
          <w:lang w:val="fr-CA"/>
        </w:rPr>
        <w:t xml:space="preserve"> — </w:t>
      </w:r>
      <w:r w:rsidR="56FEE561" w:rsidRPr="00D51F12">
        <w:rPr>
          <w:lang w:val="fr-CA"/>
        </w:rPr>
        <w:t>u</w:t>
      </w:r>
      <w:r w:rsidR="0634A31C" w:rsidRPr="00D51F12">
        <w:rPr>
          <w:lang w:val="fr-CA"/>
        </w:rPr>
        <w:t xml:space="preserve">n </w:t>
      </w:r>
      <w:r w:rsidRPr="00D51F12">
        <w:rPr>
          <w:lang w:val="fr-CA"/>
        </w:rPr>
        <w:t>effort</w:t>
      </w:r>
      <w:r w:rsidR="0634A31C" w:rsidRPr="00D51F12">
        <w:rPr>
          <w:lang w:val="fr-CA"/>
        </w:rPr>
        <w:t xml:space="preserve"> partagé par l</w:t>
      </w:r>
      <w:r w:rsidR="17DCF999" w:rsidRPr="00D51F12">
        <w:rPr>
          <w:lang w:val="fr-CA"/>
        </w:rPr>
        <w:t>’</w:t>
      </w:r>
      <w:r w:rsidR="0634A31C" w:rsidRPr="00D51F12">
        <w:rPr>
          <w:lang w:val="fr-CA"/>
        </w:rPr>
        <w:t xml:space="preserve">ensemble du gouvernement. </w:t>
      </w:r>
      <w:r w:rsidRPr="00D51F12">
        <w:rPr>
          <w:lang w:val="fr-CA"/>
        </w:rPr>
        <w:t xml:space="preserve">De plus, le Bureau de l'accessibilité de la fonction publique a récemment partagé des ressources, des conseils et des exemples utiles sur l’utilisation des indicateurs SMART pour recueillir des données. Nous sommes impatients d’intégrer ces </w:t>
      </w:r>
      <w:r>
        <w:rPr>
          <w:lang w:val="fr-CA"/>
        </w:rPr>
        <w:t>notions</w:t>
      </w:r>
      <w:r w:rsidRPr="00D51F12">
        <w:rPr>
          <w:lang w:val="fr-CA"/>
        </w:rPr>
        <w:t xml:space="preserve"> dans notre prochain Plan d’accessibilité, afin </w:t>
      </w:r>
      <w:r>
        <w:rPr>
          <w:lang w:val="fr-CA"/>
        </w:rPr>
        <w:t>d’appuyer nos efforts de mise en œuvre.</w:t>
      </w:r>
    </w:p>
    <w:p w14:paraId="576F711B" w14:textId="13C4CAB5" w:rsidR="6C588420" w:rsidRPr="002A1D76" w:rsidRDefault="6C588420" w:rsidP="6C588420">
      <w:pPr>
        <w:pStyle w:val="Heading3"/>
        <w:rPr>
          <w:lang w:val="fr-CA"/>
        </w:rPr>
      </w:pPr>
    </w:p>
    <w:p w14:paraId="40A428C8" w14:textId="789D7075" w:rsidR="0083CAA4" w:rsidRPr="002A1D76" w:rsidRDefault="2B79F992" w:rsidP="55287F1E">
      <w:pPr>
        <w:pStyle w:val="Heading3"/>
        <w:rPr>
          <w:rFonts w:ascii="Noto Sans" w:eastAsia="Noto Sans" w:hAnsi="Noto Sans" w:cs="Noto Sans"/>
          <w:color w:val="000000" w:themeColor="text1"/>
          <w:sz w:val="36"/>
          <w:szCs w:val="36"/>
          <w:lang w:val="fr-CA"/>
        </w:rPr>
      </w:pPr>
      <w:bookmarkStart w:id="33" w:name="_Toc184637529"/>
      <w:r w:rsidRPr="002A1D76">
        <w:rPr>
          <w:lang w:val="fr-CA"/>
        </w:rPr>
        <w:t>La voie à suivre</w:t>
      </w:r>
      <w:bookmarkEnd w:id="33"/>
    </w:p>
    <w:p w14:paraId="092DE89E" w14:textId="0486EA07" w:rsidR="03B1AA0F" w:rsidRPr="002A1D76" w:rsidRDefault="47D65452" w:rsidP="55287F1E">
      <w:pPr>
        <w:spacing w:after="440"/>
        <w:rPr>
          <w:rFonts w:eastAsia="Noto Sans" w:cs="Noto Sans"/>
          <w:color w:val="000000" w:themeColor="text1"/>
          <w:highlight w:val="yellow"/>
          <w:lang w:val="fr-CA"/>
        </w:rPr>
      </w:pPr>
      <w:r w:rsidRPr="002A1D76">
        <w:rPr>
          <w:rFonts w:eastAsia="Noto Sans" w:cs="Noto Sans"/>
          <w:color w:val="000000" w:themeColor="text1"/>
          <w:lang w:val="fr-CA"/>
        </w:rPr>
        <w:t xml:space="preserve">Grâce aux conseils de notre </w:t>
      </w:r>
      <w:r w:rsidR="42391D8A" w:rsidRPr="002A1D76">
        <w:rPr>
          <w:rFonts w:eastAsia="Noto Sans" w:cs="Noto Sans"/>
          <w:color w:val="000000" w:themeColor="text1"/>
          <w:lang w:val="fr-CA"/>
        </w:rPr>
        <w:t>c</w:t>
      </w:r>
      <w:r w:rsidRPr="002A1D76">
        <w:rPr>
          <w:rFonts w:eastAsia="Noto Sans" w:cs="Noto Sans"/>
          <w:color w:val="000000" w:themeColor="text1"/>
          <w:lang w:val="fr-CA"/>
        </w:rPr>
        <w:t>hampion de l</w:t>
      </w:r>
      <w:r w:rsidR="17DCF999" w:rsidRPr="002A1D76">
        <w:rPr>
          <w:rFonts w:eastAsia="Noto Sans" w:cs="Noto Sans"/>
          <w:color w:val="000000" w:themeColor="text1"/>
          <w:lang w:val="fr-CA"/>
        </w:rPr>
        <w:t>’</w:t>
      </w:r>
      <w:r w:rsidRPr="002A1D76">
        <w:rPr>
          <w:rFonts w:eastAsia="Noto Sans" w:cs="Noto Sans"/>
          <w:color w:val="000000" w:themeColor="text1"/>
          <w:lang w:val="fr-CA"/>
        </w:rPr>
        <w:t xml:space="preserve">accessibilité, de notre </w:t>
      </w:r>
      <w:r w:rsidR="183B7C03" w:rsidRPr="002A1D76">
        <w:rPr>
          <w:rFonts w:eastAsia="Noto Sans" w:cs="Noto Sans"/>
          <w:color w:val="000000" w:themeColor="text1"/>
          <w:lang w:val="fr-CA"/>
        </w:rPr>
        <w:t>c</w:t>
      </w:r>
      <w:r w:rsidRPr="002A1D76">
        <w:rPr>
          <w:rFonts w:eastAsia="Noto Sans" w:cs="Noto Sans"/>
          <w:color w:val="000000" w:themeColor="text1"/>
          <w:lang w:val="fr-CA"/>
        </w:rPr>
        <w:t>onseill</w:t>
      </w:r>
      <w:r w:rsidR="33165410" w:rsidRPr="002A1D76">
        <w:rPr>
          <w:rFonts w:eastAsia="Noto Sans" w:cs="Noto Sans"/>
          <w:color w:val="000000" w:themeColor="text1"/>
          <w:lang w:val="fr-CA"/>
        </w:rPr>
        <w:t>è</w:t>
      </w:r>
      <w:r w:rsidRPr="002A1D76">
        <w:rPr>
          <w:rFonts w:eastAsia="Noto Sans" w:cs="Noto Sans"/>
          <w:color w:val="000000" w:themeColor="text1"/>
          <w:lang w:val="fr-CA"/>
        </w:rPr>
        <w:t>r</w:t>
      </w:r>
      <w:r w:rsidR="33165410" w:rsidRPr="002A1D76">
        <w:rPr>
          <w:rFonts w:eastAsia="Noto Sans" w:cs="Noto Sans"/>
          <w:color w:val="000000" w:themeColor="text1"/>
          <w:lang w:val="fr-CA"/>
        </w:rPr>
        <w:t>e</w:t>
      </w:r>
      <w:r w:rsidRPr="002A1D76">
        <w:rPr>
          <w:rFonts w:eastAsia="Noto Sans" w:cs="Noto Sans"/>
          <w:color w:val="000000" w:themeColor="text1"/>
          <w:lang w:val="fr-CA"/>
        </w:rPr>
        <w:t xml:space="preserve"> principal</w:t>
      </w:r>
      <w:r w:rsidR="0DDF8BF7" w:rsidRPr="002A1D76">
        <w:rPr>
          <w:rFonts w:eastAsia="Noto Sans" w:cs="Noto Sans"/>
          <w:color w:val="000000" w:themeColor="text1"/>
          <w:lang w:val="fr-CA"/>
        </w:rPr>
        <w:t xml:space="preserve">e </w:t>
      </w:r>
      <w:r w:rsidRPr="002A1D76">
        <w:rPr>
          <w:rFonts w:eastAsia="Noto Sans" w:cs="Noto Sans"/>
          <w:color w:val="000000" w:themeColor="text1"/>
          <w:lang w:val="fr-CA"/>
        </w:rPr>
        <w:t>en accessibilité, de no</w:t>
      </w:r>
      <w:r w:rsidR="215A6A28" w:rsidRPr="002A1D76">
        <w:rPr>
          <w:rFonts w:eastAsia="Noto Sans" w:cs="Noto Sans"/>
          <w:color w:val="000000" w:themeColor="text1"/>
          <w:lang w:val="fr-CA"/>
        </w:rPr>
        <w:t>tre conseillère</w:t>
      </w:r>
      <w:r w:rsidR="3E8D9467" w:rsidRPr="002A1D76">
        <w:rPr>
          <w:rFonts w:eastAsia="Noto Sans" w:cs="Noto Sans"/>
          <w:color w:val="000000" w:themeColor="text1"/>
          <w:lang w:val="fr-CA"/>
        </w:rPr>
        <w:t xml:space="preserve"> en </w:t>
      </w:r>
      <w:r w:rsidR="6F0396DD" w:rsidRPr="002A1D76">
        <w:rPr>
          <w:rFonts w:eastAsia="Noto Sans" w:cs="Noto Sans"/>
          <w:color w:val="000000" w:themeColor="text1"/>
          <w:lang w:val="fr-CA"/>
        </w:rPr>
        <w:t>s</w:t>
      </w:r>
      <w:r w:rsidRPr="002A1D76">
        <w:rPr>
          <w:rFonts w:eastAsia="Noto Sans" w:cs="Noto Sans"/>
          <w:color w:val="000000" w:themeColor="text1"/>
          <w:lang w:val="fr-CA"/>
        </w:rPr>
        <w:t xml:space="preserve">anté mentale et </w:t>
      </w:r>
      <w:r w:rsidR="6D9FAC23" w:rsidRPr="002A1D76">
        <w:rPr>
          <w:rFonts w:eastAsia="Noto Sans" w:cs="Noto Sans"/>
          <w:color w:val="000000" w:themeColor="text1"/>
          <w:lang w:val="fr-CA"/>
        </w:rPr>
        <w:t>b</w:t>
      </w:r>
      <w:r w:rsidRPr="002A1D76">
        <w:rPr>
          <w:rFonts w:eastAsia="Noto Sans" w:cs="Noto Sans"/>
          <w:color w:val="000000" w:themeColor="text1"/>
          <w:lang w:val="fr-CA"/>
        </w:rPr>
        <w:t xml:space="preserve">ien-être </w:t>
      </w:r>
      <w:r w:rsidR="6BAEA12C" w:rsidRPr="002A1D76">
        <w:rPr>
          <w:rFonts w:eastAsia="Noto Sans" w:cs="Noto Sans"/>
          <w:color w:val="000000" w:themeColor="text1"/>
          <w:lang w:val="fr-CA"/>
        </w:rPr>
        <w:t>ainsi qu</w:t>
      </w:r>
      <w:r w:rsidR="22B2CFF5" w:rsidRPr="002A1D76">
        <w:rPr>
          <w:rFonts w:eastAsia="Noto Sans" w:cs="Noto Sans"/>
          <w:color w:val="000000" w:themeColor="text1"/>
          <w:lang w:val="fr-CA"/>
        </w:rPr>
        <w:t>e nos experts en</w:t>
      </w:r>
      <w:r w:rsidR="6BAEA12C" w:rsidRPr="002A1D76">
        <w:rPr>
          <w:rFonts w:eastAsia="Noto Sans" w:cs="Noto Sans"/>
          <w:color w:val="000000" w:themeColor="text1"/>
          <w:lang w:val="fr-CA"/>
        </w:rPr>
        <w:t xml:space="preserve"> accessibilité</w:t>
      </w:r>
      <w:r w:rsidRPr="002A1D76">
        <w:rPr>
          <w:rFonts w:eastAsia="Noto Sans" w:cs="Noto Sans"/>
          <w:color w:val="000000" w:themeColor="text1"/>
          <w:lang w:val="fr-CA"/>
        </w:rPr>
        <w:t xml:space="preserve">, </w:t>
      </w:r>
      <w:r w:rsidR="00D51F12" w:rsidRPr="00D51F12">
        <w:rPr>
          <w:rFonts w:eastAsia="Noto Sans" w:cs="Noto Sans"/>
          <w:color w:val="000000" w:themeColor="text1"/>
          <w:lang w:val="fr-CA"/>
        </w:rPr>
        <w:t>la conversation autour de l'accessibilité a considérablement progressé au CRTC au cours de la dernière année</w:t>
      </w:r>
      <w:r w:rsidRPr="0006058F">
        <w:rPr>
          <w:rFonts w:eastAsia="Noto Sans" w:cs="Noto Sans"/>
          <w:color w:val="000000" w:themeColor="text1"/>
          <w:lang w:val="fr-CA"/>
        </w:rPr>
        <w:t>.</w:t>
      </w:r>
      <w:r w:rsidRPr="002A1D76">
        <w:rPr>
          <w:rFonts w:eastAsia="Noto Sans" w:cs="Noto Sans"/>
          <w:color w:val="000000" w:themeColor="text1"/>
          <w:lang w:val="fr-CA"/>
        </w:rPr>
        <w:t xml:space="preserve"> </w:t>
      </w:r>
      <w:r w:rsidR="00D51F12" w:rsidRPr="00D51F12">
        <w:rPr>
          <w:lang w:val="fr-CA"/>
        </w:rPr>
        <w:t>Nous travaillons avec</w:t>
      </w:r>
      <w:r w:rsidR="00D51F12">
        <w:rPr>
          <w:lang w:val="fr-CA"/>
        </w:rPr>
        <w:t xml:space="preserve"> tous </w:t>
      </w:r>
      <w:r w:rsidR="00D51F12" w:rsidRPr="00D51F12">
        <w:rPr>
          <w:lang w:val="fr-CA"/>
        </w:rPr>
        <w:t>les secteurs de notre organisation pour intégrer l'accessibilité dans tout ce que nous faisons</w:t>
      </w:r>
      <w:r w:rsidR="00D51F12">
        <w:rPr>
          <w:lang w:val="fr-CA"/>
        </w:rPr>
        <w:t xml:space="preserve">, tout en élaborant </w:t>
      </w:r>
      <w:r w:rsidRPr="002A1D76">
        <w:rPr>
          <w:rFonts w:eastAsia="Noto Sans" w:cs="Noto Sans"/>
          <w:color w:val="000000" w:themeColor="text1"/>
          <w:lang w:val="fr-CA"/>
        </w:rPr>
        <w:t xml:space="preserve">des stratégies et des outils qui sont à la fois </w:t>
      </w:r>
      <w:r w:rsidR="00D51F12">
        <w:rPr>
          <w:rFonts w:eastAsia="Noto Sans" w:cs="Noto Sans"/>
          <w:color w:val="000000" w:themeColor="text1"/>
          <w:lang w:val="fr-CA"/>
        </w:rPr>
        <w:t>universels</w:t>
      </w:r>
      <w:r w:rsidRPr="002A1D76">
        <w:rPr>
          <w:rFonts w:eastAsia="Noto Sans" w:cs="Noto Sans"/>
          <w:color w:val="000000" w:themeColor="text1"/>
          <w:lang w:val="fr-CA"/>
        </w:rPr>
        <w:t xml:space="preserve"> et adaptés à nos besoins </w:t>
      </w:r>
      <w:r w:rsidR="00D51F12">
        <w:rPr>
          <w:rFonts w:eastAsia="Noto Sans" w:cs="Noto Sans"/>
          <w:color w:val="000000" w:themeColor="text1"/>
          <w:lang w:val="fr-CA"/>
        </w:rPr>
        <w:t>spécifiques</w:t>
      </w:r>
      <w:r w:rsidRPr="002A1D76">
        <w:rPr>
          <w:rFonts w:eastAsia="Noto Sans" w:cs="Noto Sans"/>
          <w:color w:val="000000" w:themeColor="text1"/>
          <w:lang w:val="fr-CA"/>
        </w:rPr>
        <w:t>.</w:t>
      </w:r>
    </w:p>
    <w:p w14:paraId="0A6E8710" w14:textId="2ABCE95C" w:rsidR="00D51F12" w:rsidRDefault="00D51F12" w:rsidP="00D51F12">
      <w:pPr>
        <w:spacing w:after="440"/>
        <w:rPr>
          <w:rFonts w:eastAsia="Noto Sans" w:cs="Noto Sans"/>
          <w:color w:val="000000" w:themeColor="text1"/>
          <w:lang w:val="fr-CA"/>
        </w:rPr>
      </w:pPr>
      <w:r w:rsidRPr="00D51F12">
        <w:rPr>
          <w:lang w:val="fr-CA"/>
        </w:rPr>
        <w:t xml:space="preserve">Le CRTC </w:t>
      </w:r>
      <w:r>
        <w:rPr>
          <w:lang w:val="fr-CA"/>
        </w:rPr>
        <w:t>est résolument tourné vers l’avenir</w:t>
      </w:r>
      <w:r w:rsidRPr="00D51F12">
        <w:rPr>
          <w:lang w:val="fr-CA"/>
        </w:rPr>
        <w:t>, avec l'objectif que ses prochaines initiatives soient à la fois marquantes et durables. Nous voulons apporter des changements significatifs qui profite</w:t>
      </w:r>
      <w:r>
        <w:rPr>
          <w:lang w:val="fr-CA"/>
        </w:rPr>
        <w:t>ront à tout le monde, et i</w:t>
      </w:r>
      <w:r w:rsidRPr="00D51F12">
        <w:rPr>
          <w:lang w:val="fr-CA"/>
        </w:rPr>
        <w:t xml:space="preserve">l va sans dire que ces </w:t>
      </w:r>
      <w:r>
        <w:rPr>
          <w:lang w:val="fr-CA"/>
        </w:rPr>
        <w:t>avancées</w:t>
      </w:r>
      <w:r w:rsidRPr="00D51F12">
        <w:rPr>
          <w:lang w:val="fr-CA"/>
        </w:rPr>
        <w:t xml:space="preserve"> ne seraient pas possibles sans les contributions des personnes ayant une expérience vécue du handicap. </w:t>
      </w:r>
      <w:r w:rsidR="00042ED9" w:rsidRPr="00042ED9">
        <w:rPr>
          <w:rFonts w:eastAsia="Noto Sans" w:cs="Noto Sans"/>
          <w:color w:val="000000" w:themeColor="text1"/>
          <w:lang w:val="fr-CA"/>
        </w:rPr>
        <w:t>Ensemble, nous veillons à ce que la population canadienne ait accès à un système de communication de classe mondiale, bâtissant un avenir où personne n’est laissé pour compte.</w:t>
      </w:r>
    </w:p>
    <w:p w14:paraId="7F9E2E46" w14:textId="2F3E772B" w:rsidR="1C264FC0" w:rsidRPr="002A1D76" w:rsidRDefault="5D67CEB6" w:rsidP="00D51F12">
      <w:pPr>
        <w:spacing w:after="440"/>
        <w:rPr>
          <w:lang w:val="fr-CA"/>
        </w:rPr>
      </w:pPr>
      <w:r w:rsidRPr="002A1D76">
        <w:rPr>
          <w:lang w:val="fr-CA"/>
        </w:rPr>
        <w:t xml:space="preserve">Alors que nous poursuivons notre travail, nous vous invitons à nous faire part de vos commentaires sur notre </w:t>
      </w:r>
      <w:r w:rsidR="476B3119" w:rsidRPr="002A1D76">
        <w:rPr>
          <w:lang w:val="fr-CA"/>
        </w:rPr>
        <w:t>P</w:t>
      </w:r>
      <w:r w:rsidRPr="002A1D76">
        <w:rPr>
          <w:lang w:val="fr-CA"/>
        </w:rPr>
        <w:t>lan d</w:t>
      </w:r>
      <w:r w:rsidR="17DCF999" w:rsidRPr="002A1D76">
        <w:rPr>
          <w:lang w:val="fr-CA"/>
        </w:rPr>
        <w:t>’</w:t>
      </w:r>
      <w:r w:rsidRPr="002A1D76">
        <w:rPr>
          <w:lang w:val="fr-CA"/>
        </w:rPr>
        <w:t>accessibilité, sur n</w:t>
      </w:r>
      <w:r w:rsidR="7FA63DEA" w:rsidRPr="002A1D76">
        <w:rPr>
          <w:lang w:val="fr-CA"/>
        </w:rPr>
        <w:t>os rapports d’étape</w:t>
      </w:r>
      <w:r w:rsidRPr="002A1D76">
        <w:rPr>
          <w:lang w:val="fr-CA"/>
        </w:rPr>
        <w:t xml:space="preserve"> ou sur les obstacles que vous avez rencontrés dans vos interactions avec le CRTC, en consultant notre page sur le </w:t>
      </w:r>
      <w:hyperlink r:id="rId29">
        <w:r w:rsidRPr="002A1D76">
          <w:rPr>
            <w:rStyle w:val="Hyperlink"/>
            <w:lang w:val="fr-CA"/>
          </w:rPr>
          <w:t>processus de rétroaction</w:t>
        </w:r>
      </w:hyperlink>
      <w:r w:rsidRPr="002A1D76">
        <w:rPr>
          <w:lang w:val="fr-CA"/>
        </w:rPr>
        <w:t>.</w:t>
      </w:r>
    </w:p>
    <w:p w14:paraId="403185DA" w14:textId="1932D7A7" w:rsidR="1C264FC0" w:rsidRPr="002A1D76" w:rsidRDefault="1C264FC0" w:rsidP="34215CA8">
      <w:pPr>
        <w:shd w:val="clear" w:color="auto" w:fill="FFFFFF" w:themeFill="background1"/>
        <w:spacing w:after="440"/>
        <w:rPr>
          <w:highlight w:val="yellow"/>
          <w:lang w:val="fr-CA"/>
        </w:rPr>
      </w:pPr>
    </w:p>
    <w:sectPr w:rsidR="1C264FC0" w:rsidRPr="002A1D76" w:rsidSect="00562D60">
      <w:footerReference w:type="even" r:id="rId30"/>
      <w:footerReference w:type="default" r:id="rId31"/>
      <w:pgSz w:w="12240" w:h="15840"/>
      <w:pgMar w:top="1474" w:right="1474" w:bottom="851" w:left="1474" w:header="709" w:footer="54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8D6E0F" w14:textId="77777777" w:rsidR="0079063E" w:rsidRPr="00EE430A" w:rsidRDefault="0079063E" w:rsidP="00AB07A9">
      <w:r w:rsidRPr="00EE430A">
        <w:separator/>
      </w:r>
    </w:p>
  </w:endnote>
  <w:endnote w:type="continuationSeparator" w:id="0">
    <w:p w14:paraId="78127579" w14:textId="77777777" w:rsidR="0079063E" w:rsidRPr="00EE430A" w:rsidRDefault="0079063E" w:rsidP="00AB07A9">
      <w:r w:rsidRPr="00EE430A">
        <w:continuationSeparator/>
      </w:r>
    </w:p>
  </w:endnote>
  <w:endnote w:type="continuationNotice" w:id="1">
    <w:p w14:paraId="45F41193" w14:textId="77777777" w:rsidR="0079063E" w:rsidRPr="00EE430A" w:rsidRDefault="0079063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28334897-8BF8-6148-BA4B-A770CB45BE52}"/>
  </w:font>
  <w:font w:name="Times New Roman">
    <w:panose1 w:val="02020603050405020304"/>
    <w:charset w:val="00"/>
    <w:family w:val="roman"/>
    <w:pitch w:val="variable"/>
    <w:sig w:usb0="E0002EFF" w:usb1="C000785B" w:usb2="00000009" w:usb3="00000000" w:csb0="000001FF" w:csb1="00000000"/>
    <w:embedRegular r:id="rId2" w:fontKey="{B91DB887-8EEA-C747-B433-851289297E9E}"/>
    <w:embedBold r:id="rId3" w:fontKey="{6E95DC14-1EE6-B740-83D5-40DFE61B566A}"/>
    <w:embedItalic r:id="rId4" w:fontKey="{0F4F3DFD-7BB8-0F4E-9DC7-6C7DBF4852C6}"/>
    <w:embedBoldItalic r:id="rId5" w:fontKey="{2CD9DAE6-3B5B-FE46-AF67-F8DB0CAF3848}"/>
  </w:font>
  <w:font w:name="Courier New">
    <w:panose1 w:val="02070309020205020404"/>
    <w:charset w:val="00"/>
    <w:family w:val="modern"/>
    <w:pitch w:val="fixed"/>
    <w:sig w:usb0="E0002EFF" w:usb1="C0007843" w:usb2="00000009" w:usb3="00000000" w:csb0="000001FF" w:csb1="00000000"/>
    <w:embedRegular r:id="rId6" w:fontKey="{039BA6B5-43D2-5443-9492-5F11031817FF}"/>
  </w:font>
  <w:font w:name="Wingdings">
    <w:panose1 w:val="05000000000000000000"/>
    <w:charset w:val="4D"/>
    <w:family w:val="decorative"/>
    <w:pitch w:val="variable"/>
    <w:sig w:usb0="00000003" w:usb1="00000000" w:usb2="00000000" w:usb3="00000000" w:csb0="80000001" w:csb1="00000000"/>
    <w:embedRegular r:id="rId7" w:fontKey="{5FC60061-9266-004A-BC32-48A81E896207}"/>
  </w:font>
  <w:font w:name="Calibri">
    <w:panose1 w:val="020F0502020204030204"/>
    <w:charset w:val="00"/>
    <w:family w:val="swiss"/>
    <w:pitch w:val="variable"/>
    <w:sig w:usb0="E4002EFF" w:usb1="C000247B" w:usb2="00000009" w:usb3="00000000" w:csb0="000001FF" w:csb1="00000000"/>
    <w:embedRegular r:id="rId8" w:fontKey="{8101B0C4-0753-7247-A762-DFA18357F9EA}"/>
    <w:embedBold r:id="rId9" w:fontKey="{50C7B6AC-4406-3940-8FF5-F41E6478AA66}"/>
    <w:embedItalic r:id="rId10" w:fontKey="{7F2BE3F2-4794-1C44-B209-487ED904B456}"/>
    <w:embedBoldItalic r:id="rId11" w:fontKey="{409A9E64-EC3A-934E-8E95-F9A04380FA83}"/>
  </w:font>
  <w:font w:name="Arial">
    <w:panose1 w:val="020B0604020202020204"/>
    <w:charset w:val="00"/>
    <w:family w:val="swiss"/>
    <w:pitch w:val="variable"/>
    <w:sig w:usb0="E0002EFF" w:usb1="C000785B" w:usb2="00000009" w:usb3="00000000" w:csb0="000001FF" w:csb1="00000000"/>
    <w:embedRegular r:id="rId12" w:fontKey="{BCF70C96-770E-134E-BE33-FF44B0C04946}"/>
    <w:embedBold r:id="rId13" w:fontKey="{B9F1AE90-03C2-3946-BD07-35B02F300A2F}"/>
    <w:embedItalic r:id="rId14" w:fontKey="{03E70D88-2136-C440-8520-DB8D1D190D3F}"/>
  </w:font>
  <w:font w:name="Noto Sans">
    <w:altName w:val="Noto Sans"/>
    <w:panose1 w:val="020B0502040504020204"/>
    <w:charset w:val="00"/>
    <w:family w:val="swiss"/>
    <w:pitch w:val="variable"/>
    <w:sig w:usb0="E00082FF" w:usb1="400078FF" w:usb2="08000029" w:usb3="00000000" w:csb0="0000019F" w:csb1="00000000"/>
    <w:embedRegular r:id="rId15" w:fontKey="{CCEAF86E-49EF-3343-967B-AD0EC72EBCB8}"/>
    <w:embedBold r:id="rId16" w:fontKey="{ED0F9CC2-D75D-0447-9E64-81A50A773112}"/>
    <w:embedItalic r:id="rId17" w:fontKey="{D1D9A3D5-AD12-244A-BED5-D01CB26FF7CA}"/>
  </w:font>
  <w:font w:name="MS Gothic">
    <w:altName w:val="ＭＳ ゴシック"/>
    <w:panose1 w:val="020B0609070205080204"/>
    <w:charset w:val="80"/>
    <w:family w:val="modern"/>
    <w:pitch w:val="fixed"/>
    <w:sig w:usb0="E00002FF" w:usb1="6AC7FDFB" w:usb2="08000012" w:usb3="00000000" w:csb0="0002009F" w:csb1="00000000"/>
  </w:font>
  <w:font w:name="Noto Sans SemiBold">
    <w:panose1 w:val="020B0702040504020204"/>
    <w:charset w:val="00"/>
    <w:family w:val="swiss"/>
    <w:pitch w:val="variable"/>
    <w:sig w:usb0="E00082FF" w:usb1="4000205F" w:usb2="08000029" w:usb3="00000000" w:csb0="0000019F" w:csb1="00000000"/>
    <w:embedRegular r:id="rId18" w:fontKey="{207A267F-95BB-C841-9082-94B73FFBAAF9}"/>
    <w:embedBold r:id="rId19" w:fontKey="{1FBFF137-9747-B84D-98CE-B4B34A1AAE09}"/>
    <w:embedItalic r:id="rId20" w:fontKey="{AA4780C5-3987-214F-9196-D58919C1095C}"/>
    <w:embedBoldItalic r:id="rId21" w:fontKey="{DBA70E23-47C0-FE42-8E25-2064EAA19921}"/>
  </w:font>
  <w:font w:name="Noto Sans Medium">
    <w:panose1 w:val="020B0602040504020204"/>
    <w:charset w:val="00"/>
    <w:family w:val="swiss"/>
    <w:pitch w:val="variable"/>
    <w:sig w:usb0="E00082FF" w:usb1="4000205F" w:usb2="08000029" w:usb3="00000000" w:csb0="0000019F" w:csb1="00000000"/>
    <w:embedRegular r:id="rId22" w:fontKey="{358C8B9E-D9B8-1A4A-A550-7E3396265A78}"/>
    <w:embedBold r:id="rId23" w:fontKey="{31D20A66-A168-724F-94DC-7717D5371229}"/>
  </w:font>
  <w:font w:name="Noto Sans Light">
    <w:altName w:val="Mangal"/>
    <w:panose1 w:val="020B0402040504020204"/>
    <w:charset w:val="00"/>
    <w:family w:val="swiss"/>
    <w:pitch w:val="variable"/>
    <w:sig w:usb0="E00082FF" w:usb1="4000205F" w:usb2="08000029" w:usb3="00000000" w:csb0="0000019F" w:csb1="00000000"/>
    <w:embedRegular r:id="rId24" w:fontKey="{EA11F2E4-9858-2341-863F-4F0EB25A55B1}"/>
  </w:font>
  <w:font w:name="Calibri Light">
    <w:panose1 w:val="020F0302020204030204"/>
    <w:charset w:val="00"/>
    <w:family w:val="swiss"/>
    <w:pitch w:val="variable"/>
    <w:sig w:usb0="E4002EFF" w:usb1="C000247B" w:usb2="00000009" w:usb3="00000000" w:csb0="000001FF" w:csb1="00000000"/>
    <w:embedRegular r:id="rId25" w:fontKey="{66F0A46F-2568-5140-A06C-E648E4E1CE95}"/>
    <w:embedBold r:id="rId26" w:fontKey="{10E1F384-83DC-7847-AF75-69CB3ABA1287}"/>
    <w:embedItalic r:id="rId27" w:fontKey="{6A535C39-7A61-7041-B1F2-D62D6209EDF6}"/>
  </w:font>
  <w:font w:name="MS Mincho">
    <w:altName w:val="ＭＳ 明朝"/>
    <w:panose1 w:val="02020609040205080304"/>
    <w:charset w:val="80"/>
    <w:family w:val="modern"/>
    <w:pitch w:val="fixed"/>
    <w:sig w:usb0="E00002FF" w:usb1="6AC7FDFB" w:usb2="08000012" w:usb3="00000000" w:csb0="0002009F" w:csb1="00000000"/>
  </w:font>
  <w:font w:name="Minion Pro">
    <w:panose1 w:val="020B0604020202020204"/>
    <w:charset w:val="00"/>
    <w:family w:val="roman"/>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embedRegular r:id="rId30" w:fontKey="{D6082967-0A95-A345-A0DF-B645E12C3F29}"/>
  </w:font>
  <w:font w:name="Arial (Body CS)">
    <w:altName w:val="Arial"/>
    <w:panose1 w:val="020B0604020202020204"/>
    <w:charset w:val="00"/>
    <w:family w:val="roman"/>
    <w:notTrueType/>
    <w:pitch w:val="default"/>
  </w:font>
  <w:font w:name="Lato">
    <w:panose1 w:val="020F0502020204030203"/>
    <w:charset w:val="00"/>
    <w:family w:val="swiss"/>
    <w:pitch w:val="variable"/>
    <w:sig w:usb0="E10002FF" w:usb1="5000ECFF" w:usb2="00000021" w:usb3="00000000" w:csb0="0000019F" w:csb1="00000000"/>
    <w:embedItalic r:id="rId32" w:fontKey="{940BEA3E-0832-7F47-9204-3633827218E8}"/>
    <w:embedBoldItalic r:id="rId33" w:fontKey="{66F4931B-1D7D-E04F-9C5C-0A67E2EB0CE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A2CB5" w14:textId="0BE11F56" w:rsidR="009F7FAE" w:rsidRPr="00562D60" w:rsidRDefault="009F7FAE" w:rsidP="00562D60">
    <w:pPr>
      <w:spacing w:after="120"/>
      <w:rPr>
        <w:sz w:val="18"/>
        <w:szCs w:val="18"/>
      </w:rPr>
    </w:pPr>
    <w:r w:rsidRPr="00562D60">
      <w:rPr>
        <w:sz w:val="18"/>
        <w:szCs w:val="18"/>
      </w:rPr>
      <w:fldChar w:fldCharType="begin"/>
    </w:r>
    <w:r w:rsidRPr="00562D60">
      <w:rPr>
        <w:sz w:val="18"/>
        <w:szCs w:val="18"/>
      </w:rPr>
      <w:instrText xml:space="preserve"> PAGE   \* MERGEFORMAT </w:instrText>
    </w:r>
    <w:r w:rsidRPr="00562D60">
      <w:rPr>
        <w:sz w:val="18"/>
        <w:szCs w:val="18"/>
      </w:rPr>
      <w:fldChar w:fldCharType="separate"/>
    </w:r>
    <w:r w:rsidR="540BD85B" w:rsidRPr="00562D60">
      <w:rPr>
        <w:sz w:val="18"/>
        <w:szCs w:val="18"/>
      </w:rPr>
      <w:t>2</w:t>
    </w:r>
    <w:r w:rsidRPr="00562D60">
      <w:rPr>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FB0A1" w14:textId="7AB9C213" w:rsidR="00763D8C" w:rsidRPr="00562D60" w:rsidRDefault="00FC31C9" w:rsidP="00562D60">
    <w:pPr>
      <w:jc w:val="right"/>
      <w:rPr>
        <w:sz w:val="18"/>
        <w:szCs w:val="18"/>
      </w:rPr>
    </w:pPr>
    <w:r w:rsidRPr="00562D60">
      <w:tab/>
    </w:r>
    <w:r w:rsidRPr="00562D60">
      <w:tab/>
    </w:r>
    <w:r w:rsidRPr="00562D60">
      <w:tab/>
    </w:r>
    <w:r w:rsidR="00763D8C" w:rsidRPr="00562D60">
      <w:rPr>
        <w:sz w:val="18"/>
        <w:szCs w:val="18"/>
      </w:rPr>
      <w:fldChar w:fldCharType="begin"/>
    </w:r>
    <w:r w:rsidR="00763D8C" w:rsidRPr="00562D60">
      <w:rPr>
        <w:sz w:val="18"/>
        <w:szCs w:val="18"/>
      </w:rPr>
      <w:instrText>PAGE</w:instrText>
    </w:r>
    <w:r w:rsidR="00763D8C" w:rsidRPr="00562D60">
      <w:rPr>
        <w:sz w:val="18"/>
        <w:szCs w:val="18"/>
      </w:rPr>
      <w:fldChar w:fldCharType="separate"/>
    </w:r>
    <w:r w:rsidR="00FD2740" w:rsidRPr="00562D60">
      <w:rPr>
        <w:sz w:val="18"/>
        <w:szCs w:val="18"/>
      </w:rPr>
      <w:t>3</w:t>
    </w:r>
    <w:r w:rsidR="00763D8C" w:rsidRPr="00562D60">
      <w:rPr>
        <w:sz w:val="18"/>
        <w:szCs w:val="18"/>
      </w:rPr>
      <w:fldChar w:fldCharType="end"/>
    </w:r>
    <w:sdt>
      <w:sdtPr>
        <w:rPr>
          <w:sz w:val="18"/>
          <w:szCs w:val="18"/>
        </w:rPr>
        <w:id w:val="-931194562"/>
        <w:docPartObj>
          <w:docPartGallery w:val="Page Numbers (Bottom of Page)"/>
          <w:docPartUnique/>
        </w:docPartObj>
      </w:sdtP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443A9D" w14:textId="77777777" w:rsidR="0079063E" w:rsidRPr="00EE430A" w:rsidRDefault="0079063E" w:rsidP="00AB07A9">
      <w:r w:rsidRPr="00EE430A">
        <w:separator/>
      </w:r>
    </w:p>
  </w:footnote>
  <w:footnote w:type="continuationSeparator" w:id="0">
    <w:p w14:paraId="43649D66" w14:textId="77777777" w:rsidR="0079063E" w:rsidRPr="00EE430A" w:rsidRDefault="0079063E" w:rsidP="00AB07A9">
      <w:r w:rsidRPr="00EE430A">
        <w:continuationSeparator/>
      </w:r>
    </w:p>
  </w:footnote>
  <w:footnote w:type="continuationNotice" w:id="1">
    <w:p w14:paraId="764D6282" w14:textId="77777777" w:rsidR="0079063E" w:rsidRPr="00EE430A" w:rsidRDefault="0079063E">
      <w:pPr>
        <w:spacing w:before="0" w:after="0" w:line="240" w:lineRule="auto"/>
      </w:pPr>
    </w:p>
  </w:footnote>
</w:footnotes>
</file>

<file path=word/intelligence2.xml><?xml version="1.0" encoding="utf-8"?>
<int2:intelligence xmlns:int2="http://schemas.microsoft.com/office/intelligence/2020/intelligence" xmlns:oel="http://schemas.microsoft.com/office/2019/extlst">
  <int2:observations>
    <int2:bookmark int2:bookmarkName="_Int_BjQgwiz1" int2:invalidationBookmarkName="" int2:hashCode="Zyca3jNb4BHld+" int2:id="oQ6s7zzQ">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BA6201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256D37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6868EF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8DC27A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8CA87A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81AF51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67C042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E10F50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C0D84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1A2DFE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44C196"/>
    <w:multiLevelType w:val="hybridMultilevel"/>
    <w:tmpl w:val="76A29D16"/>
    <w:lvl w:ilvl="0" w:tplc="E03CF57C">
      <w:start w:val="1"/>
      <w:numFmt w:val="bullet"/>
      <w:lvlText w:val=""/>
      <w:lvlJc w:val="left"/>
      <w:pPr>
        <w:ind w:left="720" w:hanging="360"/>
      </w:pPr>
      <w:rPr>
        <w:rFonts w:ascii="Symbol" w:hAnsi="Symbol" w:hint="default"/>
      </w:rPr>
    </w:lvl>
    <w:lvl w:ilvl="1" w:tplc="53FA228A">
      <w:start w:val="1"/>
      <w:numFmt w:val="bullet"/>
      <w:lvlText w:val="o"/>
      <w:lvlJc w:val="left"/>
      <w:pPr>
        <w:ind w:left="1440" w:hanging="360"/>
      </w:pPr>
      <w:rPr>
        <w:rFonts w:ascii="Courier New" w:hAnsi="Courier New" w:hint="default"/>
      </w:rPr>
    </w:lvl>
    <w:lvl w:ilvl="2" w:tplc="732AA6D0">
      <w:start w:val="1"/>
      <w:numFmt w:val="bullet"/>
      <w:lvlText w:val=""/>
      <w:lvlJc w:val="left"/>
      <w:pPr>
        <w:ind w:left="2160" w:hanging="360"/>
      </w:pPr>
      <w:rPr>
        <w:rFonts w:ascii="Wingdings" w:hAnsi="Wingdings" w:hint="default"/>
      </w:rPr>
    </w:lvl>
    <w:lvl w:ilvl="3" w:tplc="FBF81E1C">
      <w:start w:val="1"/>
      <w:numFmt w:val="bullet"/>
      <w:lvlText w:val=""/>
      <w:lvlJc w:val="left"/>
      <w:pPr>
        <w:ind w:left="2880" w:hanging="360"/>
      </w:pPr>
      <w:rPr>
        <w:rFonts w:ascii="Symbol" w:hAnsi="Symbol" w:hint="default"/>
      </w:rPr>
    </w:lvl>
    <w:lvl w:ilvl="4" w:tplc="72D60AB4">
      <w:start w:val="1"/>
      <w:numFmt w:val="bullet"/>
      <w:lvlText w:val="o"/>
      <w:lvlJc w:val="left"/>
      <w:pPr>
        <w:ind w:left="3600" w:hanging="360"/>
      </w:pPr>
      <w:rPr>
        <w:rFonts w:ascii="Courier New" w:hAnsi="Courier New" w:hint="default"/>
      </w:rPr>
    </w:lvl>
    <w:lvl w:ilvl="5" w:tplc="F474ADD2">
      <w:start w:val="1"/>
      <w:numFmt w:val="bullet"/>
      <w:lvlText w:val=""/>
      <w:lvlJc w:val="left"/>
      <w:pPr>
        <w:ind w:left="4320" w:hanging="360"/>
      </w:pPr>
      <w:rPr>
        <w:rFonts w:ascii="Wingdings" w:hAnsi="Wingdings" w:hint="default"/>
      </w:rPr>
    </w:lvl>
    <w:lvl w:ilvl="6" w:tplc="F8D47FC0">
      <w:start w:val="1"/>
      <w:numFmt w:val="bullet"/>
      <w:lvlText w:val=""/>
      <w:lvlJc w:val="left"/>
      <w:pPr>
        <w:ind w:left="5040" w:hanging="360"/>
      </w:pPr>
      <w:rPr>
        <w:rFonts w:ascii="Symbol" w:hAnsi="Symbol" w:hint="default"/>
      </w:rPr>
    </w:lvl>
    <w:lvl w:ilvl="7" w:tplc="55DC5E82">
      <w:start w:val="1"/>
      <w:numFmt w:val="bullet"/>
      <w:lvlText w:val="o"/>
      <w:lvlJc w:val="left"/>
      <w:pPr>
        <w:ind w:left="5760" w:hanging="360"/>
      </w:pPr>
      <w:rPr>
        <w:rFonts w:ascii="Courier New" w:hAnsi="Courier New" w:hint="default"/>
      </w:rPr>
    </w:lvl>
    <w:lvl w:ilvl="8" w:tplc="04BAAB70">
      <w:start w:val="1"/>
      <w:numFmt w:val="bullet"/>
      <w:lvlText w:val=""/>
      <w:lvlJc w:val="left"/>
      <w:pPr>
        <w:ind w:left="6480" w:hanging="360"/>
      </w:pPr>
      <w:rPr>
        <w:rFonts w:ascii="Wingdings" w:hAnsi="Wingdings" w:hint="default"/>
      </w:rPr>
    </w:lvl>
  </w:abstractNum>
  <w:abstractNum w:abstractNumId="11" w15:restartNumberingAfterBreak="0">
    <w:nsid w:val="1A4FC883"/>
    <w:multiLevelType w:val="hybridMultilevel"/>
    <w:tmpl w:val="BF1288DA"/>
    <w:lvl w:ilvl="0" w:tplc="BBD6B6E2">
      <w:start w:val="1"/>
      <w:numFmt w:val="bullet"/>
      <w:lvlText w:val=""/>
      <w:lvlJc w:val="left"/>
      <w:pPr>
        <w:ind w:left="720" w:hanging="360"/>
      </w:pPr>
      <w:rPr>
        <w:rFonts w:ascii="Symbol" w:hAnsi="Symbol" w:hint="default"/>
      </w:rPr>
    </w:lvl>
    <w:lvl w:ilvl="1" w:tplc="952C65EE">
      <w:start w:val="1"/>
      <w:numFmt w:val="bullet"/>
      <w:lvlText w:val="o"/>
      <w:lvlJc w:val="left"/>
      <w:pPr>
        <w:ind w:left="1440" w:hanging="360"/>
      </w:pPr>
      <w:rPr>
        <w:rFonts w:ascii="Courier New" w:hAnsi="Courier New" w:hint="default"/>
      </w:rPr>
    </w:lvl>
    <w:lvl w:ilvl="2" w:tplc="EA38EB48">
      <w:start w:val="1"/>
      <w:numFmt w:val="bullet"/>
      <w:lvlText w:val=""/>
      <w:lvlJc w:val="left"/>
      <w:pPr>
        <w:ind w:left="2160" w:hanging="360"/>
      </w:pPr>
      <w:rPr>
        <w:rFonts w:ascii="Wingdings" w:hAnsi="Wingdings" w:hint="default"/>
      </w:rPr>
    </w:lvl>
    <w:lvl w:ilvl="3" w:tplc="B5228EFE">
      <w:start w:val="1"/>
      <w:numFmt w:val="bullet"/>
      <w:lvlText w:val=""/>
      <w:lvlJc w:val="left"/>
      <w:pPr>
        <w:ind w:left="2880" w:hanging="360"/>
      </w:pPr>
      <w:rPr>
        <w:rFonts w:ascii="Symbol" w:hAnsi="Symbol" w:hint="default"/>
      </w:rPr>
    </w:lvl>
    <w:lvl w:ilvl="4" w:tplc="3108760E">
      <w:start w:val="1"/>
      <w:numFmt w:val="bullet"/>
      <w:lvlText w:val="o"/>
      <w:lvlJc w:val="left"/>
      <w:pPr>
        <w:ind w:left="3600" w:hanging="360"/>
      </w:pPr>
      <w:rPr>
        <w:rFonts w:ascii="Courier New" w:hAnsi="Courier New" w:hint="default"/>
      </w:rPr>
    </w:lvl>
    <w:lvl w:ilvl="5" w:tplc="73226848">
      <w:start w:val="1"/>
      <w:numFmt w:val="bullet"/>
      <w:lvlText w:val=""/>
      <w:lvlJc w:val="left"/>
      <w:pPr>
        <w:ind w:left="4320" w:hanging="360"/>
      </w:pPr>
      <w:rPr>
        <w:rFonts w:ascii="Wingdings" w:hAnsi="Wingdings" w:hint="default"/>
      </w:rPr>
    </w:lvl>
    <w:lvl w:ilvl="6" w:tplc="2B1AFE94">
      <w:start w:val="1"/>
      <w:numFmt w:val="bullet"/>
      <w:lvlText w:val=""/>
      <w:lvlJc w:val="left"/>
      <w:pPr>
        <w:ind w:left="5040" w:hanging="360"/>
      </w:pPr>
      <w:rPr>
        <w:rFonts w:ascii="Symbol" w:hAnsi="Symbol" w:hint="default"/>
      </w:rPr>
    </w:lvl>
    <w:lvl w:ilvl="7" w:tplc="3CC0F538">
      <w:start w:val="1"/>
      <w:numFmt w:val="bullet"/>
      <w:lvlText w:val="o"/>
      <w:lvlJc w:val="left"/>
      <w:pPr>
        <w:ind w:left="5760" w:hanging="360"/>
      </w:pPr>
      <w:rPr>
        <w:rFonts w:ascii="Courier New" w:hAnsi="Courier New" w:hint="default"/>
      </w:rPr>
    </w:lvl>
    <w:lvl w:ilvl="8" w:tplc="EA681932">
      <w:start w:val="1"/>
      <w:numFmt w:val="bullet"/>
      <w:lvlText w:val=""/>
      <w:lvlJc w:val="left"/>
      <w:pPr>
        <w:ind w:left="6480" w:hanging="360"/>
      </w:pPr>
      <w:rPr>
        <w:rFonts w:ascii="Wingdings" w:hAnsi="Wingdings" w:hint="default"/>
      </w:rPr>
    </w:lvl>
  </w:abstractNum>
  <w:abstractNum w:abstractNumId="12" w15:restartNumberingAfterBreak="0">
    <w:nsid w:val="21BF8387"/>
    <w:multiLevelType w:val="hybridMultilevel"/>
    <w:tmpl w:val="A564A18E"/>
    <w:lvl w:ilvl="0" w:tplc="554A5C7E">
      <w:start w:val="1"/>
      <w:numFmt w:val="bullet"/>
      <w:lvlText w:val=""/>
      <w:lvlJc w:val="left"/>
      <w:pPr>
        <w:ind w:left="720" w:hanging="360"/>
      </w:pPr>
      <w:rPr>
        <w:rFonts w:ascii="Symbol" w:hAnsi="Symbol" w:hint="default"/>
      </w:rPr>
    </w:lvl>
    <w:lvl w:ilvl="1" w:tplc="E96EDBA2">
      <w:start w:val="1"/>
      <w:numFmt w:val="bullet"/>
      <w:lvlText w:val="o"/>
      <w:lvlJc w:val="left"/>
      <w:pPr>
        <w:ind w:left="1440" w:hanging="360"/>
      </w:pPr>
      <w:rPr>
        <w:rFonts w:ascii="Courier New" w:hAnsi="Courier New" w:hint="default"/>
      </w:rPr>
    </w:lvl>
    <w:lvl w:ilvl="2" w:tplc="6F1AB8D2">
      <w:start w:val="1"/>
      <w:numFmt w:val="bullet"/>
      <w:lvlText w:val=""/>
      <w:lvlJc w:val="left"/>
      <w:pPr>
        <w:ind w:left="2160" w:hanging="360"/>
      </w:pPr>
      <w:rPr>
        <w:rFonts w:ascii="Wingdings" w:hAnsi="Wingdings" w:hint="default"/>
      </w:rPr>
    </w:lvl>
    <w:lvl w:ilvl="3" w:tplc="C680A988">
      <w:start w:val="1"/>
      <w:numFmt w:val="bullet"/>
      <w:lvlText w:val=""/>
      <w:lvlJc w:val="left"/>
      <w:pPr>
        <w:ind w:left="2880" w:hanging="360"/>
      </w:pPr>
      <w:rPr>
        <w:rFonts w:ascii="Symbol" w:hAnsi="Symbol" w:hint="default"/>
      </w:rPr>
    </w:lvl>
    <w:lvl w:ilvl="4" w:tplc="372C0D9C">
      <w:start w:val="1"/>
      <w:numFmt w:val="bullet"/>
      <w:lvlText w:val="o"/>
      <w:lvlJc w:val="left"/>
      <w:pPr>
        <w:ind w:left="3600" w:hanging="360"/>
      </w:pPr>
      <w:rPr>
        <w:rFonts w:ascii="Courier New" w:hAnsi="Courier New" w:hint="default"/>
      </w:rPr>
    </w:lvl>
    <w:lvl w:ilvl="5" w:tplc="98765840">
      <w:start w:val="1"/>
      <w:numFmt w:val="bullet"/>
      <w:lvlText w:val=""/>
      <w:lvlJc w:val="left"/>
      <w:pPr>
        <w:ind w:left="4320" w:hanging="360"/>
      </w:pPr>
      <w:rPr>
        <w:rFonts w:ascii="Wingdings" w:hAnsi="Wingdings" w:hint="default"/>
      </w:rPr>
    </w:lvl>
    <w:lvl w:ilvl="6" w:tplc="FE68965A">
      <w:start w:val="1"/>
      <w:numFmt w:val="bullet"/>
      <w:lvlText w:val=""/>
      <w:lvlJc w:val="left"/>
      <w:pPr>
        <w:ind w:left="5040" w:hanging="360"/>
      </w:pPr>
      <w:rPr>
        <w:rFonts w:ascii="Symbol" w:hAnsi="Symbol" w:hint="default"/>
      </w:rPr>
    </w:lvl>
    <w:lvl w:ilvl="7" w:tplc="A8C87EAC">
      <w:start w:val="1"/>
      <w:numFmt w:val="bullet"/>
      <w:lvlText w:val="o"/>
      <w:lvlJc w:val="left"/>
      <w:pPr>
        <w:ind w:left="5760" w:hanging="360"/>
      </w:pPr>
      <w:rPr>
        <w:rFonts w:ascii="Courier New" w:hAnsi="Courier New" w:hint="default"/>
      </w:rPr>
    </w:lvl>
    <w:lvl w:ilvl="8" w:tplc="F522DA98">
      <w:start w:val="1"/>
      <w:numFmt w:val="bullet"/>
      <w:lvlText w:val=""/>
      <w:lvlJc w:val="left"/>
      <w:pPr>
        <w:ind w:left="6480" w:hanging="360"/>
      </w:pPr>
      <w:rPr>
        <w:rFonts w:ascii="Wingdings" w:hAnsi="Wingdings" w:hint="default"/>
      </w:rPr>
    </w:lvl>
  </w:abstractNum>
  <w:abstractNum w:abstractNumId="13" w15:restartNumberingAfterBreak="0">
    <w:nsid w:val="2850858F"/>
    <w:multiLevelType w:val="hybridMultilevel"/>
    <w:tmpl w:val="CE1CB618"/>
    <w:lvl w:ilvl="0" w:tplc="2D267AA4">
      <w:start w:val="1"/>
      <w:numFmt w:val="bullet"/>
      <w:pStyle w:val="TableTextBulletLevel1"/>
      <w:lvlText w:val=""/>
      <w:lvlJc w:val="left"/>
      <w:pPr>
        <w:ind w:left="720" w:hanging="360"/>
      </w:pPr>
      <w:rPr>
        <w:rFonts w:ascii="Symbol" w:hAnsi="Symbol" w:hint="default"/>
      </w:rPr>
    </w:lvl>
    <w:lvl w:ilvl="1" w:tplc="E5881082">
      <w:start w:val="1"/>
      <w:numFmt w:val="bullet"/>
      <w:lvlText w:val="o"/>
      <w:lvlJc w:val="left"/>
      <w:pPr>
        <w:ind w:left="1440" w:hanging="360"/>
      </w:pPr>
      <w:rPr>
        <w:rFonts w:ascii="Courier New" w:hAnsi="Courier New" w:hint="default"/>
      </w:rPr>
    </w:lvl>
    <w:lvl w:ilvl="2" w:tplc="B2ECA564">
      <w:start w:val="1"/>
      <w:numFmt w:val="bullet"/>
      <w:lvlText w:val=""/>
      <w:lvlJc w:val="left"/>
      <w:pPr>
        <w:ind w:left="2160" w:hanging="360"/>
      </w:pPr>
      <w:rPr>
        <w:rFonts w:ascii="Wingdings" w:hAnsi="Wingdings" w:hint="default"/>
      </w:rPr>
    </w:lvl>
    <w:lvl w:ilvl="3" w:tplc="7CCE5386">
      <w:start w:val="1"/>
      <w:numFmt w:val="bullet"/>
      <w:lvlText w:val=""/>
      <w:lvlJc w:val="left"/>
      <w:pPr>
        <w:ind w:left="2880" w:hanging="360"/>
      </w:pPr>
      <w:rPr>
        <w:rFonts w:ascii="Symbol" w:hAnsi="Symbol" w:hint="default"/>
      </w:rPr>
    </w:lvl>
    <w:lvl w:ilvl="4" w:tplc="8BBE814A">
      <w:start w:val="1"/>
      <w:numFmt w:val="bullet"/>
      <w:lvlText w:val="o"/>
      <w:lvlJc w:val="left"/>
      <w:pPr>
        <w:ind w:left="3600" w:hanging="360"/>
      </w:pPr>
      <w:rPr>
        <w:rFonts w:ascii="Courier New" w:hAnsi="Courier New" w:hint="default"/>
      </w:rPr>
    </w:lvl>
    <w:lvl w:ilvl="5" w:tplc="8A9CF984">
      <w:start w:val="1"/>
      <w:numFmt w:val="bullet"/>
      <w:lvlText w:val=""/>
      <w:lvlJc w:val="left"/>
      <w:pPr>
        <w:ind w:left="4320" w:hanging="360"/>
      </w:pPr>
      <w:rPr>
        <w:rFonts w:ascii="Wingdings" w:hAnsi="Wingdings" w:hint="default"/>
      </w:rPr>
    </w:lvl>
    <w:lvl w:ilvl="6" w:tplc="FCDAE556">
      <w:start w:val="1"/>
      <w:numFmt w:val="bullet"/>
      <w:lvlText w:val=""/>
      <w:lvlJc w:val="left"/>
      <w:pPr>
        <w:ind w:left="5040" w:hanging="360"/>
      </w:pPr>
      <w:rPr>
        <w:rFonts w:ascii="Symbol" w:hAnsi="Symbol" w:hint="default"/>
      </w:rPr>
    </w:lvl>
    <w:lvl w:ilvl="7" w:tplc="AEA22158">
      <w:start w:val="1"/>
      <w:numFmt w:val="bullet"/>
      <w:lvlText w:val="o"/>
      <w:lvlJc w:val="left"/>
      <w:pPr>
        <w:ind w:left="5760" w:hanging="360"/>
      </w:pPr>
      <w:rPr>
        <w:rFonts w:ascii="Courier New" w:hAnsi="Courier New" w:hint="default"/>
      </w:rPr>
    </w:lvl>
    <w:lvl w:ilvl="8" w:tplc="B1EC55D6">
      <w:start w:val="1"/>
      <w:numFmt w:val="bullet"/>
      <w:lvlText w:val=""/>
      <w:lvlJc w:val="left"/>
      <w:pPr>
        <w:ind w:left="6480" w:hanging="360"/>
      </w:pPr>
      <w:rPr>
        <w:rFonts w:ascii="Wingdings" w:hAnsi="Wingdings" w:hint="default"/>
      </w:rPr>
    </w:lvl>
  </w:abstractNum>
  <w:abstractNum w:abstractNumId="14" w15:restartNumberingAfterBreak="0">
    <w:nsid w:val="2AE9D788"/>
    <w:multiLevelType w:val="hybridMultilevel"/>
    <w:tmpl w:val="E5F6B83E"/>
    <w:lvl w:ilvl="0" w:tplc="95A204DC">
      <w:start w:val="1"/>
      <w:numFmt w:val="bullet"/>
      <w:lvlText w:val=""/>
      <w:lvlJc w:val="left"/>
      <w:pPr>
        <w:ind w:left="720" w:hanging="360"/>
      </w:pPr>
      <w:rPr>
        <w:rFonts w:ascii="Symbol" w:hAnsi="Symbol" w:hint="default"/>
      </w:rPr>
    </w:lvl>
    <w:lvl w:ilvl="1" w:tplc="C86A123A">
      <w:start w:val="1"/>
      <w:numFmt w:val="bullet"/>
      <w:lvlText w:val="o"/>
      <w:lvlJc w:val="left"/>
      <w:pPr>
        <w:ind w:left="1440" w:hanging="360"/>
      </w:pPr>
      <w:rPr>
        <w:rFonts w:ascii="Courier New" w:hAnsi="Courier New" w:hint="default"/>
      </w:rPr>
    </w:lvl>
    <w:lvl w:ilvl="2" w:tplc="9670DDEE">
      <w:start w:val="1"/>
      <w:numFmt w:val="bullet"/>
      <w:lvlText w:val=""/>
      <w:lvlJc w:val="left"/>
      <w:pPr>
        <w:ind w:left="2160" w:hanging="360"/>
      </w:pPr>
      <w:rPr>
        <w:rFonts w:ascii="Wingdings" w:hAnsi="Wingdings" w:hint="default"/>
      </w:rPr>
    </w:lvl>
    <w:lvl w:ilvl="3" w:tplc="7A7E917E">
      <w:start w:val="1"/>
      <w:numFmt w:val="bullet"/>
      <w:lvlText w:val=""/>
      <w:lvlJc w:val="left"/>
      <w:pPr>
        <w:ind w:left="2880" w:hanging="360"/>
      </w:pPr>
      <w:rPr>
        <w:rFonts w:ascii="Symbol" w:hAnsi="Symbol" w:hint="default"/>
      </w:rPr>
    </w:lvl>
    <w:lvl w:ilvl="4" w:tplc="38CC6B9C">
      <w:start w:val="1"/>
      <w:numFmt w:val="bullet"/>
      <w:lvlText w:val="o"/>
      <w:lvlJc w:val="left"/>
      <w:pPr>
        <w:ind w:left="3600" w:hanging="360"/>
      </w:pPr>
      <w:rPr>
        <w:rFonts w:ascii="Courier New" w:hAnsi="Courier New" w:hint="default"/>
      </w:rPr>
    </w:lvl>
    <w:lvl w:ilvl="5" w:tplc="AD40F5AC">
      <w:start w:val="1"/>
      <w:numFmt w:val="bullet"/>
      <w:lvlText w:val=""/>
      <w:lvlJc w:val="left"/>
      <w:pPr>
        <w:ind w:left="4320" w:hanging="360"/>
      </w:pPr>
      <w:rPr>
        <w:rFonts w:ascii="Wingdings" w:hAnsi="Wingdings" w:hint="default"/>
      </w:rPr>
    </w:lvl>
    <w:lvl w:ilvl="6" w:tplc="69CE9200">
      <w:start w:val="1"/>
      <w:numFmt w:val="bullet"/>
      <w:lvlText w:val=""/>
      <w:lvlJc w:val="left"/>
      <w:pPr>
        <w:ind w:left="5040" w:hanging="360"/>
      </w:pPr>
      <w:rPr>
        <w:rFonts w:ascii="Symbol" w:hAnsi="Symbol" w:hint="default"/>
      </w:rPr>
    </w:lvl>
    <w:lvl w:ilvl="7" w:tplc="7B307F36">
      <w:start w:val="1"/>
      <w:numFmt w:val="bullet"/>
      <w:lvlText w:val="o"/>
      <w:lvlJc w:val="left"/>
      <w:pPr>
        <w:ind w:left="5760" w:hanging="360"/>
      </w:pPr>
      <w:rPr>
        <w:rFonts w:ascii="Courier New" w:hAnsi="Courier New" w:hint="default"/>
      </w:rPr>
    </w:lvl>
    <w:lvl w:ilvl="8" w:tplc="A4EEB22A">
      <w:start w:val="1"/>
      <w:numFmt w:val="bullet"/>
      <w:lvlText w:val=""/>
      <w:lvlJc w:val="left"/>
      <w:pPr>
        <w:ind w:left="6480" w:hanging="360"/>
      </w:pPr>
      <w:rPr>
        <w:rFonts w:ascii="Wingdings" w:hAnsi="Wingdings" w:hint="default"/>
      </w:rPr>
    </w:lvl>
  </w:abstractNum>
  <w:abstractNum w:abstractNumId="15" w15:restartNumberingAfterBreak="0">
    <w:nsid w:val="372C223E"/>
    <w:multiLevelType w:val="hybridMultilevel"/>
    <w:tmpl w:val="5914BB4E"/>
    <w:lvl w:ilvl="0" w:tplc="2C1EECB2">
      <w:start w:val="1"/>
      <w:numFmt w:val="bullet"/>
      <w:lvlText w:val=""/>
      <w:lvlJc w:val="left"/>
      <w:pPr>
        <w:ind w:left="720" w:hanging="360"/>
      </w:pPr>
      <w:rPr>
        <w:rFonts w:ascii="Symbol" w:hAnsi="Symbol" w:hint="default"/>
      </w:rPr>
    </w:lvl>
    <w:lvl w:ilvl="1" w:tplc="233E7530">
      <w:start w:val="1"/>
      <w:numFmt w:val="bullet"/>
      <w:lvlText w:val="o"/>
      <w:lvlJc w:val="left"/>
      <w:pPr>
        <w:ind w:left="1440" w:hanging="360"/>
      </w:pPr>
      <w:rPr>
        <w:rFonts w:ascii="Courier New" w:hAnsi="Courier New" w:hint="default"/>
      </w:rPr>
    </w:lvl>
    <w:lvl w:ilvl="2" w:tplc="1A7A2202">
      <w:start w:val="1"/>
      <w:numFmt w:val="bullet"/>
      <w:lvlText w:val=""/>
      <w:lvlJc w:val="left"/>
      <w:pPr>
        <w:ind w:left="2160" w:hanging="360"/>
      </w:pPr>
      <w:rPr>
        <w:rFonts w:ascii="Wingdings" w:hAnsi="Wingdings" w:hint="default"/>
      </w:rPr>
    </w:lvl>
    <w:lvl w:ilvl="3" w:tplc="07D0134C">
      <w:start w:val="1"/>
      <w:numFmt w:val="bullet"/>
      <w:lvlText w:val=""/>
      <w:lvlJc w:val="left"/>
      <w:pPr>
        <w:ind w:left="2880" w:hanging="360"/>
      </w:pPr>
      <w:rPr>
        <w:rFonts w:ascii="Symbol" w:hAnsi="Symbol" w:hint="default"/>
      </w:rPr>
    </w:lvl>
    <w:lvl w:ilvl="4" w:tplc="B5D64BA8">
      <w:start w:val="1"/>
      <w:numFmt w:val="bullet"/>
      <w:lvlText w:val="o"/>
      <w:lvlJc w:val="left"/>
      <w:pPr>
        <w:ind w:left="3600" w:hanging="360"/>
      </w:pPr>
      <w:rPr>
        <w:rFonts w:ascii="Courier New" w:hAnsi="Courier New" w:hint="default"/>
      </w:rPr>
    </w:lvl>
    <w:lvl w:ilvl="5" w:tplc="C5EED8C8">
      <w:start w:val="1"/>
      <w:numFmt w:val="bullet"/>
      <w:lvlText w:val=""/>
      <w:lvlJc w:val="left"/>
      <w:pPr>
        <w:ind w:left="4320" w:hanging="360"/>
      </w:pPr>
      <w:rPr>
        <w:rFonts w:ascii="Wingdings" w:hAnsi="Wingdings" w:hint="default"/>
      </w:rPr>
    </w:lvl>
    <w:lvl w:ilvl="6" w:tplc="25BE65A2">
      <w:start w:val="1"/>
      <w:numFmt w:val="bullet"/>
      <w:lvlText w:val=""/>
      <w:lvlJc w:val="left"/>
      <w:pPr>
        <w:ind w:left="5040" w:hanging="360"/>
      </w:pPr>
      <w:rPr>
        <w:rFonts w:ascii="Symbol" w:hAnsi="Symbol" w:hint="default"/>
      </w:rPr>
    </w:lvl>
    <w:lvl w:ilvl="7" w:tplc="95484FE8">
      <w:start w:val="1"/>
      <w:numFmt w:val="bullet"/>
      <w:lvlText w:val="o"/>
      <w:lvlJc w:val="left"/>
      <w:pPr>
        <w:ind w:left="5760" w:hanging="360"/>
      </w:pPr>
      <w:rPr>
        <w:rFonts w:ascii="Courier New" w:hAnsi="Courier New" w:hint="default"/>
      </w:rPr>
    </w:lvl>
    <w:lvl w:ilvl="8" w:tplc="E11CADE8">
      <w:start w:val="1"/>
      <w:numFmt w:val="bullet"/>
      <w:lvlText w:val=""/>
      <w:lvlJc w:val="left"/>
      <w:pPr>
        <w:ind w:left="6480" w:hanging="360"/>
      </w:pPr>
      <w:rPr>
        <w:rFonts w:ascii="Wingdings" w:hAnsi="Wingdings" w:hint="default"/>
      </w:rPr>
    </w:lvl>
  </w:abstractNum>
  <w:abstractNum w:abstractNumId="16" w15:restartNumberingAfterBreak="0">
    <w:nsid w:val="450505AD"/>
    <w:multiLevelType w:val="hybridMultilevel"/>
    <w:tmpl w:val="84D8BF3E"/>
    <w:lvl w:ilvl="0" w:tplc="3B6AB760">
      <w:start w:val="1"/>
      <w:numFmt w:val="bullet"/>
      <w:pStyle w:val="ListFullTex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655816C"/>
    <w:multiLevelType w:val="hybridMultilevel"/>
    <w:tmpl w:val="06EA8A64"/>
    <w:lvl w:ilvl="0" w:tplc="82045E06">
      <w:start w:val="1"/>
      <w:numFmt w:val="lowerRoman"/>
      <w:lvlText w:val="%1."/>
      <w:lvlJc w:val="right"/>
      <w:pPr>
        <w:ind w:left="720" w:hanging="360"/>
      </w:pPr>
    </w:lvl>
    <w:lvl w:ilvl="1" w:tplc="7E1EAF32">
      <w:start w:val="1"/>
      <w:numFmt w:val="lowerLetter"/>
      <w:lvlText w:val="%2."/>
      <w:lvlJc w:val="left"/>
      <w:pPr>
        <w:ind w:left="1440" w:hanging="360"/>
      </w:pPr>
    </w:lvl>
    <w:lvl w:ilvl="2" w:tplc="9716AEFC">
      <w:start w:val="1"/>
      <w:numFmt w:val="lowerRoman"/>
      <w:lvlText w:val="%3."/>
      <w:lvlJc w:val="right"/>
      <w:pPr>
        <w:ind w:left="2160" w:hanging="180"/>
      </w:pPr>
    </w:lvl>
    <w:lvl w:ilvl="3" w:tplc="7E645EBC">
      <w:start w:val="1"/>
      <w:numFmt w:val="decimal"/>
      <w:lvlText w:val="%4."/>
      <w:lvlJc w:val="left"/>
      <w:pPr>
        <w:ind w:left="2880" w:hanging="360"/>
      </w:pPr>
    </w:lvl>
    <w:lvl w:ilvl="4" w:tplc="AF1C44CA">
      <w:start w:val="1"/>
      <w:numFmt w:val="lowerLetter"/>
      <w:lvlText w:val="%5."/>
      <w:lvlJc w:val="left"/>
      <w:pPr>
        <w:ind w:left="3600" w:hanging="360"/>
      </w:pPr>
    </w:lvl>
    <w:lvl w:ilvl="5" w:tplc="74B26BA4">
      <w:start w:val="1"/>
      <w:numFmt w:val="lowerRoman"/>
      <w:lvlText w:val="%6."/>
      <w:lvlJc w:val="right"/>
      <w:pPr>
        <w:ind w:left="4320" w:hanging="180"/>
      </w:pPr>
    </w:lvl>
    <w:lvl w:ilvl="6" w:tplc="E24CF7FE">
      <w:start w:val="1"/>
      <w:numFmt w:val="decimal"/>
      <w:lvlText w:val="%7."/>
      <w:lvlJc w:val="left"/>
      <w:pPr>
        <w:ind w:left="5040" w:hanging="360"/>
      </w:pPr>
    </w:lvl>
    <w:lvl w:ilvl="7" w:tplc="7CFC52FC">
      <w:start w:val="1"/>
      <w:numFmt w:val="lowerLetter"/>
      <w:lvlText w:val="%8."/>
      <w:lvlJc w:val="left"/>
      <w:pPr>
        <w:ind w:left="5760" w:hanging="360"/>
      </w:pPr>
    </w:lvl>
    <w:lvl w:ilvl="8" w:tplc="F7762B90">
      <w:start w:val="1"/>
      <w:numFmt w:val="lowerRoman"/>
      <w:lvlText w:val="%9."/>
      <w:lvlJc w:val="right"/>
      <w:pPr>
        <w:ind w:left="6480" w:hanging="180"/>
      </w:pPr>
    </w:lvl>
  </w:abstractNum>
  <w:abstractNum w:abstractNumId="18" w15:restartNumberingAfterBreak="0">
    <w:nsid w:val="4EF092BF"/>
    <w:multiLevelType w:val="hybridMultilevel"/>
    <w:tmpl w:val="4282C386"/>
    <w:lvl w:ilvl="0" w:tplc="6D327DE4">
      <w:start w:val="1"/>
      <w:numFmt w:val="bullet"/>
      <w:lvlText w:val=""/>
      <w:lvlJc w:val="left"/>
      <w:pPr>
        <w:ind w:left="720" w:hanging="360"/>
      </w:pPr>
      <w:rPr>
        <w:rFonts w:ascii="Symbol" w:hAnsi="Symbol" w:hint="default"/>
      </w:rPr>
    </w:lvl>
    <w:lvl w:ilvl="1" w:tplc="0268B5A2">
      <w:start w:val="1"/>
      <w:numFmt w:val="bullet"/>
      <w:lvlText w:val="o"/>
      <w:lvlJc w:val="left"/>
      <w:pPr>
        <w:ind w:left="1440" w:hanging="360"/>
      </w:pPr>
      <w:rPr>
        <w:rFonts w:ascii="Courier New" w:hAnsi="Courier New" w:hint="default"/>
      </w:rPr>
    </w:lvl>
    <w:lvl w:ilvl="2" w:tplc="A31A86A4">
      <w:start w:val="1"/>
      <w:numFmt w:val="bullet"/>
      <w:lvlText w:val=""/>
      <w:lvlJc w:val="left"/>
      <w:pPr>
        <w:ind w:left="2160" w:hanging="360"/>
      </w:pPr>
      <w:rPr>
        <w:rFonts w:ascii="Wingdings" w:hAnsi="Wingdings" w:hint="default"/>
      </w:rPr>
    </w:lvl>
    <w:lvl w:ilvl="3" w:tplc="B314B654">
      <w:start w:val="1"/>
      <w:numFmt w:val="bullet"/>
      <w:lvlText w:val=""/>
      <w:lvlJc w:val="left"/>
      <w:pPr>
        <w:ind w:left="2880" w:hanging="360"/>
      </w:pPr>
      <w:rPr>
        <w:rFonts w:ascii="Symbol" w:hAnsi="Symbol" w:hint="default"/>
      </w:rPr>
    </w:lvl>
    <w:lvl w:ilvl="4" w:tplc="377A95E0">
      <w:start w:val="1"/>
      <w:numFmt w:val="bullet"/>
      <w:lvlText w:val="o"/>
      <w:lvlJc w:val="left"/>
      <w:pPr>
        <w:ind w:left="3600" w:hanging="360"/>
      </w:pPr>
      <w:rPr>
        <w:rFonts w:ascii="Courier New" w:hAnsi="Courier New" w:hint="default"/>
      </w:rPr>
    </w:lvl>
    <w:lvl w:ilvl="5" w:tplc="48D0DFA2">
      <w:start w:val="1"/>
      <w:numFmt w:val="bullet"/>
      <w:lvlText w:val=""/>
      <w:lvlJc w:val="left"/>
      <w:pPr>
        <w:ind w:left="4320" w:hanging="360"/>
      </w:pPr>
      <w:rPr>
        <w:rFonts w:ascii="Wingdings" w:hAnsi="Wingdings" w:hint="default"/>
      </w:rPr>
    </w:lvl>
    <w:lvl w:ilvl="6" w:tplc="0A7A2B7C">
      <w:start w:val="1"/>
      <w:numFmt w:val="bullet"/>
      <w:lvlText w:val=""/>
      <w:lvlJc w:val="left"/>
      <w:pPr>
        <w:ind w:left="5040" w:hanging="360"/>
      </w:pPr>
      <w:rPr>
        <w:rFonts w:ascii="Symbol" w:hAnsi="Symbol" w:hint="default"/>
      </w:rPr>
    </w:lvl>
    <w:lvl w:ilvl="7" w:tplc="ACA0013A">
      <w:start w:val="1"/>
      <w:numFmt w:val="bullet"/>
      <w:lvlText w:val="o"/>
      <w:lvlJc w:val="left"/>
      <w:pPr>
        <w:ind w:left="5760" w:hanging="360"/>
      </w:pPr>
      <w:rPr>
        <w:rFonts w:ascii="Courier New" w:hAnsi="Courier New" w:hint="default"/>
      </w:rPr>
    </w:lvl>
    <w:lvl w:ilvl="8" w:tplc="83F6FEC2">
      <w:start w:val="1"/>
      <w:numFmt w:val="bullet"/>
      <w:lvlText w:val=""/>
      <w:lvlJc w:val="left"/>
      <w:pPr>
        <w:ind w:left="6480" w:hanging="360"/>
      </w:pPr>
      <w:rPr>
        <w:rFonts w:ascii="Wingdings" w:hAnsi="Wingdings" w:hint="default"/>
      </w:rPr>
    </w:lvl>
  </w:abstractNum>
  <w:abstractNum w:abstractNumId="19" w15:restartNumberingAfterBreak="0">
    <w:nsid w:val="6D5EE9D7"/>
    <w:multiLevelType w:val="hybridMultilevel"/>
    <w:tmpl w:val="F59E5ECE"/>
    <w:lvl w:ilvl="0" w:tplc="69FC5624">
      <w:start w:val="1"/>
      <w:numFmt w:val="bullet"/>
      <w:lvlText w:val=""/>
      <w:lvlJc w:val="left"/>
      <w:pPr>
        <w:ind w:left="720" w:hanging="360"/>
      </w:pPr>
      <w:rPr>
        <w:rFonts w:ascii="Symbol" w:hAnsi="Symbol" w:hint="default"/>
      </w:rPr>
    </w:lvl>
    <w:lvl w:ilvl="1" w:tplc="1FD0C3AA">
      <w:start w:val="1"/>
      <w:numFmt w:val="bullet"/>
      <w:lvlText w:val="o"/>
      <w:lvlJc w:val="left"/>
      <w:pPr>
        <w:ind w:left="1440" w:hanging="360"/>
      </w:pPr>
      <w:rPr>
        <w:rFonts w:ascii="Courier New" w:hAnsi="Courier New" w:hint="default"/>
      </w:rPr>
    </w:lvl>
    <w:lvl w:ilvl="2" w:tplc="F57645E4">
      <w:start w:val="1"/>
      <w:numFmt w:val="bullet"/>
      <w:lvlText w:val=""/>
      <w:lvlJc w:val="left"/>
      <w:pPr>
        <w:ind w:left="2160" w:hanging="360"/>
      </w:pPr>
      <w:rPr>
        <w:rFonts w:ascii="Wingdings" w:hAnsi="Wingdings" w:hint="default"/>
      </w:rPr>
    </w:lvl>
    <w:lvl w:ilvl="3" w:tplc="9B4C5EA4">
      <w:start w:val="1"/>
      <w:numFmt w:val="bullet"/>
      <w:lvlText w:val=""/>
      <w:lvlJc w:val="left"/>
      <w:pPr>
        <w:ind w:left="2880" w:hanging="360"/>
      </w:pPr>
      <w:rPr>
        <w:rFonts w:ascii="Symbol" w:hAnsi="Symbol" w:hint="default"/>
      </w:rPr>
    </w:lvl>
    <w:lvl w:ilvl="4" w:tplc="548A93EE">
      <w:start w:val="1"/>
      <w:numFmt w:val="bullet"/>
      <w:lvlText w:val="o"/>
      <w:lvlJc w:val="left"/>
      <w:pPr>
        <w:ind w:left="3600" w:hanging="360"/>
      </w:pPr>
      <w:rPr>
        <w:rFonts w:ascii="Courier New" w:hAnsi="Courier New" w:hint="default"/>
      </w:rPr>
    </w:lvl>
    <w:lvl w:ilvl="5" w:tplc="A9C8D018">
      <w:start w:val="1"/>
      <w:numFmt w:val="bullet"/>
      <w:lvlText w:val=""/>
      <w:lvlJc w:val="left"/>
      <w:pPr>
        <w:ind w:left="4320" w:hanging="360"/>
      </w:pPr>
      <w:rPr>
        <w:rFonts w:ascii="Wingdings" w:hAnsi="Wingdings" w:hint="default"/>
      </w:rPr>
    </w:lvl>
    <w:lvl w:ilvl="6" w:tplc="AEC8DDC0">
      <w:start w:val="1"/>
      <w:numFmt w:val="bullet"/>
      <w:lvlText w:val=""/>
      <w:lvlJc w:val="left"/>
      <w:pPr>
        <w:ind w:left="5040" w:hanging="360"/>
      </w:pPr>
      <w:rPr>
        <w:rFonts w:ascii="Symbol" w:hAnsi="Symbol" w:hint="default"/>
      </w:rPr>
    </w:lvl>
    <w:lvl w:ilvl="7" w:tplc="97A03C0A">
      <w:start w:val="1"/>
      <w:numFmt w:val="bullet"/>
      <w:lvlText w:val="o"/>
      <w:lvlJc w:val="left"/>
      <w:pPr>
        <w:ind w:left="5760" w:hanging="360"/>
      </w:pPr>
      <w:rPr>
        <w:rFonts w:ascii="Courier New" w:hAnsi="Courier New" w:hint="default"/>
      </w:rPr>
    </w:lvl>
    <w:lvl w:ilvl="8" w:tplc="D5B4134E">
      <w:start w:val="1"/>
      <w:numFmt w:val="bullet"/>
      <w:lvlText w:val=""/>
      <w:lvlJc w:val="left"/>
      <w:pPr>
        <w:ind w:left="6480" w:hanging="360"/>
      </w:pPr>
      <w:rPr>
        <w:rFonts w:ascii="Wingdings" w:hAnsi="Wingdings" w:hint="default"/>
      </w:rPr>
    </w:lvl>
  </w:abstractNum>
  <w:abstractNum w:abstractNumId="20" w15:restartNumberingAfterBreak="0">
    <w:nsid w:val="6F531F18"/>
    <w:multiLevelType w:val="multilevel"/>
    <w:tmpl w:val="14789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2BC993A"/>
    <w:multiLevelType w:val="hybridMultilevel"/>
    <w:tmpl w:val="701C71F4"/>
    <w:lvl w:ilvl="0" w:tplc="2E446006">
      <w:start w:val="1"/>
      <w:numFmt w:val="bullet"/>
      <w:lvlText w:val="·"/>
      <w:lvlJc w:val="left"/>
      <w:pPr>
        <w:ind w:left="720" w:hanging="360"/>
      </w:pPr>
      <w:rPr>
        <w:rFonts w:ascii="Symbol" w:hAnsi="Symbol" w:hint="default"/>
      </w:rPr>
    </w:lvl>
    <w:lvl w:ilvl="1" w:tplc="2BB074EA">
      <w:start w:val="1"/>
      <w:numFmt w:val="bullet"/>
      <w:lvlText w:val="o"/>
      <w:lvlJc w:val="left"/>
      <w:pPr>
        <w:ind w:left="1440" w:hanging="360"/>
      </w:pPr>
      <w:rPr>
        <w:rFonts w:ascii="Courier New" w:hAnsi="Courier New" w:hint="default"/>
      </w:rPr>
    </w:lvl>
    <w:lvl w:ilvl="2" w:tplc="C8087392">
      <w:start w:val="1"/>
      <w:numFmt w:val="bullet"/>
      <w:lvlText w:val=""/>
      <w:lvlJc w:val="left"/>
      <w:pPr>
        <w:ind w:left="2160" w:hanging="360"/>
      </w:pPr>
      <w:rPr>
        <w:rFonts w:ascii="Wingdings" w:hAnsi="Wingdings" w:hint="default"/>
      </w:rPr>
    </w:lvl>
    <w:lvl w:ilvl="3" w:tplc="06FA1752">
      <w:start w:val="1"/>
      <w:numFmt w:val="bullet"/>
      <w:lvlText w:val=""/>
      <w:lvlJc w:val="left"/>
      <w:pPr>
        <w:ind w:left="2880" w:hanging="360"/>
      </w:pPr>
      <w:rPr>
        <w:rFonts w:ascii="Symbol" w:hAnsi="Symbol" w:hint="default"/>
      </w:rPr>
    </w:lvl>
    <w:lvl w:ilvl="4" w:tplc="F5DC958A">
      <w:start w:val="1"/>
      <w:numFmt w:val="bullet"/>
      <w:lvlText w:val="o"/>
      <w:lvlJc w:val="left"/>
      <w:pPr>
        <w:ind w:left="3600" w:hanging="360"/>
      </w:pPr>
      <w:rPr>
        <w:rFonts w:ascii="Courier New" w:hAnsi="Courier New" w:hint="default"/>
      </w:rPr>
    </w:lvl>
    <w:lvl w:ilvl="5" w:tplc="424A6BBC">
      <w:start w:val="1"/>
      <w:numFmt w:val="bullet"/>
      <w:lvlText w:val=""/>
      <w:lvlJc w:val="left"/>
      <w:pPr>
        <w:ind w:left="4320" w:hanging="360"/>
      </w:pPr>
      <w:rPr>
        <w:rFonts w:ascii="Wingdings" w:hAnsi="Wingdings" w:hint="default"/>
      </w:rPr>
    </w:lvl>
    <w:lvl w:ilvl="6" w:tplc="AB789EEC">
      <w:start w:val="1"/>
      <w:numFmt w:val="bullet"/>
      <w:lvlText w:val=""/>
      <w:lvlJc w:val="left"/>
      <w:pPr>
        <w:ind w:left="5040" w:hanging="360"/>
      </w:pPr>
      <w:rPr>
        <w:rFonts w:ascii="Symbol" w:hAnsi="Symbol" w:hint="default"/>
      </w:rPr>
    </w:lvl>
    <w:lvl w:ilvl="7" w:tplc="47AC1BA6">
      <w:start w:val="1"/>
      <w:numFmt w:val="bullet"/>
      <w:lvlText w:val="o"/>
      <w:lvlJc w:val="left"/>
      <w:pPr>
        <w:ind w:left="5760" w:hanging="360"/>
      </w:pPr>
      <w:rPr>
        <w:rFonts w:ascii="Courier New" w:hAnsi="Courier New" w:hint="default"/>
      </w:rPr>
    </w:lvl>
    <w:lvl w:ilvl="8" w:tplc="0298E700">
      <w:start w:val="1"/>
      <w:numFmt w:val="bullet"/>
      <w:lvlText w:val=""/>
      <w:lvlJc w:val="left"/>
      <w:pPr>
        <w:ind w:left="6480" w:hanging="360"/>
      </w:pPr>
      <w:rPr>
        <w:rFonts w:ascii="Wingdings" w:hAnsi="Wingdings" w:hint="default"/>
      </w:rPr>
    </w:lvl>
  </w:abstractNum>
  <w:abstractNum w:abstractNumId="22" w15:restartNumberingAfterBreak="0">
    <w:nsid w:val="752CB717"/>
    <w:multiLevelType w:val="hybridMultilevel"/>
    <w:tmpl w:val="8DEAF6CC"/>
    <w:lvl w:ilvl="0" w:tplc="7E54E3E8">
      <w:start w:val="1"/>
      <w:numFmt w:val="bullet"/>
      <w:pStyle w:val="TableTextBulletLevel2"/>
      <w:lvlText w:val="o"/>
      <w:lvlJc w:val="left"/>
      <w:pPr>
        <w:ind w:left="720" w:hanging="360"/>
      </w:pPr>
      <w:rPr>
        <w:rFonts w:ascii="Courier New" w:hAnsi="Courier New" w:hint="default"/>
      </w:rPr>
    </w:lvl>
    <w:lvl w:ilvl="1" w:tplc="6576B5D4">
      <w:start w:val="1"/>
      <w:numFmt w:val="bullet"/>
      <w:lvlText w:val="o"/>
      <w:lvlJc w:val="left"/>
      <w:pPr>
        <w:ind w:left="1440" w:hanging="360"/>
      </w:pPr>
      <w:rPr>
        <w:rFonts w:ascii="Courier New" w:hAnsi="Courier New" w:hint="default"/>
      </w:rPr>
    </w:lvl>
    <w:lvl w:ilvl="2" w:tplc="33A84568">
      <w:start w:val="1"/>
      <w:numFmt w:val="bullet"/>
      <w:lvlText w:val=""/>
      <w:lvlJc w:val="left"/>
      <w:pPr>
        <w:ind w:left="2160" w:hanging="360"/>
      </w:pPr>
      <w:rPr>
        <w:rFonts w:ascii="Wingdings" w:hAnsi="Wingdings" w:hint="default"/>
      </w:rPr>
    </w:lvl>
    <w:lvl w:ilvl="3" w:tplc="31ACF206">
      <w:start w:val="1"/>
      <w:numFmt w:val="bullet"/>
      <w:lvlText w:val=""/>
      <w:lvlJc w:val="left"/>
      <w:pPr>
        <w:ind w:left="2880" w:hanging="360"/>
      </w:pPr>
      <w:rPr>
        <w:rFonts w:ascii="Symbol" w:hAnsi="Symbol" w:hint="default"/>
      </w:rPr>
    </w:lvl>
    <w:lvl w:ilvl="4" w:tplc="64547692">
      <w:start w:val="1"/>
      <w:numFmt w:val="bullet"/>
      <w:lvlText w:val="o"/>
      <w:lvlJc w:val="left"/>
      <w:pPr>
        <w:ind w:left="3600" w:hanging="360"/>
      </w:pPr>
      <w:rPr>
        <w:rFonts w:ascii="Courier New" w:hAnsi="Courier New" w:hint="default"/>
      </w:rPr>
    </w:lvl>
    <w:lvl w:ilvl="5" w:tplc="26D8B682">
      <w:start w:val="1"/>
      <w:numFmt w:val="bullet"/>
      <w:lvlText w:val=""/>
      <w:lvlJc w:val="left"/>
      <w:pPr>
        <w:ind w:left="4320" w:hanging="360"/>
      </w:pPr>
      <w:rPr>
        <w:rFonts w:ascii="Wingdings" w:hAnsi="Wingdings" w:hint="default"/>
      </w:rPr>
    </w:lvl>
    <w:lvl w:ilvl="6" w:tplc="47920D6E">
      <w:start w:val="1"/>
      <w:numFmt w:val="bullet"/>
      <w:lvlText w:val=""/>
      <w:lvlJc w:val="left"/>
      <w:pPr>
        <w:ind w:left="5040" w:hanging="360"/>
      </w:pPr>
      <w:rPr>
        <w:rFonts w:ascii="Symbol" w:hAnsi="Symbol" w:hint="default"/>
      </w:rPr>
    </w:lvl>
    <w:lvl w:ilvl="7" w:tplc="7BF27530">
      <w:start w:val="1"/>
      <w:numFmt w:val="bullet"/>
      <w:lvlText w:val="o"/>
      <w:lvlJc w:val="left"/>
      <w:pPr>
        <w:ind w:left="5760" w:hanging="360"/>
      </w:pPr>
      <w:rPr>
        <w:rFonts w:ascii="Courier New" w:hAnsi="Courier New" w:hint="default"/>
      </w:rPr>
    </w:lvl>
    <w:lvl w:ilvl="8" w:tplc="40A42A68">
      <w:start w:val="1"/>
      <w:numFmt w:val="bullet"/>
      <w:lvlText w:val=""/>
      <w:lvlJc w:val="left"/>
      <w:pPr>
        <w:ind w:left="6480" w:hanging="360"/>
      </w:pPr>
      <w:rPr>
        <w:rFonts w:ascii="Wingdings" w:hAnsi="Wingdings" w:hint="default"/>
      </w:rPr>
    </w:lvl>
  </w:abstractNum>
  <w:abstractNum w:abstractNumId="23" w15:restartNumberingAfterBreak="0">
    <w:nsid w:val="7C4DA2C8"/>
    <w:multiLevelType w:val="hybridMultilevel"/>
    <w:tmpl w:val="1C08CBDA"/>
    <w:lvl w:ilvl="0" w:tplc="19D67AE2">
      <w:start w:val="1"/>
      <w:numFmt w:val="bullet"/>
      <w:lvlText w:val=""/>
      <w:lvlJc w:val="left"/>
      <w:pPr>
        <w:ind w:left="720" w:hanging="360"/>
      </w:pPr>
      <w:rPr>
        <w:rFonts w:ascii="Symbol" w:hAnsi="Symbol" w:hint="default"/>
      </w:rPr>
    </w:lvl>
    <w:lvl w:ilvl="1" w:tplc="C650A752">
      <w:start w:val="1"/>
      <w:numFmt w:val="bullet"/>
      <w:lvlText w:val="o"/>
      <w:lvlJc w:val="left"/>
      <w:pPr>
        <w:ind w:left="1440" w:hanging="360"/>
      </w:pPr>
      <w:rPr>
        <w:rFonts w:ascii="Courier New" w:hAnsi="Courier New" w:hint="default"/>
      </w:rPr>
    </w:lvl>
    <w:lvl w:ilvl="2" w:tplc="66623F1C">
      <w:start w:val="1"/>
      <w:numFmt w:val="bullet"/>
      <w:lvlText w:val=""/>
      <w:lvlJc w:val="left"/>
      <w:pPr>
        <w:ind w:left="2160" w:hanging="360"/>
      </w:pPr>
      <w:rPr>
        <w:rFonts w:ascii="Wingdings" w:hAnsi="Wingdings" w:hint="default"/>
      </w:rPr>
    </w:lvl>
    <w:lvl w:ilvl="3" w:tplc="78524186">
      <w:start w:val="1"/>
      <w:numFmt w:val="bullet"/>
      <w:lvlText w:val=""/>
      <w:lvlJc w:val="left"/>
      <w:pPr>
        <w:ind w:left="2880" w:hanging="360"/>
      </w:pPr>
      <w:rPr>
        <w:rFonts w:ascii="Symbol" w:hAnsi="Symbol" w:hint="default"/>
      </w:rPr>
    </w:lvl>
    <w:lvl w:ilvl="4" w:tplc="0B3ECB44">
      <w:start w:val="1"/>
      <w:numFmt w:val="bullet"/>
      <w:lvlText w:val="o"/>
      <w:lvlJc w:val="left"/>
      <w:pPr>
        <w:ind w:left="3600" w:hanging="360"/>
      </w:pPr>
      <w:rPr>
        <w:rFonts w:ascii="Courier New" w:hAnsi="Courier New" w:hint="default"/>
      </w:rPr>
    </w:lvl>
    <w:lvl w:ilvl="5" w:tplc="85325BFA">
      <w:start w:val="1"/>
      <w:numFmt w:val="bullet"/>
      <w:lvlText w:val=""/>
      <w:lvlJc w:val="left"/>
      <w:pPr>
        <w:ind w:left="4320" w:hanging="360"/>
      </w:pPr>
      <w:rPr>
        <w:rFonts w:ascii="Wingdings" w:hAnsi="Wingdings" w:hint="default"/>
      </w:rPr>
    </w:lvl>
    <w:lvl w:ilvl="6" w:tplc="EC96C858">
      <w:start w:val="1"/>
      <w:numFmt w:val="bullet"/>
      <w:lvlText w:val=""/>
      <w:lvlJc w:val="left"/>
      <w:pPr>
        <w:ind w:left="5040" w:hanging="360"/>
      </w:pPr>
      <w:rPr>
        <w:rFonts w:ascii="Symbol" w:hAnsi="Symbol" w:hint="default"/>
      </w:rPr>
    </w:lvl>
    <w:lvl w:ilvl="7" w:tplc="7D3AB1E0">
      <w:start w:val="1"/>
      <w:numFmt w:val="bullet"/>
      <w:lvlText w:val="o"/>
      <w:lvlJc w:val="left"/>
      <w:pPr>
        <w:ind w:left="5760" w:hanging="360"/>
      </w:pPr>
      <w:rPr>
        <w:rFonts w:ascii="Courier New" w:hAnsi="Courier New" w:hint="default"/>
      </w:rPr>
    </w:lvl>
    <w:lvl w:ilvl="8" w:tplc="4A749EC4">
      <w:start w:val="1"/>
      <w:numFmt w:val="bullet"/>
      <w:lvlText w:val=""/>
      <w:lvlJc w:val="left"/>
      <w:pPr>
        <w:ind w:left="6480" w:hanging="360"/>
      </w:pPr>
      <w:rPr>
        <w:rFonts w:ascii="Wingdings" w:hAnsi="Wingdings" w:hint="default"/>
      </w:rPr>
    </w:lvl>
  </w:abstractNum>
  <w:abstractNum w:abstractNumId="24" w15:restartNumberingAfterBreak="0">
    <w:nsid w:val="7C7410D1"/>
    <w:multiLevelType w:val="hybridMultilevel"/>
    <w:tmpl w:val="79D2F0F6"/>
    <w:lvl w:ilvl="0" w:tplc="AB9641C2">
      <w:start w:val="1"/>
      <w:numFmt w:val="bullet"/>
      <w:lvlText w:val=""/>
      <w:lvlJc w:val="left"/>
      <w:pPr>
        <w:ind w:left="720" w:hanging="360"/>
      </w:pPr>
      <w:rPr>
        <w:rFonts w:ascii="Symbol" w:hAnsi="Symbol" w:hint="default"/>
      </w:rPr>
    </w:lvl>
    <w:lvl w:ilvl="1" w:tplc="0884EE48">
      <w:start w:val="1"/>
      <w:numFmt w:val="bullet"/>
      <w:lvlText w:val="o"/>
      <w:lvlJc w:val="left"/>
      <w:pPr>
        <w:ind w:left="1440" w:hanging="360"/>
      </w:pPr>
      <w:rPr>
        <w:rFonts w:ascii="Courier New" w:hAnsi="Courier New" w:hint="default"/>
      </w:rPr>
    </w:lvl>
    <w:lvl w:ilvl="2" w:tplc="F4F61A64">
      <w:start w:val="1"/>
      <w:numFmt w:val="bullet"/>
      <w:lvlText w:val=""/>
      <w:lvlJc w:val="left"/>
      <w:pPr>
        <w:ind w:left="2160" w:hanging="360"/>
      </w:pPr>
      <w:rPr>
        <w:rFonts w:ascii="Wingdings" w:hAnsi="Wingdings" w:hint="default"/>
      </w:rPr>
    </w:lvl>
    <w:lvl w:ilvl="3" w:tplc="E36AE754">
      <w:start w:val="1"/>
      <w:numFmt w:val="bullet"/>
      <w:lvlText w:val=""/>
      <w:lvlJc w:val="left"/>
      <w:pPr>
        <w:ind w:left="2880" w:hanging="360"/>
      </w:pPr>
      <w:rPr>
        <w:rFonts w:ascii="Symbol" w:hAnsi="Symbol" w:hint="default"/>
      </w:rPr>
    </w:lvl>
    <w:lvl w:ilvl="4" w:tplc="375E8B76">
      <w:start w:val="1"/>
      <w:numFmt w:val="bullet"/>
      <w:lvlText w:val="o"/>
      <w:lvlJc w:val="left"/>
      <w:pPr>
        <w:ind w:left="3600" w:hanging="360"/>
      </w:pPr>
      <w:rPr>
        <w:rFonts w:ascii="Courier New" w:hAnsi="Courier New" w:hint="default"/>
      </w:rPr>
    </w:lvl>
    <w:lvl w:ilvl="5" w:tplc="B89A7220">
      <w:start w:val="1"/>
      <w:numFmt w:val="bullet"/>
      <w:lvlText w:val=""/>
      <w:lvlJc w:val="left"/>
      <w:pPr>
        <w:ind w:left="4320" w:hanging="360"/>
      </w:pPr>
      <w:rPr>
        <w:rFonts w:ascii="Wingdings" w:hAnsi="Wingdings" w:hint="default"/>
      </w:rPr>
    </w:lvl>
    <w:lvl w:ilvl="6" w:tplc="A3AA18EA">
      <w:start w:val="1"/>
      <w:numFmt w:val="bullet"/>
      <w:lvlText w:val=""/>
      <w:lvlJc w:val="left"/>
      <w:pPr>
        <w:ind w:left="5040" w:hanging="360"/>
      </w:pPr>
      <w:rPr>
        <w:rFonts w:ascii="Symbol" w:hAnsi="Symbol" w:hint="default"/>
      </w:rPr>
    </w:lvl>
    <w:lvl w:ilvl="7" w:tplc="378663D6">
      <w:start w:val="1"/>
      <w:numFmt w:val="bullet"/>
      <w:lvlText w:val="o"/>
      <w:lvlJc w:val="left"/>
      <w:pPr>
        <w:ind w:left="5760" w:hanging="360"/>
      </w:pPr>
      <w:rPr>
        <w:rFonts w:ascii="Courier New" w:hAnsi="Courier New" w:hint="default"/>
      </w:rPr>
    </w:lvl>
    <w:lvl w:ilvl="8" w:tplc="70ACECDC">
      <w:start w:val="1"/>
      <w:numFmt w:val="bullet"/>
      <w:lvlText w:val=""/>
      <w:lvlJc w:val="left"/>
      <w:pPr>
        <w:ind w:left="6480" w:hanging="360"/>
      </w:pPr>
      <w:rPr>
        <w:rFonts w:ascii="Wingdings" w:hAnsi="Wingdings" w:hint="default"/>
      </w:rPr>
    </w:lvl>
  </w:abstractNum>
  <w:num w:numId="1" w16cid:durableId="2112116131">
    <w:abstractNumId w:val="12"/>
  </w:num>
  <w:num w:numId="2" w16cid:durableId="152112793">
    <w:abstractNumId w:val="10"/>
  </w:num>
  <w:num w:numId="3" w16cid:durableId="645478503">
    <w:abstractNumId w:val="23"/>
  </w:num>
  <w:num w:numId="4" w16cid:durableId="1664821341">
    <w:abstractNumId w:val="24"/>
  </w:num>
  <w:num w:numId="5" w16cid:durableId="1647322608">
    <w:abstractNumId w:val="19"/>
  </w:num>
  <w:num w:numId="6" w16cid:durableId="58527780">
    <w:abstractNumId w:val="11"/>
  </w:num>
  <w:num w:numId="7" w16cid:durableId="1223101523">
    <w:abstractNumId w:val="15"/>
  </w:num>
  <w:num w:numId="8" w16cid:durableId="1187599337">
    <w:abstractNumId w:val="21"/>
  </w:num>
  <w:num w:numId="9" w16cid:durableId="2023704362">
    <w:abstractNumId w:val="17"/>
  </w:num>
  <w:num w:numId="10" w16cid:durableId="539443803">
    <w:abstractNumId w:val="14"/>
  </w:num>
  <w:num w:numId="11" w16cid:durableId="50156012">
    <w:abstractNumId w:val="18"/>
  </w:num>
  <w:num w:numId="12" w16cid:durableId="989410321">
    <w:abstractNumId w:val="9"/>
  </w:num>
  <w:num w:numId="13" w16cid:durableId="843403529">
    <w:abstractNumId w:val="16"/>
  </w:num>
  <w:num w:numId="14" w16cid:durableId="150567588">
    <w:abstractNumId w:val="13"/>
  </w:num>
  <w:num w:numId="15" w16cid:durableId="749810873">
    <w:abstractNumId w:val="22"/>
  </w:num>
  <w:num w:numId="16" w16cid:durableId="469589414">
    <w:abstractNumId w:val="7"/>
  </w:num>
  <w:num w:numId="17" w16cid:durableId="1723358989">
    <w:abstractNumId w:val="5"/>
  </w:num>
  <w:num w:numId="18" w16cid:durableId="539634899">
    <w:abstractNumId w:val="6"/>
  </w:num>
  <w:num w:numId="19" w16cid:durableId="954169768">
    <w:abstractNumId w:val="0"/>
  </w:num>
  <w:num w:numId="20" w16cid:durableId="2017032429">
    <w:abstractNumId w:val="1"/>
  </w:num>
  <w:num w:numId="21" w16cid:durableId="1011224546">
    <w:abstractNumId w:val="2"/>
  </w:num>
  <w:num w:numId="22" w16cid:durableId="1243953444">
    <w:abstractNumId w:val="3"/>
  </w:num>
  <w:num w:numId="23" w16cid:durableId="114645615">
    <w:abstractNumId w:val="8"/>
  </w:num>
  <w:num w:numId="24" w16cid:durableId="215354576">
    <w:abstractNumId w:val="4"/>
  </w:num>
  <w:num w:numId="25" w16cid:durableId="83302885">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6"/>
  <w:embedTrueTypeFonts/>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370F"/>
    <w:rsid w:val="0000215B"/>
    <w:rsid w:val="00002229"/>
    <w:rsid w:val="000048DF"/>
    <w:rsid w:val="00007B22"/>
    <w:rsid w:val="00011AA2"/>
    <w:rsid w:val="00011AB9"/>
    <w:rsid w:val="00011D02"/>
    <w:rsid w:val="0001231A"/>
    <w:rsid w:val="00013949"/>
    <w:rsid w:val="00016108"/>
    <w:rsid w:val="00021289"/>
    <w:rsid w:val="000227AD"/>
    <w:rsid w:val="000250EC"/>
    <w:rsid w:val="00030166"/>
    <w:rsid w:val="00031F8E"/>
    <w:rsid w:val="00032B83"/>
    <w:rsid w:val="000338BD"/>
    <w:rsid w:val="00035E14"/>
    <w:rsid w:val="00036493"/>
    <w:rsid w:val="0003696B"/>
    <w:rsid w:val="00037089"/>
    <w:rsid w:val="00041CC9"/>
    <w:rsid w:val="00042ED9"/>
    <w:rsid w:val="0004387C"/>
    <w:rsid w:val="00043D36"/>
    <w:rsid w:val="00045ACE"/>
    <w:rsid w:val="000527E8"/>
    <w:rsid w:val="00056F24"/>
    <w:rsid w:val="0006058F"/>
    <w:rsid w:val="00060599"/>
    <w:rsid w:val="00060BAE"/>
    <w:rsid w:val="00061012"/>
    <w:rsid w:val="000613A4"/>
    <w:rsid w:val="00061770"/>
    <w:rsid w:val="000668BE"/>
    <w:rsid w:val="00072158"/>
    <w:rsid w:val="00072979"/>
    <w:rsid w:val="000763C6"/>
    <w:rsid w:val="000776D7"/>
    <w:rsid w:val="00080777"/>
    <w:rsid w:val="000824AD"/>
    <w:rsid w:val="00082C51"/>
    <w:rsid w:val="00082E5B"/>
    <w:rsid w:val="0008510F"/>
    <w:rsid w:val="00085FB4"/>
    <w:rsid w:val="0008738E"/>
    <w:rsid w:val="00087D9F"/>
    <w:rsid w:val="0009016F"/>
    <w:rsid w:val="00091995"/>
    <w:rsid w:val="00094E37"/>
    <w:rsid w:val="000A0E4C"/>
    <w:rsid w:val="000A20B2"/>
    <w:rsid w:val="000A2632"/>
    <w:rsid w:val="000A33D4"/>
    <w:rsid w:val="000A375A"/>
    <w:rsid w:val="000B0FC9"/>
    <w:rsid w:val="000B327C"/>
    <w:rsid w:val="000B33B3"/>
    <w:rsid w:val="000B437F"/>
    <w:rsid w:val="000B5CB7"/>
    <w:rsid w:val="000B64A2"/>
    <w:rsid w:val="000C13C5"/>
    <w:rsid w:val="000C21D9"/>
    <w:rsid w:val="000C4759"/>
    <w:rsid w:val="000C4898"/>
    <w:rsid w:val="000C6A28"/>
    <w:rsid w:val="000C6C33"/>
    <w:rsid w:val="000D26AF"/>
    <w:rsid w:val="000D314B"/>
    <w:rsid w:val="000D4885"/>
    <w:rsid w:val="000D54A5"/>
    <w:rsid w:val="000D5CBA"/>
    <w:rsid w:val="000E2277"/>
    <w:rsid w:val="000E3ECE"/>
    <w:rsid w:val="000F2EBC"/>
    <w:rsid w:val="000F3134"/>
    <w:rsid w:val="00100F4B"/>
    <w:rsid w:val="00101635"/>
    <w:rsid w:val="00102002"/>
    <w:rsid w:val="00103BF7"/>
    <w:rsid w:val="00103D98"/>
    <w:rsid w:val="001043D4"/>
    <w:rsid w:val="00106F35"/>
    <w:rsid w:val="001074D6"/>
    <w:rsid w:val="0011135B"/>
    <w:rsid w:val="00114494"/>
    <w:rsid w:val="00114776"/>
    <w:rsid w:val="001160A7"/>
    <w:rsid w:val="0011669E"/>
    <w:rsid w:val="001227FC"/>
    <w:rsid w:val="00123049"/>
    <w:rsid w:val="00125BD4"/>
    <w:rsid w:val="001276A6"/>
    <w:rsid w:val="00130203"/>
    <w:rsid w:val="00130E6A"/>
    <w:rsid w:val="00135945"/>
    <w:rsid w:val="001414BA"/>
    <w:rsid w:val="001475F6"/>
    <w:rsid w:val="00150CA6"/>
    <w:rsid w:val="00152841"/>
    <w:rsid w:val="00153BC5"/>
    <w:rsid w:val="0015B6FA"/>
    <w:rsid w:val="0016124F"/>
    <w:rsid w:val="001612BB"/>
    <w:rsid w:val="001619AF"/>
    <w:rsid w:val="001623D1"/>
    <w:rsid w:val="0017074E"/>
    <w:rsid w:val="00170C2A"/>
    <w:rsid w:val="00173155"/>
    <w:rsid w:val="00173BD5"/>
    <w:rsid w:val="00173ECB"/>
    <w:rsid w:val="001812C6"/>
    <w:rsid w:val="001815D4"/>
    <w:rsid w:val="001839F6"/>
    <w:rsid w:val="00186E95"/>
    <w:rsid w:val="001904C2"/>
    <w:rsid w:val="00190BF7"/>
    <w:rsid w:val="001947B1"/>
    <w:rsid w:val="0019732A"/>
    <w:rsid w:val="00197369"/>
    <w:rsid w:val="001A0173"/>
    <w:rsid w:val="001A0F21"/>
    <w:rsid w:val="001A1B04"/>
    <w:rsid w:val="001A5DE3"/>
    <w:rsid w:val="001A6533"/>
    <w:rsid w:val="001B0927"/>
    <w:rsid w:val="001B1046"/>
    <w:rsid w:val="001B2709"/>
    <w:rsid w:val="001B4577"/>
    <w:rsid w:val="001B79DD"/>
    <w:rsid w:val="001B7D42"/>
    <w:rsid w:val="001C086B"/>
    <w:rsid w:val="001C2266"/>
    <w:rsid w:val="001C390C"/>
    <w:rsid w:val="001CFB44"/>
    <w:rsid w:val="001D10CB"/>
    <w:rsid w:val="001D2270"/>
    <w:rsid w:val="001D6BA5"/>
    <w:rsid w:val="001DF09C"/>
    <w:rsid w:val="001E0862"/>
    <w:rsid w:val="001E24AE"/>
    <w:rsid w:val="001E2EAF"/>
    <w:rsid w:val="001E3F96"/>
    <w:rsid w:val="001E42D2"/>
    <w:rsid w:val="001F08D2"/>
    <w:rsid w:val="001F31FF"/>
    <w:rsid w:val="001F74B9"/>
    <w:rsid w:val="00202242"/>
    <w:rsid w:val="002034A6"/>
    <w:rsid w:val="00205CE8"/>
    <w:rsid w:val="002067BF"/>
    <w:rsid w:val="00207583"/>
    <w:rsid w:val="0020768A"/>
    <w:rsid w:val="0020777D"/>
    <w:rsid w:val="00212D71"/>
    <w:rsid w:val="0021489D"/>
    <w:rsid w:val="002157F8"/>
    <w:rsid w:val="002176F2"/>
    <w:rsid w:val="002256A8"/>
    <w:rsid w:val="00225CB5"/>
    <w:rsid w:val="0022698D"/>
    <w:rsid w:val="00229309"/>
    <w:rsid w:val="002352D6"/>
    <w:rsid w:val="00236B21"/>
    <w:rsid w:val="00240A07"/>
    <w:rsid w:val="00251E61"/>
    <w:rsid w:val="00253146"/>
    <w:rsid w:val="0026018D"/>
    <w:rsid w:val="002605D3"/>
    <w:rsid w:val="002628BE"/>
    <w:rsid w:val="00273D35"/>
    <w:rsid w:val="00275373"/>
    <w:rsid w:val="00276BD9"/>
    <w:rsid w:val="002809E0"/>
    <w:rsid w:val="00281260"/>
    <w:rsid w:val="00282221"/>
    <w:rsid w:val="00282C59"/>
    <w:rsid w:val="002836B3"/>
    <w:rsid w:val="0028445B"/>
    <w:rsid w:val="002849C0"/>
    <w:rsid w:val="002866CA"/>
    <w:rsid w:val="00286E84"/>
    <w:rsid w:val="00287138"/>
    <w:rsid w:val="00290055"/>
    <w:rsid w:val="002900DC"/>
    <w:rsid w:val="0029563C"/>
    <w:rsid w:val="00296A0C"/>
    <w:rsid w:val="002A1D76"/>
    <w:rsid w:val="002B21D7"/>
    <w:rsid w:val="002B419E"/>
    <w:rsid w:val="002B7A71"/>
    <w:rsid w:val="002C0773"/>
    <w:rsid w:val="002C281B"/>
    <w:rsid w:val="002C3B87"/>
    <w:rsid w:val="002C7629"/>
    <w:rsid w:val="002D2002"/>
    <w:rsid w:val="002E13D6"/>
    <w:rsid w:val="002E25CB"/>
    <w:rsid w:val="002E316C"/>
    <w:rsid w:val="002E5AE7"/>
    <w:rsid w:val="002E7D13"/>
    <w:rsid w:val="002E7EB8"/>
    <w:rsid w:val="002F28C8"/>
    <w:rsid w:val="002F33F3"/>
    <w:rsid w:val="002F6EF5"/>
    <w:rsid w:val="002F7B96"/>
    <w:rsid w:val="00302413"/>
    <w:rsid w:val="00303B5D"/>
    <w:rsid w:val="00306B7C"/>
    <w:rsid w:val="00306DCF"/>
    <w:rsid w:val="003070E8"/>
    <w:rsid w:val="003115CB"/>
    <w:rsid w:val="00311ED8"/>
    <w:rsid w:val="0031403E"/>
    <w:rsid w:val="003144A6"/>
    <w:rsid w:val="00314A0A"/>
    <w:rsid w:val="00315D29"/>
    <w:rsid w:val="00320231"/>
    <w:rsid w:val="003205C0"/>
    <w:rsid w:val="00321524"/>
    <w:rsid w:val="00321E0B"/>
    <w:rsid w:val="00325694"/>
    <w:rsid w:val="00331300"/>
    <w:rsid w:val="0033186A"/>
    <w:rsid w:val="00331D6D"/>
    <w:rsid w:val="0033382A"/>
    <w:rsid w:val="0033466F"/>
    <w:rsid w:val="00334A67"/>
    <w:rsid w:val="0033502D"/>
    <w:rsid w:val="00335E96"/>
    <w:rsid w:val="00340F72"/>
    <w:rsid w:val="0034500E"/>
    <w:rsid w:val="00345164"/>
    <w:rsid w:val="003463FC"/>
    <w:rsid w:val="00347DB7"/>
    <w:rsid w:val="00352A01"/>
    <w:rsid w:val="00361EE2"/>
    <w:rsid w:val="0036209C"/>
    <w:rsid w:val="003718CE"/>
    <w:rsid w:val="00380731"/>
    <w:rsid w:val="00384D79"/>
    <w:rsid w:val="003947BC"/>
    <w:rsid w:val="00397B39"/>
    <w:rsid w:val="00397FEF"/>
    <w:rsid w:val="003A1901"/>
    <w:rsid w:val="003A1F33"/>
    <w:rsid w:val="003A249D"/>
    <w:rsid w:val="003A2671"/>
    <w:rsid w:val="003A2947"/>
    <w:rsid w:val="003A2CEA"/>
    <w:rsid w:val="003A6E77"/>
    <w:rsid w:val="003A7743"/>
    <w:rsid w:val="003B0A45"/>
    <w:rsid w:val="003B24DF"/>
    <w:rsid w:val="003B2DCD"/>
    <w:rsid w:val="003B3CA3"/>
    <w:rsid w:val="003B6535"/>
    <w:rsid w:val="003C05D5"/>
    <w:rsid w:val="003C3A59"/>
    <w:rsid w:val="003C4170"/>
    <w:rsid w:val="003D01B4"/>
    <w:rsid w:val="003D209C"/>
    <w:rsid w:val="003D3AA3"/>
    <w:rsid w:val="003D5B0A"/>
    <w:rsid w:val="003D700D"/>
    <w:rsid w:val="003E3B99"/>
    <w:rsid w:val="003E46AC"/>
    <w:rsid w:val="003E5953"/>
    <w:rsid w:val="003E5EFE"/>
    <w:rsid w:val="003E7AFD"/>
    <w:rsid w:val="003F4FE2"/>
    <w:rsid w:val="003F5ADC"/>
    <w:rsid w:val="003F7C13"/>
    <w:rsid w:val="003FDF08"/>
    <w:rsid w:val="00400CD4"/>
    <w:rsid w:val="00402091"/>
    <w:rsid w:val="00403698"/>
    <w:rsid w:val="00407BE2"/>
    <w:rsid w:val="00410463"/>
    <w:rsid w:val="004116E2"/>
    <w:rsid w:val="00412FA9"/>
    <w:rsid w:val="00414628"/>
    <w:rsid w:val="0041622D"/>
    <w:rsid w:val="00416E4C"/>
    <w:rsid w:val="004175B5"/>
    <w:rsid w:val="004219F8"/>
    <w:rsid w:val="004224AA"/>
    <w:rsid w:val="00422A9E"/>
    <w:rsid w:val="004239BE"/>
    <w:rsid w:val="00423CC5"/>
    <w:rsid w:val="004276D2"/>
    <w:rsid w:val="004310C9"/>
    <w:rsid w:val="004322A9"/>
    <w:rsid w:val="004350BB"/>
    <w:rsid w:val="00441742"/>
    <w:rsid w:val="00442EF0"/>
    <w:rsid w:val="004439AA"/>
    <w:rsid w:val="00444AC6"/>
    <w:rsid w:val="00445879"/>
    <w:rsid w:val="00447A50"/>
    <w:rsid w:val="004502DC"/>
    <w:rsid w:val="00450A90"/>
    <w:rsid w:val="00452F33"/>
    <w:rsid w:val="00453DA4"/>
    <w:rsid w:val="0045B176"/>
    <w:rsid w:val="0046078A"/>
    <w:rsid w:val="00461000"/>
    <w:rsid w:val="00466334"/>
    <w:rsid w:val="00472B7E"/>
    <w:rsid w:val="00475DFB"/>
    <w:rsid w:val="00477FFC"/>
    <w:rsid w:val="00482EB8"/>
    <w:rsid w:val="004844B6"/>
    <w:rsid w:val="00491F17"/>
    <w:rsid w:val="00492694"/>
    <w:rsid w:val="00493A91"/>
    <w:rsid w:val="00493AFE"/>
    <w:rsid w:val="00494ECD"/>
    <w:rsid w:val="004A2738"/>
    <w:rsid w:val="004A2E68"/>
    <w:rsid w:val="004A6CE6"/>
    <w:rsid w:val="004AD836"/>
    <w:rsid w:val="004B0FED"/>
    <w:rsid w:val="004B10B1"/>
    <w:rsid w:val="004B1E4F"/>
    <w:rsid w:val="004B3212"/>
    <w:rsid w:val="004B4491"/>
    <w:rsid w:val="004B4C45"/>
    <w:rsid w:val="004B6991"/>
    <w:rsid w:val="004C1CEE"/>
    <w:rsid w:val="004C33D3"/>
    <w:rsid w:val="004C3D45"/>
    <w:rsid w:val="004D1993"/>
    <w:rsid w:val="004D4497"/>
    <w:rsid w:val="004D59B6"/>
    <w:rsid w:val="004E2ADD"/>
    <w:rsid w:val="004E2DF6"/>
    <w:rsid w:val="004E43EE"/>
    <w:rsid w:val="004E5D2F"/>
    <w:rsid w:val="004F080E"/>
    <w:rsid w:val="004F3AA4"/>
    <w:rsid w:val="004F4B2E"/>
    <w:rsid w:val="004F7A9F"/>
    <w:rsid w:val="004F7C47"/>
    <w:rsid w:val="00500D44"/>
    <w:rsid w:val="00503108"/>
    <w:rsid w:val="005032CF"/>
    <w:rsid w:val="00504416"/>
    <w:rsid w:val="00504A9C"/>
    <w:rsid w:val="005066FA"/>
    <w:rsid w:val="00513448"/>
    <w:rsid w:val="00516C96"/>
    <w:rsid w:val="00516E77"/>
    <w:rsid w:val="00516FAF"/>
    <w:rsid w:val="005178F6"/>
    <w:rsid w:val="0051D33A"/>
    <w:rsid w:val="0052134D"/>
    <w:rsid w:val="005229A8"/>
    <w:rsid w:val="00530E65"/>
    <w:rsid w:val="00532198"/>
    <w:rsid w:val="00532DC4"/>
    <w:rsid w:val="005356EC"/>
    <w:rsid w:val="0053637E"/>
    <w:rsid w:val="0053649F"/>
    <w:rsid w:val="00542289"/>
    <w:rsid w:val="0054286F"/>
    <w:rsid w:val="0055094A"/>
    <w:rsid w:val="005529CA"/>
    <w:rsid w:val="00553E6C"/>
    <w:rsid w:val="0055418F"/>
    <w:rsid w:val="005550F9"/>
    <w:rsid w:val="00555213"/>
    <w:rsid w:val="0055568D"/>
    <w:rsid w:val="0055608C"/>
    <w:rsid w:val="0055697D"/>
    <w:rsid w:val="00557870"/>
    <w:rsid w:val="00557880"/>
    <w:rsid w:val="00562952"/>
    <w:rsid w:val="00562D60"/>
    <w:rsid w:val="00562DC0"/>
    <w:rsid w:val="00563E26"/>
    <w:rsid w:val="00566679"/>
    <w:rsid w:val="00571E30"/>
    <w:rsid w:val="005760F0"/>
    <w:rsid w:val="00577844"/>
    <w:rsid w:val="005816B0"/>
    <w:rsid w:val="00581D85"/>
    <w:rsid w:val="00584F88"/>
    <w:rsid w:val="00586100"/>
    <w:rsid w:val="00587814"/>
    <w:rsid w:val="00590485"/>
    <w:rsid w:val="00590984"/>
    <w:rsid w:val="00591ADB"/>
    <w:rsid w:val="0059260D"/>
    <w:rsid w:val="00596816"/>
    <w:rsid w:val="00597EF0"/>
    <w:rsid w:val="005A0B7E"/>
    <w:rsid w:val="005A129E"/>
    <w:rsid w:val="005A19E1"/>
    <w:rsid w:val="005A402A"/>
    <w:rsid w:val="005A60CF"/>
    <w:rsid w:val="005A6A98"/>
    <w:rsid w:val="005A7758"/>
    <w:rsid w:val="005B699A"/>
    <w:rsid w:val="005B6B45"/>
    <w:rsid w:val="005C107C"/>
    <w:rsid w:val="005C1A0B"/>
    <w:rsid w:val="005C21E5"/>
    <w:rsid w:val="005C2A28"/>
    <w:rsid w:val="005C3885"/>
    <w:rsid w:val="005C6CD3"/>
    <w:rsid w:val="005CA0F6"/>
    <w:rsid w:val="005D0C77"/>
    <w:rsid w:val="005D230C"/>
    <w:rsid w:val="005D2642"/>
    <w:rsid w:val="005D3795"/>
    <w:rsid w:val="005E4BC5"/>
    <w:rsid w:val="005E4DC8"/>
    <w:rsid w:val="005F3172"/>
    <w:rsid w:val="005F3F82"/>
    <w:rsid w:val="005F4013"/>
    <w:rsid w:val="005F4338"/>
    <w:rsid w:val="00602F26"/>
    <w:rsid w:val="00603F42"/>
    <w:rsid w:val="006064F4"/>
    <w:rsid w:val="006129CE"/>
    <w:rsid w:val="00621753"/>
    <w:rsid w:val="00624A29"/>
    <w:rsid w:val="00626E89"/>
    <w:rsid w:val="0063123C"/>
    <w:rsid w:val="00631321"/>
    <w:rsid w:val="00631824"/>
    <w:rsid w:val="0063259D"/>
    <w:rsid w:val="006345DA"/>
    <w:rsid w:val="00638E3B"/>
    <w:rsid w:val="00640D0D"/>
    <w:rsid w:val="00642BD0"/>
    <w:rsid w:val="00646100"/>
    <w:rsid w:val="0064751B"/>
    <w:rsid w:val="00651AE7"/>
    <w:rsid w:val="00651FD5"/>
    <w:rsid w:val="00653B68"/>
    <w:rsid w:val="00653DCA"/>
    <w:rsid w:val="00654040"/>
    <w:rsid w:val="00654570"/>
    <w:rsid w:val="00656456"/>
    <w:rsid w:val="00661840"/>
    <w:rsid w:val="00661FDC"/>
    <w:rsid w:val="00670127"/>
    <w:rsid w:val="0067093F"/>
    <w:rsid w:val="00674E0C"/>
    <w:rsid w:val="00676C9A"/>
    <w:rsid w:val="00681FDE"/>
    <w:rsid w:val="00682445"/>
    <w:rsid w:val="006831C0"/>
    <w:rsid w:val="00684468"/>
    <w:rsid w:val="00684FE2"/>
    <w:rsid w:val="00686896"/>
    <w:rsid w:val="00687EC7"/>
    <w:rsid w:val="0069066F"/>
    <w:rsid w:val="00690EFC"/>
    <w:rsid w:val="0069128B"/>
    <w:rsid w:val="006913D9"/>
    <w:rsid w:val="00691FFD"/>
    <w:rsid w:val="00696128"/>
    <w:rsid w:val="00696682"/>
    <w:rsid w:val="006979DA"/>
    <w:rsid w:val="006A0189"/>
    <w:rsid w:val="006A06FD"/>
    <w:rsid w:val="006A3E48"/>
    <w:rsid w:val="006A5189"/>
    <w:rsid w:val="006A7CA6"/>
    <w:rsid w:val="006AD26B"/>
    <w:rsid w:val="006B1C4F"/>
    <w:rsid w:val="006B2FCB"/>
    <w:rsid w:val="006B33BC"/>
    <w:rsid w:val="006B4B39"/>
    <w:rsid w:val="006B7356"/>
    <w:rsid w:val="006B7E0F"/>
    <w:rsid w:val="006C0D57"/>
    <w:rsid w:val="006C32D2"/>
    <w:rsid w:val="006D1286"/>
    <w:rsid w:val="006D19CC"/>
    <w:rsid w:val="006D2F33"/>
    <w:rsid w:val="006D368C"/>
    <w:rsid w:val="006D5E86"/>
    <w:rsid w:val="006D6EEF"/>
    <w:rsid w:val="006D716F"/>
    <w:rsid w:val="006E0E95"/>
    <w:rsid w:val="006E25C2"/>
    <w:rsid w:val="006E377F"/>
    <w:rsid w:val="006E40EF"/>
    <w:rsid w:val="006E5119"/>
    <w:rsid w:val="006E5577"/>
    <w:rsid w:val="006E59D0"/>
    <w:rsid w:val="006F137E"/>
    <w:rsid w:val="006F1447"/>
    <w:rsid w:val="006F34B8"/>
    <w:rsid w:val="006F4D43"/>
    <w:rsid w:val="006F5954"/>
    <w:rsid w:val="006F6700"/>
    <w:rsid w:val="00700024"/>
    <w:rsid w:val="00703AE9"/>
    <w:rsid w:val="0070470F"/>
    <w:rsid w:val="00707957"/>
    <w:rsid w:val="0071358A"/>
    <w:rsid w:val="007141B3"/>
    <w:rsid w:val="00714530"/>
    <w:rsid w:val="00714754"/>
    <w:rsid w:val="0071489C"/>
    <w:rsid w:val="00714A1C"/>
    <w:rsid w:val="00716279"/>
    <w:rsid w:val="007173DC"/>
    <w:rsid w:val="0071EC22"/>
    <w:rsid w:val="007208DA"/>
    <w:rsid w:val="0072127F"/>
    <w:rsid w:val="007227DB"/>
    <w:rsid w:val="00722C9A"/>
    <w:rsid w:val="007242DA"/>
    <w:rsid w:val="007277EF"/>
    <w:rsid w:val="00727E5C"/>
    <w:rsid w:val="00734A1E"/>
    <w:rsid w:val="00734CDA"/>
    <w:rsid w:val="00735E48"/>
    <w:rsid w:val="00740FB1"/>
    <w:rsid w:val="00741EBE"/>
    <w:rsid w:val="00743628"/>
    <w:rsid w:val="00743C9E"/>
    <w:rsid w:val="0075078C"/>
    <w:rsid w:val="00751547"/>
    <w:rsid w:val="00754872"/>
    <w:rsid w:val="00756557"/>
    <w:rsid w:val="007573AA"/>
    <w:rsid w:val="00757489"/>
    <w:rsid w:val="00761522"/>
    <w:rsid w:val="00763D8C"/>
    <w:rsid w:val="0076409C"/>
    <w:rsid w:val="0076769A"/>
    <w:rsid w:val="00767A7D"/>
    <w:rsid w:val="00767C97"/>
    <w:rsid w:val="007704B1"/>
    <w:rsid w:val="007705ED"/>
    <w:rsid w:val="0077239C"/>
    <w:rsid w:val="00772F62"/>
    <w:rsid w:val="007730A2"/>
    <w:rsid w:val="007745B1"/>
    <w:rsid w:val="00785BC9"/>
    <w:rsid w:val="00785F3E"/>
    <w:rsid w:val="00786833"/>
    <w:rsid w:val="007879F5"/>
    <w:rsid w:val="00787E88"/>
    <w:rsid w:val="00790075"/>
    <w:rsid w:val="0079063E"/>
    <w:rsid w:val="007928FA"/>
    <w:rsid w:val="00793B85"/>
    <w:rsid w:val="007940BE"/>
    <w:rsid w:val="007961F9"/>
    <w:rsid w:val="00797C75"/>
    <w:rsid w:val="007A2913"/>
    <w:rsid w:val="007A3A3C"/>
    <w:rsid w:val="007A5BEB"/>
    <w:rsid w:val="007A8660"/>
    <w:rsid w:val="007B0324"/>
    <w:rsid w:val="007B066C"/>
    <w:rsid w:val="007B0FF9"/>
    <w:rsid w:val="007B114D"/>
    <w:rsid w:val="007B1E8A"/>
    <w:rsid w:val="007B24A3"/>
    <w:rsid w:val="007B259D"/>
    <w:rsid w:val="007B2800"/>
    <w:rsid w:val="007B34DE"/>
    <w:rsid w:val="007B7283"/>
    <w:rsid w:val="007B729D"/>
    <w:rsid w:val="007C06CC"/>
    <w:rsid w:val="007C236A"/>
    <w:rsid w:val="007C39D9"/>
    <w:rsid w:val="007C47D5"/>
    <w:rsid w:val="007C52EF"/>
    <w:rsid w:val="007C6424"/>
    <w:rsid w:val="007C6C6D"/>
    <w:rsid w:val="007C797D"/>
    <w:rsid w:val="007D01FE"/>
    <w:rsid w:val="007D2CAB"/>
    <w:rsid w:val="007E29D0"/>
    <w:rsid w:val="007E689E"/>
    <w:rsid w:val="007E6B4D"/>
    <w:rsid w:val="007ECE8C"/>
    <w:rsid w:val="007F2DB3"/>
    <w:rsid w:val="007F70BC"/>
    <w:rsid w:val="007F7B20"/>
    <w:rsid w:val="008015FB"/>
    <w:rsid w:val="0080188B"/>
    <w:rsid w:val="0080308E"/>
    <w:rsid w:val="008041A6"/>
    <w:rsid w:val="0080620F"/>
    <w:rsid w:val="0080775B"/>
    <w:rsid w:val="008127A0"/>
    <w:rsid w:val="00813E85"/>
    <w:rsid w:val="008141C2"/>
    <w:rsid w:val="00815039"/>
    <w:rsid w:val="00817BF1"/>
    <w:rsid w:val="00819C84"/>
    <w:rsid w:val="00826067"/>
    <w:rsid w:val="008338C2"/>
    <w:rsid w:val="00834230"/>
    <w:rsid w:val="0083661A"/>
    <w:rsid w:val="008371DF"/>
    <w:rsid w:val="00837D21"/>
    <w:rsid w:val="0083CAA4"/>
    <w:rsid w:val="00841E65"/>
    <w:rsid w:val="0084222A"/>
    <w:rsid w:val="00842D9E"/>
    <w:rsid w:val="00845172"/>
    <w:rsid w:val="00845AA3"/>
    <w:rsid w:val="008505B3"/>
    <w:rsid w:val="00850835"/>
    <w:rsid w:val="00851E03"/>
    <w:rsid w:val="00852DF8"/>
    <w:rsid w:val="00853D13"/>
    <w:rsid w:val="008569EF"/>
    <w:rsid w:val="00860727"/>
    <w:rsid w:val="00860990"/>
    <w:rsid w:val="00861FF1"/>
    <w:rsid w:val="008629D7"/>
    <w:rsid w:val="00862C48"/>
    <w:rsid w:val="00864863"/>
    <w:rsid w:val="0086CF41"/>
    <w:rsid w:val="00870F58"/>
    <w:rsid w:val="0087144E"/>
    <w:rsid w:val="00871561"/>
    <w:rsid w:val="0087194E"/>
    <w:rsid w:val="00880036"/>
    <w:rsid w:val="00882692"/>
    <w:rsid w:val="00883B92"/>
    <w:rsid w:val="00892D3E"/>
    <w:rsid w:val="00895D24"/>
    <w:rsid w:val="008964EE"/>
    <w:rsid w:val="008971A7"/>
    <w:rsid w:val="008A131C"/>
    <w:rsid w:val="008A2527"/>
    <w:rsid w:val="008A57C7"/>
    <w:rsid w:val="008B1F9F"/>
    <w:rsid w:val="008B25C5"/>
    <w:rsid w:val="008B42C5"/>
    <w:rsid w:val="008B4660"/>
    <w:rsid w:val="008B5542"/>
    <w:rsid w:val="008B57F4"/>
    <w:rsid w:val="008B5E99"/>
    <w:rsid w:val="008C00B9"/>
    <w:rsid w:val="008C1A0E"/>
    <w:rsid w:val="008C6C22"/>
    <w:rsid w:val="008D080D"/>
    <w:rsid w:val="008D18DE"/>
    <w:rsid w:val="008D4D63"/>
    <w:rsid w:val="008D5FA4"/>
    <w:rsid w:val="008D6402"/>
    <w:rsid w:val="008D6FD6"/>
    <w:rsid w:val="008D7D39"/>
    <w:rsid w:val="008E32BA"/>
    <w:rsid w:val="008E3E55"/>
    <w:rsid w:val="008E3F3C"/>
    <w:rsid w:val="008E696E"/>
    <w:rsid w:val="008E7C70"/>
    <w:rsid w:val="008F448B"/>
    <w:rsid w:val="008F45A0"/>
    <w:rsid w:val="008F580D"/>
    <w:rsid w:val="009026EA"/>
    <w:rsid w:val="00904B02"/>
    <w:rsid w:val="00907F7B"/>
    <w:rsid w:val="009131E8"/>
    <w:rsid w:val="009143DA"/>
    <w:rsid w:val="00914A30"/>
    <w:rsid w:val="00917704"/>
    <w:rsid w:val="00920432"/>
    <w:rsid w:val="0092319D"/>
    <w:rsid w:val="00924ECD"/>
    <w:rsid w:val="00927A35"/>
    <w:rsid w:val="0093359B"/>
    <w:rsid w:val="0093435F"/>
    <w:rsid w:val="00934AAE"/>
    <w:rsid w:val="009364E3"/>
    <w:rsid w:val="00936ADC"/>
    <w:rsid w:val="00936CE5"/>
    <w:rsid w:val="0093757C"/>
    <w:rsid w:val="0094148F"/>
    <w:rsid w:val="00944493"/>
    <w:rsid w:val="00944D6A"/>
    <w:rsid w:val="009465C3"/>
    <w:rsid w:val="00947609"/>
    <w:rsid w:val="00950177"/>
    <w:rsid w:val="0095570B"/>
    <w:rsid w:val="00955C4F"/>
    <w:rsid w:val="00961FFD"/>
    <w:rsid w:val="00962CD9"/>
    <w:rsid w:val="00966FDF"/>
    <w:rsid w:val="009704A1"/>
    <w:rsid w:val="009716A9"/>
    <w:rsid w:val="009741FE"/>
    <w:rsid w:val="00975708"/>
    <w:rsid w:val="00981F09"/>
    <w:rsid w:val="00991405"/>
    <w:rsid w:val="009914B2"/>
    <w:rsid w:val="00991E2D"/>
    <w:rsid w:val="00992043"/>
    <w:rsid w:val="0099227C"/>
    <w:rsid w:val="00993662"/>
    <w:rsid w:val="00994C16"/>
    <w:rsid w:val="00996479"/>
    <w:rsid w:val="00997E14"/>
    <w:rsid w:val="00998B48"/>
    <w:rsid w:val="009A0815"/>
    <w:rsid w:val="009A7989"/>
    <w:rsid w:val="009B16BD"/>
    <w:rsid w:val="009B4568"/>
    <w:rsid w:val="009B4EDF"/>
    <w:rsid w:val="009B6024"/>
    <w:rsid w:val="009B77FB"/>
    <w:rsid w:val="009BA916"/>
    <w:rsid w:val="009C1B41"/>
    <w:rsid w:val="009C655A"/>
    <w:rsid w:val="009C6D7A"/>
    <w:rsid w:val="009D227F"/>
    <w:rsid w:val="009E2B90"/>
    <w:rsid w:val="009E390E"/>
    <w:rsid w:val="009E6743"/>
    <w:rsid w:val="009E6E57"/>
    <w:rsid w:val="009E70E5"/>
    <w:rsid w:val="009F0606"/>
    <w:rsid w:val="009F2C97"/>
    <w:rsid w:val="009F7FAE"/>
    <w:rsid w:val="00A00972"/>
    <w:rsid w:val="00A03E61"/>
    <w:rsid w:val="00A04A6D"/>
    <w:rsid w:val="00A052B6"/>
    <w:rsid w:val="00A055D3"/>
    <w:rsid w:val="00A058F5"/>
    <w:rsid w:val="00A122BF"/>
    <w:rsid w:val="00A12E78"/>
    <w:rsid w:val="00A12F4C"/>
    <w:rsid w:val="00A13665"/>
    <w:rsid w:val="00A2046E"/>
    <w:rsid w:val="00A22ACF"/>
    <w:rsid w:val="00A23EEE"/>
    <w:rsid w:val="00A2509B"/>
    <w:rsid w:val="00A349A5"/>
    <w:rsid w:val="00A34ABC"/>
    <w:rsid w:val="00A34CC4"/>
    <w:rsid w:val="00A379B9"/>
    <w:rsid w:val="00A37B3B"/>
    <w:rsid w:val="00A4055B"/>
    <w:rsid w:val="00A42382"/>
    <w:rsid w:val="00A42CD5"/>
    <w:rsid w:val="00A4475C"/>
    <w:rsid w:val="00A46D35"/>
    <w:rsid w:val="00A52DF1"/>
    <w:rsid w:val="00A532E7"/>
    <w:rsid w:val="00A550A0"/>
    <w:rsid w:val="00A6099D"/>
    <w:rsid w:val="00A627F9"/>
    <w:rsid w:val="00A64EF0"/>
    <w:rsid w:val="00A663CB"/>
    <w:rsid w:val="00A664EB"/>
    <w:rsid w:val="00A67836"/>
    <w:rsid w:val="00A67B0E"/>
    <w:rsid w:val="00A718D0"/>
    <w:rsid w:val="00A71DB4"/>
    <w:rsid w:val="00A72D17"/>
    <w:rsid w:val="00A7379B"/>
    <w:rsid w:val="00A756FC"/>
    <w:rsid w:val="00A77315"/>
    <w:rsid w:val="00A77B98"/>
    <w:rsid w:val="00A80BC8"/>
    <w:rsid w:val="00A8156F"/>
    <w:rsid w:val="00A81D90"/>
    <w:rsid w:val="00A86C78"/>
    <w:rsid w:val="00A916A1"/>
    <w:rsid w:val="00A93735"/>
    <w:rsid w:val="00A96D2D"/>
    <w:rsid w:val="00AA1E38"/>
    <w:rsid w:val="00AA2251"/>
    <w:rsid w:val="00AA2E39"/>
    <w:rsid w:val="00AA3626"/>
    <w:rsid w:val="00AA530F"/>
    <w:rsid w:val="00AB07A9"/>
    <w:rsid w:val="00AB4CA8"/>
    <w:rsid w:val="00AB58A2"/>
    <w:rsid w:val="00AB5CF8"/>
    <w:rsid w:val="00AB680E"/>
    <w:rsid w:val="00AB6F86"/>
    <w:rsid w:val="00AC0101"/>
    <w:rsid w:val="00AC062B"/>
    <w:rsid w:val="00AC34DC"/>
    <w:rsid w:val="00AC4145"/>
    <w:rsid w:val="00AC47BB"/>
    <w:rsid w:val="00AC6824"/>
    <w:rsid w:val="00AC7611"/>
    <w:rsid w:val="00AC7FF1"/>
    <w:rsid w:val="00AD36CE"/>
    <w:rsid w:val="00AD6A94"/>
    <w:rsid w:val="00AE2576"/>
    <w:rsid w:val="00AE28A3"/>
    <w:rsid w:val="00AE30D8"/>
    <w:rsid w:val="00AE7EE9"/>
    <w:rsid w:val="00AF07A2"/>
    <w:rsid w:val="00AF1538"/>
    <w:rsid w:val="00AF1E3F"/>
    <w:rsid w:val="00AF2165"/>
    <w:rsid w:val="00AF3B33"/>
    <w:rsid w:val="00AF4620"/>
    <w:rsid w:val="00AF4B04"/>
    <w:rsid w:val="00AF4EEA"/>
    <w:rsid w:val="00B012A1"/>
    <w:rsid w:val="00B03726"/>
    <w:rsid w:val="00B03B2F"/>
    <w:rsid w:val="00B03C41"/>
    <w:rsid w:val="00B051FC"/>
    <w:rsid w:val="00B07C0A"/>
    <w:rsid w:val="00B17E96"/>
    <w:rsid w:val="00B21F68"/>
    <w:rsid w:val="00B243A6"/>
    <w:rsid w:val="00B24591"/>
    <w:rsid w:val="00B25340"/>
    <w:rsid w:val="00B2592D"/>
    <w:rsid w:val="00B26684"/>
    <w:rsid w:val="00B27A9F"/>
    <w:rsid w:val="00B33EBA"/>
    <w:rsid w:val="00B33F0A"/>
    <w:rsid w:val="00B345E4"/>
    <w:rsid w:val="00B34C9C"/>
    <w:rsid w:val="00B35913"/>
    <w:rsid w:val="00B36670"/>
    <w:rsid w:val="00B37945"/>
    <w:rsid w:val="00B40AD9"/>
    <w:rsid w:val="00B40E44"/>
    <w:rsid w:val="00B416A6"/>
    <w:rsid w:val="00B56D5F"/>
    <w:rsid w:val="00B61743"/>
    <w:rsid w:val="00B63089"/>
    <w:rsid w:val="00B6383C"/>
    <w:rsid w:val="00B653C1"/>
    <w:rsid w:val="00B71AE0"/>
    <w:rsid w:val="00B7312B"/>
    <w:rsid w:val="00B74FAB"/>
    <w:rsid w:val="00B7510E"/>
    <w:rsid w:val="00B753FC"/>
    <w:rsid w:val="00B76168"/>
    <w:rsid w:val="00B76323"/>
    <w:rsid w:val="00B76C1E"/>
    <w:rsid w:val="00B77F1D"/>
    <w:rsid w:val="00B801D3"/>
    <w:rsid w:val="00B80F20"/>
    <w:rsid w:val="00B83FEE"/>
    <w:rsid w:val="00B847B8"/>
    <w:rsid w:val="00B91094"/>
    <w:rsid w:val="00B929CD"/>
    <w:rsid w:val="00B951B1"/>
    <w:rsid w:val="00B96E9F"/>
    <w:rsid w:val="00B96EF1"/>
    <w:rsid w:val="00BA55B3"/>
    <w:rsid w:val="00BA7E04"/>
    <w:rsid w:val="00BB02E6"/>
    <w:rsid w:val="00BB2847"/>
    <w:rsid w:val="00BB4EDC"/>
    <w:rsid w:val="00BB5B36"/>
    <w:rsid w:val="00BB70F1"/>
    <w:rsid w:val="00BB7338"/>
    <w:rsid w:val="00BC08C4"/>
    <w:rsid w:val="00BC4014"/>
    <w:rsid w:val="00BC44AE"/>
    <w:rsid w:val="00BC5747"/>
    <w:rsid w:val="00BC6D11"/>
    <w:rsid w:val="00BD0ADF"/>
    <w:rsid w:val="00BD10B4"/>
    <w:rsid w:val="00BD3468"/>
    <w:rsid w:val="00BD370F"/>
    <w:rsid w:val="00BD78EC"/>
    <w:rsid w:val="00BD79E0"/>
    <w:rsid w:val="00BD7E96"/>
    <w:rsid w:val="00BE0C06"/>
    <w:rsid w:val="00BE1829"/>
    <w:rsid w:val="00BE1DBD"/>
    <w:rsid w:val="00BE24C6"/>
    <w:rsid w:val="00BE276F"/>
    <w:rsid w:val="00BE3134"/>
    <w:rsid w:val="00BE5E6F"/>
    <w:rsid w:val="00BE651C"/>
    <w:rsid w:val="00BE78F5"/>
    <w:rsid w:val="00BF7230"/>
    <w:rsid w:val="00C0147C"/>
    <w:rsid w:val="00C039FA"/>
    <w:rsid w:val="00C0408D"/>
    <w:rsid w:val="00C05238"/>
    <w:rsid w:val="00C06988"/>
    <w:rsid w:val="00C07083"/>
    <w:rsid w:val="00C113FD"/>
    <w:rsid w:val="00C11B93"/>
    <w:rsid w:val="00C17BA7"/>
    <w:rsid w:val="00C201D1"/>
    <w:rsid w:val="00C24F8C"/>
    <w:rsid w:val="00C25037"/>
    <w:rsid w:val="00C30449"/>
    <w:rsid w:val="00C32016"/>
    <w:rsid w:val="00C32044"/>
    <w:rsid w:val="00C32658"/>
    <w:rsid w:val="00C3346C"/>
    <w:rsid w:val="00C36214"/>
    <w:rsid w:val="00C36E3F"/>
    <w:rsid w:val="00C379B3"/>
    <w:rsid w:val="00C416BA"/>
    <w:rsid w:val="00C41E02"/>
    <w:rsid w:val="00C4574A"/>
    <w:rsid w:val="00C4746C"/>
    <w:rsid w:val="00C537D7"/>
    <w:rsid w:val="00C5409C"/>
    <w:rsid w:val="00C56DBD"/>
    <w:rsid w:val="00C60DD3"/>
    <w:rsid w:val="00C622B9"/>
    <w:rsid w:val="00C623AF"/>
    <w:rsid w:val="00C63333"/>
    <w:rsid w:val="00C63770"/>
    <w:rsid w:val="00C66BDD"/>
    <w:rsid w:val="00C70101"/>
    <w:rsid w:val="00C70515"/>
    <w:rsid w:val="00C70B28"/>
    <w:rsid w:val="00C715DB"/>
    <w:rsid w:val="00C72856"/>
    <w:rsid w:val="00C766BB"/>
    <w:rsid w:val="00C77365"/>
    <w:rsid w:val="00C8028B"/>
    <w:rsid w:val="00C83D3F"/>
    <w:rsid w:val="00C84E0C"/>
    <w:rsid w:val="00C85323"/>
    <w:rsid w:val="00C86C8A"/>
    <w:rsid w:val="00C92F23"/>
    <w:rsid w:val="00CA0AF6"/>
    <w:rsid w:val="00CA0FA3"/>
    <w:rsid w:val="00CA1A83"/>
    <w:rsid w:val="00CA38B5"/>
    <w:rsid w:val="00CAAB7D"/>
    <w:rsid w:val="00CB46F2"/>
    <w:rsid w:val="00CB4B65"/>
    <w:rsid w:val="00CB4E71"/>
    <w:rsid w:val="00CB5005"/>
    <w:rsid w:val="00CC3EA7"/>
    <w:rsid w:val="00CC5264"/>
    <w:rsid w:val="00CC67F2"/>
    <w:rsid w:val="00CC6E02"/>
    <w:rsid w:val="00CC7AFF"/>
    <w:rsid w:val="00CD0102"/>
    <w:rsid w:val="00CD0739"/>
    <w:rsid w:val="00CD0994"/>
    <w:rsid w:val="00CD119E"/>
    <w:rsid w:val="00CD2724"/>
    <w:rsid w:val="00CE0E47"/>
    <w:rsid w:val="00CE18CF"/>
    <w:rsid w:val="00CE432C"/>
    <w:rsid w:val="00CE6052"/>
    <w:rsid w:val="00CE70D3"/>
    <w:rsid w:val="00CF008B"/>
    <w:rsid w:val="00CF13FA"/>
    <w:rsid w:val="00CF28B4"/>
    <w:rsid w:val="00CF4543"/>
    <w:rsid w:val="00CF608B"/>
    <w:rsid w:val="00D01796"/>
    <w:rsid w:val="00D02691"/>
    <w:rsid w:val="00D038C4"/>
    <w:rsid w:val="00D03FED"/>
    <w:rsid w:val="00D05755"/>
    <w:rsid w:val="00D07502"/>
    <w:rsid w:val="00D07DC1"/>
    <w:rsid w:val="00D116FD"/>
    <w:rsid w:val="00D12504"/>
    <w:rsid w:val="00D12FC5"/>
    <w:rsid w:val="00D1347A"/>
    <w:rsid w:val="00D144C3"/>
    <w:rsid w:val="00D24E75"/>
    <w:rsid w:val="00D2587F"/>
    <w:rsid w:val="00D26007"/>
    <w:rsid w:val="00D27CA0"/>
    <w:rsid w:val="00D3059D"/>
    <w:rsid w:val="00D31D6C"/>
    <w:rsid w:val="00D37118"/>
    <w:rsid w:val="00D418CD"/>
    <w:rsid w:val="00D42ADB"/>
    <w:rsid w:val="00D44C90"/>
    <w:rsid w:val="00D51F12"/>
    <w:rsid w:val="00D5286C"/>
    <w:rsid w:val="00D537AA"/>
    <w:rsid w:val="00D54181"/>
    <w:rsid w:val="00D55378"/>
    <w:rsid w:val="00D560ED"/>
    <w:rsid w:val="00D5710D"/>
    <w:rsid w:val="00D6010C"/>
    <w:rsid w:val="00D60E84"/>
    <w:rsid w:val="00D610AA"/>
    <w:rsid w:val="00D7197C"/>
    <w:rsid w:val="00D71C21"/>
    <w:rsid w:val="00D73E0C"/>
    <w:rsid w:val="00D7614D"/>
    <w:rsid w:val="00D761F6"/>
    <w:rsid w:val="00D7656C"/>
    <w:rsid w:val="00D77C10"/>
    <w:rsid w:val="00D8108B"/>
    <w:rsid w:val="00D819F3"/>
    <w:rsid w:val="00D82371"/>
    <w:rsid w:val="00D86CA2"/>
    <w:rsid w:val="00D904BB"/>
    <w:rsid w:val="00D90886"/>
    <w:rsid w:val="00D92209"/>
    <w:rsid w:val="00D96DFE"/>
    <w:rsid w:val="00DA0EC8"/>
    <w:rsid w:val="00DA15A3"/>
    <w:rsid w:val="00DA1E31"/>
    <w:rsid w:val="00DA2607"/>
    <w:rsid w:val="00DA6583"/>
    <w:rsid w:val="00DA91AB"/>
    <w:rsid w:val="00DAF242"/>
    <w:rsid w:val="00DB08D8"/>
    <w:rsid w:val="00DB2F4C"/>
    <w:rsid w:val="00DB6A9C"/>
    <w:rsid w:val="00DB6ACA"/>
    <w:rsid w:val="00DB75A2"/>
    <w:rsid w:val="00DB7AD2"/>
    <w:rsid w:val="00DB7BA1"/>
    <w:rsid w:val="00DC4B85"/>
    <w:rsid w:val="00DC5475"/>
    <w:rsid w:val="00DC54B9"/>
    <w:rsid w:val="00DC5CCE"/>
    <w:rsid w:val="00DD161F"/>
    <w:rsid w:val="00DD2BE1"/>
    <w:rsid w:val="00DD3880"/>
    <w:rsid w:val="00DD3F19"/>
    <w:rsid w:val="00DE0B7E"/>
    <w:rsid w:val="00DE348C"/>
    <w:rsid w:val="00DE41A2"/>
    <w:rsid w:val="00DE429A"/>
    <w:rsid w:val="00DF0901"/>
    <w:rsid w:val="00DF33CD"/>
    <w:rsid w:val="00DF3989"/>
    <w:rsid w:val="00DF7C59"/>
    <w:rsid w:val="00DF7F7A"/>
    <w:rsid w:val="00E00CEF"/>
    <w:rsid w:val="00E03B36"/>
    <w:rsid w:val="00E06496"/>
    <w:rsid w:val="00E06AA9"/>
    <w:rsid w:val="00E121B2"/>
    <w:rsid w:val="00E145DF"/>
    <w:rsid w:val="00E15790"/>
    <w:rsid w:val="00E15CD0"/>
    <w:rsid w:val="00E16EAA"/>
    <w:rsid w:val="00E22255"/>
    <w:rsid w:val="00E24C7C"/>
    <w:rsid w:val="00E27DC2"/>
    <w:rsid w:val="00E2E54E"/>
    <w:rsid w:val="00E30D1B"/>
    <w:rsid w:val="00E345DA"/>
    <w:rsid w:val="00E360EA"/>
    <w:rsid w:val="00E37599"/>
    <w:rsid w:val="00E37DDA"/>
    <w:rsid w:val="00E40455"/>
    <w:rsid w:val="00E42B21"/>
    <w:rsid w:val="00E43722"/>
    <w:rsid w:val="00E437C0"/>
    <w:rsid w:val="00E43DF5"/>
    <w:rsid w:val="00E43F18"/>
    <w:rsid w:val="00E4751B"/>
    <w:rsid w:val="00E47A1C"/>
    <w:rsid w:val="00E47F28"/>
    <w:rsid w:val="00E50543"/>
    <w:rsid w:val="00E55696"/>
    <w:rsid w:val="00E567A3"/>
    <w:rsid w:val="00E63FFA"/>
    <w:rsid w:val="00E66A89"/>
    <w:rsid w:val="00E6B90D"/>
    <w:rsid w:val="00E70C04"/>
    <w:rsid w:val="00E74BCF"/>
    <w:rsid w:val="00E80366"/>
    <w:rsid w:val="00E80D6F"/>
    <w:rsid w:val="00E80EE1"/>
    <w:rsid w:val="00E820DE"/>
    <w:rsid w:val="00E83DB8"/>
    <w:rsid w:val="00E8683F"/>
    <w:rsid w:val="00E9211F"/>
    <w:rsid w:val="00E94C1C"/>
    <w:rsid w:val="00E967E3"/>
    <w:rsid w:val="00E97057"/>
    <w:rsid w:val="00EA0B15"/>
    <w:rsid w:val="00EA41B3"/>
    <w:rsid w:val="00EA49FC"/>
    <w:rsid w:val="00EA500D"/>
    <w:rsid w:val="00EA66C0"/>
    <w:rsid w:val="00EB01E6"/>
    <w:rsid w:val="00EB0F55"/>
    <w:rsid w:val="00EB17A9"/>
    <w:rsid w:val="00EB5BD2"/>
    <w:rsid w:val="00EC50A4"/>
    <w:rsid w:val="00EC547F"/>
    <w:rsid w:val="00EC5646"/>
    <w:rsid w:val="00EC662A"/>
    <w:rsid w:val="00EC70B6"/>
    <w:rsid w:val="00EC71A1"/>
    <w:rsid w:val="00ECEB61"/>
    <w:rsid w:val="00ED0836"/>
    <w:rsid w:val="00ED725E"/>
    <w:rsid w:val="00ED7807"/>
    <w:rsid w:val="00EE263D"/>
    <w:rsid w:val="00EE30BC"/>
    <w:rsid w:val="00EE3649"/>
    <w:rsid w:val="00EE430A"/>
    <w:rsid w:val="00EEB798"/>
    <w:rsid w:val="00EF61CF"/>
    <w:rsid w:val="00F00766"/>
    <w:rsid w:val="00F03EC6"/>
    <w:rsid w:val="00F06D41"/>
    <w:rsid w:val="00F07155"/>
    <w:rsid w:val="00F0F43B"/>
    <w:rsid w:val="00F10C29"/>
    <w:rsid w:val="00F10E6C"/>
    <w:rsid w:val="00F11038"/>
    <w:rsid w:val="00F12C7A"/>
    <w:rsid w:val="00F13725"/>
    <w:rsid w:val="00F162EE"/>
    <w:rsid w:val="00F16DE4"/>
    <w:rsid w:val="00F17CFB"/>
    <w:rsid w:val="00F252A7"/>
    <w:rsid w:val="00F26E6D"/>
    <w:rsid w:val="00F270D1"/>
    <w:rsid w:val="00F30E5A"/>
    <w:rsid w:val="00F33814"/>
    <w:rsid w:val="00F37836"/>
    <w:rsid w:val="00F37A1A"/>
    <w:rsid w:val="00F424A3"/>
    <w:rsid w:val="00F4266F"/>
    <w:rsid w:val="00F42770"/>
    <w:rsid w:val="00F44BE4"/>
    <w:rsid w:val="00F44FFD"/>
    <w:rsid w:val="00F47252"/>
    <w:rsid w:val="00F50BAC"/>
    <w:rsid w:val="00F50E4E"/>
    <w:rsid w:val="00F514A8"/>
    <w:rsid w:val="00F53927"/>
    <w:rsid w:val="00F53E4A"/>
    <w:rsid w:val="00F54F38"/>
    <w:rsid w:val="00F55B1B"/>
    <w:rsid w:val="00F63393"/>
    <w:rsid w:val="00F669F5"/>
    <w:rsid w:val="00F67898"/>
    <w:rsid w:val="00F7072B"/>
    <w:rsid w:val="00F72022"/>
    <w:rsid w:val="00F73A0F"/>
    <w:rsid w:val="00F764CA"/>
    <w:rsid w:val="00F76D0E"/>
    <w:rsid w:val="00F8235E"/>
    <w:rsid w:val="00F8308D"/>
    <w:rsid w:val="00F856B4"/>
    <w:rsid w:val="00F85C5E"/>
    <w:rsid w:val="00F90B95"/>
    <w:rsid w:val="00F9394D"/>
    <w:rsid w:val="00F976A9"/>
    <w:rsid w:val="00F97A56"/>
    <w:rsid w:val="00F97B51"/>
    <w:rsid w:val="00F97DC2"/>
    <w:rsid w:val="00FA13B6"/>
    <w:rsid w:val="00FA3A62"/>
    <w:rsid w:val="00FA6729"/>
    <w:rsid w:val="00FB25DC"/>
    <w:rsid w:val="00FB2CD2"/>
    <w:rsid w:val="00FB3534"/>
    <w:rsid w:val="00FB76D6"/>
    <w:rsid w:val="00FB7EA2"/>
    <w:rsid w:val="00FC05A2"/>
    <w:rsid w:val="00FC31C9"/>
    <w:rsid w:val="00FC7B7C"/>
    <w:rsid w:val="00FC7EA1"/>
    <w:rsid w:val="00FD030D"/>
    <w:rsid w:val="00FD0DB4"/>
    <w:rsid w:val="00FD2740"/>
    <w:rsid w:val="00FD3741"/>
    <w:rsid w:val="00FD3AE6"/>
    <w:rsid w:val="00FD661E"/>
    <w:rsid w:val="00FE41BE"/>
    <w:rsid w:val="00FEE82E"/>
    <w:rsid w:val="00FF4A7A"/>
    <w:rsid w:val="00FF5059"/>
    <w:rsid w:val="00FF5E7E"/>
    <w:rsid w:val="010B7848"/>
    <w:rsid w:val="01125639"/>
    <w:rsid w:val="011567D8"/>
    <w:rsid w:val="011A2FA3"/>
    <w:rsid w:val="0120339F"/>
    <w:rsid w:val="0132E048"/>
    <w:rsid w:val="013D1AE9"/>
    <w:rsid w:val="013FFC2F"/>
    <w:rsid w:val="0141A2D9"/>
    <w:rsid w:val="014F839B"/>
    <w:rsid w:val="0150F932"/>
    <w:rsid w:val="01514558"/>
    <w:rsid w:val="0157CF78"/>
    <w:rsid w:val="01622A50"/>
    <w:rsid w:val="01647F0D"/>
    <w:rsid w:val="016B3C00"/>
    <w:rsid w:val="01739F65"/>
    <w:rsid w:val="01787448"/>
    <w:rsid w:val="0185DF20"/>
    <w:rsid w:val="01890AB1"/>
    <w:rsid w:val="018D3A8E"/>
    <w:rsid w:val="01944B72"/>
    <w:rsid w:val="01A1B457"/>
    <w:rsid w:val="01A210A1"/>
    <w:rsid w:val="01A370E1"/>
    <w:rsid w:val="01A5A23A"/>
    <w:rsid w:val="01A68EBA"/>
    <w:rsid w:val="01AC335D"/>
    <w:rsid w:val="01ADA1BB"/>
    <w:rsid w:val="01BAEF0F"/>
    <w:rsid w:val="01BC078D"/>
    <w:rsid w:val="01D091BB"/>
    <w:rsid w:val="01D313B5"/>
    <w:rsid w:val="01D6053F"/>
    <w:rsid w:val="01E8E544"/>
    <w:rsid w:val="01EB04F1"/>
    <w:rsid w:val="01F0B1A9"/>
    <w:rsid w:val="01F88C01"/>
    <w:rsid w:val="02004D72"/>
    <w:rsid w:val="02047567"/>
    <w:rsid w:val="020B496D"/>
    <w:rsid w:val="02149E1B"/>
    <w:rsid w:val="02194D24"/>
    <w:rsid w:val="021B522F"/>
    <w:rsid w:val="022763B5"/>
    <w:rsid w:val="0232EB37"/>
    <w:rsid w:val="02355BA9"/>
    <w:rsid w:val="0235BF14"/>
    <w:rsid w:val="023DEF04"/>
    <w:rsid w:val="02456E14"/>
    <w:rsid w:val="02490B38"/>
    <w:rsid w:val="024AB628"/>
    <w:rsid w:val="024B6DC7"/>
    <w:rsid w:val="02506E59"/>
    <w:rsid w:val="02539F82"/>
    <w:rsid w:val="025BCC6C"/>
    <w:rsid w:val="025C733C"/>
    <w:rsid w:val="025FD7D5"/>
    <w:rsid w:val="0264C390"/>
    <w:rsid w:val="0268F034"/>
    <w:rsid w:val="026E08C5"/>
    <w:rsid w:val="026F05A6"/>
    <w:rsid w:val="027135CB"/>
    <w:rsid w:val="02755086"/>
    <w:rsid w:val="02830318"/>
    <w:rsid w:val="0290470D"/>
    <w:rsid w:val="02914629"/>
    <w:rsid w:val="0296F63D"/>
    <w:rsid w:val="0298F913"/>
    <w:rsid w:val="02A29948"/>
    <w:rsid w:val="02A9BB51"/>
    <w:rsid w:val="02AC2355"/>
    <w:rsid w:val="02ACBAEF"/>
    <w:rsid w:val="02AEC192"/>
    <w:rsid w:val="02BB4D78"/>
    <w:rsid w:val="02C6A049"/>
    <w:rsid w:val="02C7054D"/>
    <w:rsid w:val="02C86392"/>
    <w:rsid w:val="02CCF91C"/>
    <w:rsid w:val="02D9228F"/>
    <w:rsid w:val="02E0A9FD"/>
    <w:rsid w:val="02E46CC5"/>
    <w:rsid w:val="02E8048E"/>
    <w:rsid w:val="02F867B0"/>
    <w:rsid w:val="02F8CF8A"/>
    <w:rsid w:val="02FA784F"/>
    <w:rsid w:val="030A93BC"/>
    <w:rsid w:val="030B8BFB"/>
    <w:rsid w:val="032A56A3"/>
    <w:rsid w:val="0337F899"/>
    <w:rsid w:val="0338D054"/>
    <w:rsid w:val="033C37F0"/>
    <w:rsid w:val="0340CD94"/>
    <w:rsid w:val="03412D25"/>
    <w:rsid w:val="0341AAAD"/>
    <w:rsid w:val="0343439B"/>
    <w:rsid w:val="03456269"/>
    <w:rsid w:val="0346EF86"/>
    <w:rsid w:val="0348A49D"/>
    <w:rsid w:val="0349F69E"/>
    <w:rsid w:val="034A328B"/>
    <w:rsid w:val="034F81E7"/>
    <w:rsid w:val="0357439D"/>
    <w:rsid w:val="035F9DC9"/>
    <w:rsid w:val="0360CAAA"/>
    <w:rsid w:val="03636527"/>
    <w:rsid w:val="03638D31"/>
    <w:rsid w:val="036F4EDB"/>
    <w:rsid w:val="0373BEF6"/>
    <w:rsid w:val="0374A9E5"/>
    <w:rsid w:val="0379418E"/>
    <w:rsid w:val="037F5554"/>
    <w:rsid w:val="03819ADF"/>
    <w:rsid w:val="038278F8"/>
    <w:rsid w:val="038666D0"/>
    <w:rsid w:val="0387CBC0"/>
    <w:rsid w:val="0389182E"/>
    <w:rsid w:val="0389DC69"/>
    <w:rsid w:val="03926072"/>
    <w:rsid w:val="0394F046"/>
    <w:rsid w:val="0396DE14"/>
    <w:rsid w:val="039B1EA5"/>
    <w:rsid w:val="03A07B76"/>
    <w:rsid w:val="03A8F2F8"/>
    <w:rsid w:val="03A98CD9"/>
    <w:rsid w:val="03AA28EA"/>
    <w:rsid w:val="03B1AA0F"/>
    <w:rsid w:val="03B5C57E"/>
    <w:rsid w:val="03BAB039"/>
    <w:rsid w:val="03C5E4FA"/>
    <w:rsid w:val="03C89689"/>
    <w:rsid w:val="03C8D479"/>
    <w:rsid w:val="03CBD8D9"/>
    <w:rsid w:val="03DA3FA5"/>
    <w:rsid w:val="03E0203E"/>
    <w:rsid w:val="03F59E1B"/>
    <w:rsid w:val="03F8953E"/>
    <w:rsid w:val="03FF178D"/>
    <w:rsid w:val="04035452"/>
    <w:rsid w:val="04049E83"/>
    <w:rsid w:val="040F177C"/>
    <w:rsid w:val="0412DE76"/>
    <w:rsid w:val="041361AB"/>
    <w:rsid w:val="041ADFF4"/>
    <w:rsid w:val="041E8F84"/>
    <w:rsid w:val="04218279"/>
    <w:rsid w:val="042EAE91"/>
    <w:rsid w:val="0430035E"/>
    <w:rsid w:val="04315D65"/>
    <w:rsid w:val="04359DB2"/>
    <w:rsid w:val="0441263B"/>
    <w:rsid w:val="0443EE1A"/>
    <w:rsid w:val="0453800B"/>
    <w:rsid w:val="0457441F"/>
    <w:rsid w:val="0463E777"/>
    <w:rsid w:val="046A9079"/>
    <w:rsid w:val="0476DD32"/>
    <w:rsid w:val="0477BAA7"/>
    <w:rsid w:val="04784FCA"/>
    <w:rsid w:val="0479B05B"/>
    <w:rsid w:val="04846F39"/>
    <w:rsid w:val="04850055"/>
    <w:rsid w:val="0485063D"/>
    <w:rsid w:val="0487FCEC"/>
    <w:rsid w:val="048B147E"/>
    <w:rsid w:val="049336F3"/>
    <w:rsid w:val="0496ADDE"/>
    <w:rsid w:val="04A2E69B"/>
    <w:rsid w:val="04A79F92"/>
    <w:rsid w:val="04A93EA0"/>
    <w:rsid w:val="04ACB202"/>
    <w:rsid w:val="04AD0946"/>
    <w:rsid w:val="04B2D126"/>
    <w:rsid w:val="04B9A912"/>
    <w:rsid w:val="04DC5C31"/>
    <w:rsid w:val="04DFA176"/>
    <w:rsid w:val="04E18D04"/>
    <w:rsid w:val="04E390FD"/>
    <w:rsid w:val="04E5C6FF"/>
    <w:rsid w:val="04E5F868"/>
    <w:rsid w:val="04EC1472"/>
    <w:rsid w:val="04F02C68"/>
    <w:rsid w:val="04F3F8EF"/>
    <w:rsid w:val="04F4D508"/>
    <w:rsid w:val="04F6A4AC"/>
    <w:rsid w:val="04F7176C"/>
    <w:rsid w:val="04FD4FF2"/>
    <w:rsid w:val="04FD59F0"/>
    <w:rsid w:val="04FE5B93"/>
    <w:rsid w:val="04FF55D4"/>
    <w:rsid w:val="050A3851"/>
    <w:rsid w:val="050AC2F0"/>
    <w:rsid w:val="050CE5DE"/>
    <w:rsid w:val="0510143F"/>
    <w:rsid w:val="0510BCB8"/>
    <w:rsid w:val="05129EA5"/>
    <w:rsid w:val="051989A2"/>
    <w:rsid w:val="051A21D2"/>
    <w:rsid w:val="051E4959"/>
    <w:rsid w:val="0524E88F"/>
    <w:rsid w:val="053163BE"/>
    <w:rsid w:val="053B8A2B"/>
    <w:rsid w:val="05402D51"/>
    <w:rsid w:val="054316B0"/>
    <w:rsid w:val="0546C3FA"/>
    <w:rsid w:val="054C6FC5"/>
    <w:rsid w:val="054FFACF"/>
    <w:rsid w:val="05506BDC"/>
    <w:rsid w:val="0550BEEE"/>
    <w:rsid w:val="055392A0"/>
    <w:rsid w:val="05577D84"/>
    <w:rsid w:val="0560BB25"/>
    <w:rsid w:val="0561B55B"/>
    <w:rsid w:val="056A4095"/>
    <w:rsid w:val="056C84F6"/>
    <w:rsid w:val="056D5FD6"/>
    <w:rsid w:val="0576043E"/>
    <w:rsid w:val="05809FBA"/>
    <w:rsid w:val="05818496"/>
    <w:rsid w:val="058AA24E"/>
    <w:rsid w:val="058DE029"/>
    <w:rsid w:val="05927A01"/>
    <w:rsid w:val="0595D649"/>
    <w:rsid w:val="05A14B23"/>
    <w:rsid w:val="05A31982"/>
    <w:rsid w:val="05A76837"/>
    <w:rsid w:val="05BA3B89"/>
    <w:rsid w:val="05BACB74"/>
    <w:rsid w:val="05BB0AFF"/>
    <w:rsid w:val="05BFAF0C"/>
    <w:rsid w:val="05C108DD"/>
    <w:rsid w:val="05C113FA"/>
    <w:rsid w:val="05C1532A"/>
    <w:rsid w:val="05C1E7E2"/>
    <w:rsid w:val="05C60F07"/>
    <w:rsid w:val="05CD7370"/>
    <w:rsid w:val="05D4E2E4"/>
    <w:rsid w:val="05D68EB8"/>
    <w:rsid w:val="05D8D1BA"/>
    <w:rsid w:val="05DA741F"/>
    <w:rsid w:val="05DBE081"/>
    <w:rsid w:val="05E83E29"/>
    <w:rsid w:val="05EA7850"/>
    <w:rsid w:val="05EDB4E2"/>
    <w:rsid w:val="05EECEE0"/>
    <w:rsid w:val="05F2EE3A"/>
    <w:rsid w:val="05F85D5D"/>
    <w:rsid w:val="05F9AD3D"/>
    <w:rsid w:val="05F9CEE4"/>
    <w:rsid w:val="05FC1ACF"/>
    <w:rsid w:val="05FC5745"/>
    <w:rsid w:val="05FE3663"/>
    <w:rsid w:val="06002B3E"/>
    <w:rsid w:val="0601ABEF"/>
    <w:rsid w:val="0603DEAB"/>
    <w:rsid w:val="06044276"/>
    <w:rsid w:val="06089358"/>
    <w:rsid w:val="060AD7AF"/>
    <w:rsid w:val="0613ABA0"/>
    <w:rsid w:val="0620D69E"/>
    <w:rsid w:val="062854E9"/>
    <w:rsid w:val="0628DE9A"/>
    <w:rsid w:val="062C1BDB"/>
    <w:rsid w:val="0630BD9E"/>
    <w:rsid w:val="06318AFB"/>
    <w:rsid w:val="0634A31C"/>
    <w:rsid w:val="063F5680"/>
    <w:rsid w:val="0641DE19"/>
    <w:rsid w:val="06451C5D"/>
    <w:rsid w:val="06452979"/>
    <w:rsid w:val="0647ED27"/>
    <w:rsid w:val="064E789C"/>
    <w:rsid w:val="0652DAA2"/>
    <w:rsid w:val="065D4A3A"/>
    <w:rsid w:val="065E6279"/>
    <w:rsid w:val="0669505A"/>
    <w:rsid w:val="066E438B"/>
    <w:rsid w:val="066F211F"/>
    <w:rsid w:val="06785641"/>
    <w:rsid w:val="067D5D65"/>
    <w:rsid w:val="06814349"/>
    <w:rsid w:val="06816157"/>
    <w:rsid w:val="06819760"/>
    <w:rsid w:val="0685A994"/>
    <w:rsid w:val="068AE5D2"/>
    <w:rsid w:val="0690604C"/>
    <w:rsid w:val="06992A51"/>
    <w:rsid w:val="069B08DE"/>
    <w:rsid w:val="069D198B"/>
    <w:rsid w:val="06A0080C"/>
    <w:rsid w:val="06A0F15D"/>
    <w:rsid w:val="06A3888D"/>
    <w:rsid w:val="06A583E6"/>
    <w:rsid w:val="06A619B8"/>
    <w:rsid w:val="06AFCCAC"/>
    <w:rsid w:val="06BA0DD7"/>
    <w:rsid w:val="06BE6156"/>
    <w:rsid w:val="06BE6BE8"/>
    <w:rsid w:val="06D264E9"/>
    <w:rsid w:val="06D354FA"/>
    <w:rsid w:val="06D366FF"/>
    <w:rsid w:val="06E22C6D"/>
    <w:rsid w:val="06E90AA7"/>
    <w:rsid w:val="06F0162A"/>
    <w:rsid w:val="06F1BB52"/>
    <w:rsid w:val="06F286AF"/>
    <w:rsid w:val="06F72FFE"/>
    <w:rsid w:val="06F8A322"/>
    <w:rsid w:val="07093037"/>
    <w:rsid w:val="07107462"/>
    <w:rsid w:val="0714EB28"/>
    <w:rsid w:val="07177FE9"/>
    <w:rsid w:val="071800D4"/>
    <w:rsid w:val="071DBCD3"/>
    <w:rsid w:val="072CDDE8"/>
    <w:rsid w:val="0734AF71"/>
    <w:rsid w:val="073A28EF"/>
    <w:rsid w:val="073E6FBF"/>
    <w:rsid w:val="07416A61"/>
    <w:rsid w:val="0742053A"/>
    <w:rsid w:val="0742B670"/>
    <w:rsid w:val="07490A5E"/>
    <w:rsid w:val="074C2520"/>
    <w:rsid w:val="074EE843"/>
    <w:rsid w:val="075432A8"/>
    <w:rsid w:val="075538BD"/>
    <w:rsid w:val="075E16CF"/>
    <w:rsid w:val="075E6D93"/>
    <w:rsid w:val="076225C0"/>
    <w:rsid w:val="076625A2"/>
    <w:rsid w:val="076715AB"/>
    <w:rsid w:val="07690A58"/>
    <w:rsid w:val="076E74C6"/>
    <w:rsid w:val="076F6E58"/>
    <w:rsid w:val="077A6DEB"/>
    <w:rsid w:val="078361D1"/>
    <w:rsid w:val="07886521"/>
    <w:rsid w:val="078A6A96"/>
    <w:rsid w:val="079D7C50"/>
    <w:rsid w:val="079E0A90"/>
    <w:rsid w:val="079EE7D8"/>
    <w:rsid w:val="07A866C6"/>
    <w:rsid w:val="07AA4327"/>
    <w:rsid w:val="07AEBDCA"/>
    <w:rsid w:val="07B433DD"/>
    <w:rsid w:val="07B5630E"/>
    <w:rsid w:val="07B7EF0E"/>
    <w:rsid w:val="07C3BFE7"/>
    <w:rsid w:val="07C4F9B2"/>
    <w:rsid w:val="07CD942E"/>
    <w:rsid w:val="07D5DAD8"/>
    <w:rsid w:val="07D96E03"/>
    <w:rsid w:val="07DF23D8"/>
    <w:rsid w:val="07EBB3F8"/>
    <w:rsid w:val="07ECF0F4"/>
    <w:rsid w:val="07EF3526"/>
    <w:rsid w:val="07F5020D"/>
    <w:rsid w:val="07F84C35"/>
    <w:rsid w:val="080453BA"/>
    <w:rsid w:val="08136C07"/>
    <w:rsid w:val="0813C553"/>
    <w:rsid w:val="081D31B8"/>
    <w:rsid w:val="082A9B86"/>
    <w:rsid w:val="082DB936"/>
    <w:rsid w:val="082EB56E"/>
    <w:rsid w:val="0830EA4B"/>
    <w:rsid w:val="083391E4"/>
    <w:rsid w:val="08390265"/>
    <w:rsid w:val="0845DF62"/>
    <w:rsid w:val="084D39F7"/>
    <w:rsid w:val="084E985D"/>
    <w:rsid w:val="085FE0D6"/>
    <w:rsid w:val="086C5F8C"/>
    <w:rsid w:val="086DAEC9"/>
    <w:rsid w:val="0873FFC3"/>
    <w:rsid w:val="0880C715"/>
    <w:rsid w:val="08824894"/>
    <w:rsid w:val="088A906C"/>
    <w:rsid w:val="088D1610"/>
    <w:rsid w:val="088D75A6"/>
    <w:rsid w:val="08942263"/>
    <w:rsid w:val="08962F42"/>
    <w:rsid w:val="089AB6C5"/>
    <w:rsid w:val="08A87BEA"/>
    <w:rsid w:val="08AF7651"/>
    <w:rsid w:val="08B358A4"/>
    <w:rsid w:val="08B4940F"/>
    <w:rsid w:val="08B6AAB0"/>
    <w:rsid w:val="08B8BEC2"/>
    <w:rsid w:val="08BF5D4D"/>
    <w:rsid w:val="08C3BCDB"/>
    <w:rsid w:val="08C69554"/>
    <w:rsid w:val="08CD263C"/>
    <w:rsid w:val="08D5F97A"/>
    <w:rsid w:val="08D60A24"/>
    <w:rsid w:val="08DA3F34"/>
    <w:rsid w:val="08DCA37C"/>
    <w:rsid w:val="08DDAA46"/>
    <w:rsid w:val="08E3239C"/>
    <w:rsid w:val="08E4DABF"/>
    <w:rsid w:val="08E4F008"/>
    <w:rsid w:val="08ECF761"/>
    <w:rsid w:val="08F4EA2E"/>
    <w:rsid w:val="08F8EFAB"/>
    <w:rsid w:val="090109C1"/>
    <w:rsid w:val="09090BA9"/>
    <w:rsid w:val="090A0995"/>
    <w:rsid w:val="090D4DEF"/>
    <w:rsid w:val="090FB9E5"/>
    <w:rsid w:val="09144CCA"/>
    <w:rsid w:val="0917D77F"/>
    <w:rsid w:val="0919AB53"/>
    <w:rsid w:val="0922D462"/>
    <w:rsid w:val="0935EB4A"/>
    <w:rsid w:val="093984D8"/>
    <w:rsid w:val="093ABB6D"/>
    <w:rsid w:val="093F3D91"/>
    <w:rsid w:val="09418B92"/>
    <w:rsid w:val="0941945B"/>
    <w:rsid w:val="094459DC"/>
    <w:rsid w:val="094FF75E"/>
    <w:rsid w:val="09528E53"/>
    <w:rsid w:val="0954EBF8"/>
    <w:rsid w:val="095630BB"/>
    <w:rsid w:val="095CFBF3"/>
    <w:rsid w:val="095E0FC3"/>
    <w:rsid w:val="0968F674"/>
    <w:rsid w:val="0969D496"/>
    <w:rsid w:val="096FB6B5"/>
    <w:rsid w:val="097433D0"/>
    <w:rsid w:val="09764F23"/>
    <w:rsid w:val="098BD103"/>
    <w:rsid w:val="098DA821"/>
    <w:rsid w:val="0995EEFE"/>
    <w:rsid w:val="09982A77"/>
    <w:rsid w:val="099F471A"/>
    <w:rsid w:val="09A1C48C"/>
    <w:rsid w:val="09A2BD22"/>
    <w:rsid w:val="09A50F75"/>
    <w:rsid w:val="09AC961A"/>
    <w:rsid w:val="09AF1C55"/>
    <w:rsid w:val="09B161F9"/>
    <w:rsid w:val="09B3BCC0"/>
    <w:rsid w:val="09B93822"/>
    <w:rsid w:val="09CC206B"/>
    <w:rsid w:val="09CD5924"/>
    <w:rsid w:val="09D0CB13"/>
    <w:rsid w:val="09D4C4C4"/>
    <w:rsid w:val="09D6F3F0"/>
    <w:rsid w:val="09D754CC"/>
    <w:rsid w:val="09DBF3EE"/>
    <w:rsid w:val="09E70782"/>
    <w:rsid w:val="09E783DD"/>
    <w:rsid w:val="09EAEAE4"/>
    <w:rsid w:val="09F0EA4C"/>
    <w:rsid w:val="09F21E39"/>
    <w:rsid w:val="09F2D1FF"/>
    <w:rsid w:val="09F7D70F"/>
    <w:rsid w:val="09FA07B9"/>
    <w:rsid w:val="09FA3C91"/>
    <w:rsid w:val="09FDF25C"/>
    <w:rsid w:val="0A00D52A"/>
    <w:rsid w:val="0A041D88"/>
    <w:rsid w:val="0A04342E"/>
    <w:rsid w:val="0A054482"/>
    <w:rsid w:val="0A124B89"/>
    <w:rsid w:val="0A12F0F0"/>
    <w:rsid w:val="0A14C2C1"/>
    <w:rsid w:val="0A203FFC"/>
    <w:rsid w:val="0A23E7E8"/>
    <w:rsid w:val="0A25ED7E"/>
    <w:rsid w:val="0A29225C"/>
    <w:rsid w:val="0A365667"/>
    <w:rsid w:val="0A36BB3A"/>
    <w:rsid w:val="0A39C836"/>
    <w:rsid w:val="0A3D5DF8"/>
    <w:rsid w:val="0A4F20AB"/>
    <w:rsid w:val="0A52A45F"/>
    <w:rsid w:val="0A52B85E"/>
    <w:rsid w:val="0A55274C"/>
    <w:rsid w:val="0A5D57B8"/>
    <w:rsid w:val="0A638C65"/>
    <w:rsid w:val="0A64A804"/>
    <w:rsid w:val="0A76B65B"/>
    <w:rsid w:val="0A7A18FF"/>
    <w:rsid w:val="0A7B9DB6"/>
    <w:rsid w:val="0A7C214D"/>
    <w:rsid w:val="0A7E0844"/>
    <w:rsid w:val="0A7ED94C"/>
    <w:rsid w:val="0A80AB20"/>
    <w:rsid w:val="0A828D75"/>
    <w:rsid w:val="0A8AB974"/>
    <w:rsid w:val="0A944053"/>
    <w:rsid w:val="0A9CAD92"/>
    <w:rsid w:val="0AA18C70"/>
    <w:rsid w:val="0AA3C30B"/>
    <w:rsid w:val="0AA7947E"/>
    <w:rsid w:val="0AA949CC"/>
    <w:rsid w:val="0AAC1937"/>
    <w:rsid w:val="0AAE2AAF"/>
    <w:rsid w:val="0AAF944C"/>
    <w:rsid w:val="0AB00D40"/>
    <w:rsid w:val="0AB31E02"/>
    <w:rsid w:val="0AB7F5D8"/>
    <w:rsid w:val="0ABCACF8"/>
    <w:rsid w:val="0ABF5611"/>
    <w:rsid w:val="0AC181C5"/>
    <w:rsid w:val="0AC4E277"/>
    <w:rsid w:val="0AC708E3"/>
    <w:rsid w:val="0AD14D3C"/>
    <w:rsid w:val="0AD49411"/>
    <w:rsid w:val="0AE7AB38"/>
    <w:rsid w:val="0AEE168A"/>
    <w:rsid w:val="0AEF4E0C"/>
    <w:rsid w:val="0AF4640B"/>
    <w:rsid w:val="0AF66315"/>
    <w:rsid w:val="0AFE399F"/>
    <w:rsid w:val="0B06F388"/>
    <w:rsid w:val="0B0A275C"/>
    <w:rsid w:val="0B13B2E4"/>
    <w:rsid w:val="0B13D6D5"/>
    <w:rsid w:val="0B143FE8"/>
    <w:rsid w:val="0B154C46"/>
    <w:rsid w:val="0B1C4ACA"/>
    <w:rsid w:val="0B1CDA74"/>
    <w:rsid w:val="0B1D440A"/>
    <w:rsid w:val="0B1F34B4"/>
    <w:rsid w:val="0B242414"/>
    <w:rsid w:val="0B247AE6"/>
    <w:rsid w:val="0B3CF1F9"/>
    <w:rsid w:val="0B3DFF7B"/>
    <w:rsid w:val="0B410F18"/>
    <w:rsid w:val="0B435307"/>
    <w:rsid w:val="0B441CB3"/>
    <w:rsid w:val="0B445F40"/>
    <w:rsid w:val="0B45CF15"/>
    <w:rsid w:val="0B46A1E3"/>
    <w:rsid w:val="0B47898D"/>
    <w:rsid w:val="0B490540"/>
    <w:rsid w:val="0B67F0CC"/>
    <w:rsid w:val="0B686DE6"/>
    <w:rsid w:val="0B6DDDBE"/>
    <w:rsid w:val="0B7380E9"/>
    <w:rsid w:val="0B75EA9A"/>
    <w:rsid w:val="0B7B595E"/>
    <w:rsid w:val="0B829056"/>
    <w:rsid w:val="0B83709F"/>
    <w:rsid w:val="0B9847BF"/>
    <w:rsid w:val="0B9C24E8"/>
    <w:rsid w:val="0B9E8540"/>
    <w:rsid w:val="0BA28773"/>
    <w:rsid w:val="0BA43457"/>
    <w:rsid w:val="0BA45D21"/>
    <w:rsid w:val="0BAF8653"/>
    <w:rsid w:val="0BC4C1A0"/>
    <w:rsid w:val="0BCF53AA"/>
    <w:rsid w:val="0BDB925D"/>
    <w:rsid w:val="0BDE0E7B"/>
    <w:rsid w:val="0BEB22E2"/>
    <w:rsid w:val="0BF35A78"/>
    <w:rsid w:val="0BF6B8BD"/>
    <w:rsid w:val="0BF8FF6B"/>
    <w:rsid w:val="0BF92819"/>
    <w:rsid w:val="0BFA657B"/>
    <w:rsid w:val="0C0008D9"/>
    <w:rsid w:val="0C047ED1"/>
    <w:rsid w:val="0C1062E1"/>
    <w:rsid w:val="0C12BB93"/>
    <w:rsid w:val="0C154B08"/>
    <w:rsid w:val="0C15C515"/>
    <w:rsid w:val="0C1AA576"/>
    <w:rsid w:val="0C1C7B81"/>
    <w:rsid w:val="0C1F7055"/>
    <w:rsid w:val="0C225817"/>
    <w:rsid w:val="0C230835"/>
    <w:rsid w:val="0C2678D7"/>
    <w:rsid w:val="0C2689D5"/>
    <w:rsid w:val="0C2C666C"/>
    <w:rsid w:val="0C2E03E1"/>
    <w:rsid w:val="0C3B9B96"/>
    <w:rsid w:val="0C4116FC"/>
    <w:rsid w:val="0C5522E5"/>
    <w:rsid w:val="0C583E3F"/>
    <w:rsid w:val="0C59FE2F"/>
    <w:rsid w:val="0C5C9F92"/>
    <w:rsid w:val="0C64F496"/>
    <w:rsid w:val="0C6E2BEA"/>
    <w:rsid w:val="0C7049DD"/>
    <w:rsid w:val="0C79A214"/>
    <w:rsid w:val="0C7C590A"/>
    <w:rsid w:val="0C83831E"/>
    <w:rsid w:val="0C8525AC"/>
    <w:rsid w:val="0C853BA8"/>
    <w:rsid w:val="0C8E2037"/>
    <w:rsid w:val="0C992D22"/>
    <w:rsid w:val="0C9D37F9"/>
    <w:rsid w:val="0C9DBA9C"/>
    <w:rsid w:val="0CA36994"/>
    <w:rsid w:val="0CA741FF"/>
    <w:rsid w:val="0CA85C1A"/>
    <w:rsid w:val="0CAF9FCD"/>
    <w:rsid w:val="0CB09659"/>
    <w:rsid w:val="0CB10AC5"/>
    <w:rsid w:val="0CB16037"/>
    <w:rsid w:val="0CB31016"/>
    <w:rsid w:val="0CB3E6FA"/>
    <w:rsid w:val="0CBCBD8D"/>
    <w:rsid w:val="0CBDCCC2"/>
    <w:rsid w:val="0CC8E903"/>
    <w:rsid w:val="0CCC3B3E"/>
    <w:rsid w:val="0CCFDE43"/>
    <w:rsid w:val="0CD5D790"/>
    <w:rsid w:val="0CD7795B"/>
    <w:rsid w:val="0CD8BEFB"/>
    <w:rsid w:val="0CD9CBD6"/>
    <w:rsid w:val="0CDEF512"/>
    <w:rsid w:val="0CE1F8C9"/>
    <w:rsid w:val="0CE5EBBE"/>
    <w:rsid w:val="0CF04344"/>
    <w:rsid w:val="0CF34ACD"/>
    <w:rsid w:val="0CF739A3"/>
    <w:rsid w:val="0D06C0DA"/>
    <w:rsid w:val="0D120CBA"/>
    <w:rsid w:val="0D160301"/>
    <w:rsid w:val="0D18E948"/>
    <w:rsid w:val="0D2162DA"/>
    <w:rsid w:val="0D26FEB0"/>
    <w:rsid w:val="0D2AE626"/>
    <w:rsid w:val="0D2C506C"/>
    <w:rsid w:val="0D41CFDE"/>
    <w:rsid w:val="0D459F76"/>
    <w:rsid w:val="0D4FAAD0"/>
    <w:rsid w:val="0D57FA73"/>
    <w:rsid w:val="0D5FBC36"/>
    <w:rsid w:val="0D63F0F0"/>
    <w:rsid w:val="0D68668A"/>
    <w:rsid w:val="0D6D9910"/>
    <w:rsid w:val="0D6F214E"/>
    <w:rsid w:val="0D713752"/>
    <w:rsid w:val="0D728EFA"/>
    <w:rsid w:val="0D76C6A9"/>
    <w:rsid w:val="0D80AB28"/>
    <w:rsid w:val="0D85028F"/>
    <w:rsid w:val="0D8550A9"/>
    <w:rsid w:val="0D96DAFB"/>
    <w:rsid w:val="0D9A1AC1"/>
    <w:rsid w:val="0D9F15E6"/>
    <w:rsid w:val="0D9FEB54"/>
    <w:rsid w:val="0DA31045"/>
    <w:rsid w:val="0DA8052C"/>
    <w:rsid w:val="0DAC8A50"/>
    <w:rsid w:val="0DAD0D71"/>
    <w:rsid w:val="0DB0ABE5"/>
    <w:rsid w:val="0DB65D48"/>
    <w:rsid w:val="0DBE3A07"/>
    <w:rsid w:val="0DC06B3E"/>
    <w:rsid w:val="0DC736CA"/>
    <w:rsid w:val="0DCDDE95"/>
    <w:rsid w:val="0DD3D8FE"/>
    <w:rsid w:val="0DD85177"/>
    <w:rsid w:val="0DDAB061"/>
    <w:rsid w:val="0DDF8BF7"/>
    <w:rsid w:val="0DF110F9"/>
    <w:rsid w:val="0DF68AF9"/>
    <w:rsid w:val="0DF91A35"/>
    <w:rsid w:val="0DFAD99A"/>
    <w:rsid w:val="0DFE326A"/>
    <w:rsid w:val="0E0546C0"/>
    <w:rsid w:val="0E0DAA55"/>
    <w:rsid w:val="0E0E0737"/>
    <w:rsid w:val="0E1197EB"/>
    <w:rsid w:val="0E20846E"/>
    <w:rsid w:val="0E285336"/>
    <w:rsid w:val="0E37D658"/>
    <w:rsid w:val="0E40F2C9"/>
    <w:rsid w:val="0E46A8D8"/>
    <w:rsid w:val="0E46D83A"/>
    <w:rsid w:val="0E519CFA"/>
    <w:rsid w:val="0E52FCF8"/>
    <w:rsid w:val="0E5B4643"/>
    <w:rsid w:val="0E62018D"/>
    <w:rsid w:val="0E63383A"/>
    <w:rsid w:val="0E6408E8"/>
    <w:rsid w:val="0E6B7B27"/>
    <w:rsid w:val="0E6EF8B4"/>
    <w:rsid w:val="0E74B18F"/>
    <w:rsid w:val="0E75F8BE"/>
    <w:rsid w:val="0E77772C"/>
    <w:rsid w:val="0E781507"/>
    <w:rsid w:val="0E7A7BDE"/>
    <w:rsid w:val="0E7D4BD0"/>
    <w:rsid w:val="0E871205"/>
    <w:rsid w:val="0E9408E2"/>
    <w:rsid w:val="0E94F8B8"/>
    <w:rsid w:val="0E96AB2C"/>
    <w:rsid w:val="0E9BAA42"/>
    <w:rsid w:val="0E9C59EA"/>
    <w:rsid w:val="0E9DD40E"/>
    <w:rsid w:val="0EAE8FFD"/>
    <w:rsid w:val="0EB2385A"/>
    <w:rsid w:val="0EC50AEB"/>
    <w:rsid w:val="0EC565A2"/>
    <w:rsid w:val="0ECB73D7"/>
    <w:rsid w:val="0ED3216F"/>
    <w:rsid w:val="0EE37F4A"/>
    <w:rsid w:val="0EE858A6"/>
    <w:rsid w:val="0EEF5C7C"/>
    <w:rsid w:val="0F074C67"/>
    <w:rsid w:val="0F10EFAB"/>
    <w:rsid w:val="0F123DA7"/>
    <w:rsid w:val="0F1670F9"/>
    <w:rsid w:val="0F178250"/>
    <w:rsid w:val="0F29387F"/>
    <w:rsid w:val="0F2AA10F"/>
    <w:rsid w:val="0F3BEC01"/>
    <w:rsid w:val="0F3FD82E"/>
    <w:rsid w:val="0F4210C5"/>
    <w:rsid w:val="0F4362DD"/>
    <w:rsid w:val="0F45519B"/>
    <w:rsid w:val="0F47DB8B"/>
    <w:rsid w:val="0F4CA133"/>
    <w:rsid w:val="0F4D620F"/>
    <w:rsid w:val="0F5E2A97"/>
    <w:rsid w:val="0F604FA6"/>
    <w:rsid w:val="0F60F664"/>
    <w:rsid w:val="0F612691"/>
    <w:rsid w:val="0F634F39"/>
    <w:rsid w:val="0F63589F"/>
    <w:rsid w:val="0F6EEBF7"/>
    <w:rsid w:val="0F728FAB"/>
    <w:rsid w:val="0F72DCB3"/>
    <w:rsid w:val="0F7650B1"/>
    <w:rsid w:val="0F7680C2"/>
    <w:rsid w:val="0F79567D"/>
    <w:rsid w:val="0F7AC8DA"/>
    <w:rsid w:val="0F7F6672"/>
    <w:rsid w:val="0F826F2A"/>
    <w:rsid w:val="0F87D3DF"/>
    <w:rsid w:val="0F8B4397"/>
    <w:rsid w:val="0F8B6452"/>
    <w:rsid w:val="0F8CF14A"/>
    <w:rsid w:val="0F92D5A6"/>
    <w:rsid w:val="0F944054"/>
    <w:rsid w:val="0F950107"/>
    <w:rsid w:val="0F977AA7"/>
    <w:rsid w:val="0F98539A"/>
    <w:rsid w:val="0FA8D9AD"/>
    <w:rsid w:val="0FAB167B"/>
    <w:rsid w:val="0FB16CAF"/>
    <w:rsid w:val="0FB484D4"/>
    <w:rsid w:val="0FB55EC7"/>
    <w:rsid w:val="0FB995B5"/>
    <w:rsid w:val="0FB9C291"/>
    <w:rsid w:val="0FC3F766"/>
    <w:rsid w:val="0FC6A798"/>
    <w:rsid w:val="0FD37D07"/>
    <w:rsid w:val="0FDE6D48"/>
    <w:rsid w:val="0FE13BBA"/>
    <w:rsid w:val="0FEA61EA"/>
    <w:rsid w:val="0FEBE73D"/>
    <w:rsid w:val="0FF1D3E5"/>
    <w:rsid w:val="0FF36AEB"/>
    <w:rsid w:val="0FF421B9"/>
    <w:rsid w:val="0FFA695C"/>
    <w:rsid w:val="0FFFFDA5"/>
    <w:rsid w:val="1001FB0C"/>
    <w:rsid w:val="100CB416"/>
    <w:rsid w:val="100F78AB"/>
    <w:rsid w:val="1010662F"/>
    <w:rsid w:val="1017AFBF"/>
    <w:rsid w:val="101A745E"/>
    <w:rsid w:val="1022CE3F"/>
    <w:rsid w:val="1022F86D"/>
    <w:rsid w:val="102A41A3"/>
    <w:rsid w:val="102A4546"/>
    <w:rsid w:val="102B5BCE"/>
    <w:rsid w:val="10324A55"/>
    <w:rsid w:val="10327B8D"/>
    <w:rsid w:val="10364F0C"/>
    <w:rsid w:val="10366CE6"/>
    <w:rsid w:val="103A1469"/>
    <w:rsid w:val="103B7E35"/>
    <w:rsid w:val="10403AEB"/>
    <w:rsid w:val="1053BD42"/>
    <w:rsid w:val="10592051"/>
    <w:rsid w:val="106725B5"/>
    <w:rsid w:val="10693A8D"/>
    <w:rsid w:val="106C8D54"/>
    <w:rsid w:val="106D93B6"/>
    <w:rsid w:val="106FE48A"/>
    <w:rsid w:val="106FF94B"/>
    <w:rsid w:val="10738EC0"/>
    <w:rsid w:val="1077D022"/>
    <w:rsid w:val="1079D771"/>
    <w:rsid w:val="107F7088"/>
    <w:rsid w:val="107FC6D5"/>
    <w:rsid w:val="10842907"/>
    <w:rsid w:val="1097293A"/>
    <w:rsid w:val="10981BEE"/>
    <w:rsid w:val="109AB467"/>
    <w:rsid w:val="109BB4ED"/>
    <w:rsid w:val="109F963C"/>
    <w:rsid w:val="10A5583C"/>
    <w:rsid w:val="10A97CD6"/>
    <w:rsid w:val="10B2A0C6"/>
    <w:rsid w:val="10C9B262"/>
    <w:rsid w:val="10CBBA5D"/>
    <w:rsid w:val="10CBEEDD"/>
    <w:rsid w:val="10D45177"/>
    <w:rsid w:val="10D8002B"/>
    <w:rsid w:val="10D99C5B"/>
    <w:rsid w:val="10DB8FB2"/>
    <w:rsid w:val="10DF0A28"/>
    <w:rsid w:val="10E23FB7"/>
    <w:rsid w:val="10E3A8BE"/>
    <w:rsid w:val="10F1D395"/>
    <w:rsid w:val="10F45729"/>
    <w:rsid w:val="10F613DA"/>
    <w:rsid w:val="10FA6C32"/>
    <w:rsid w:val="10FC636A"/>
    <w:rsid w:val="1107F16B"/>
    <w:rsid w:val="1109EFA2"/>
    <w:rsid w:val="110CAEE9"/>
    <w:rsid w:val="110CCA25"/>
    <w:rsid w:val="110D6F73"/>
    <w:rsid w:val="111BD0F8"/>
    <w:rsid w:val="111D5F49"/>
    <w:rsid w:val="11277A6C"/>
    <w:rsid w:val="112E2BBB"/>
    <w:rsid w:val="112E9795"/>
    <w:rsid w:val="11437DF8"/>
    <w:rsid w:val="1144FC4D"/>
    <w:rsid w:val="1149D6CC"/>
    <w:rsid w:val="114A91E3"/>
    <w:rsid w:val="114E419C"/>
    <w:rsid w:val="114FFA90"/>
    <w:rsid w:val="1150EF75"/>
    <w:rsid w:val="1158AEBB"/>
    <w:rsid w:val="115CCF82"/>
    <w:rsid w:val="115E5C9E"/>
    <w:rsid w:val="116218DC"/>
    <w:rsid w:val="116D74FD"/>
    <w:rsid w:val="116DEECE"/>
    <w:rsid w:val="1185C0B5"/>
    <w:rsid w:val="119BDA18"/>
    <w:rsid w:val="119EC0F4"/>
    <w:rsid w:val="11A6615C"/>
    <w:rsid w:val="11A909CE"/>
    <w:rsid w:val="11BB5410"/>
    <w:rsid w:val="11BE1120"/>
    <w:rsid w:val="11C40DC3"/>
    <w:rsid w:val="11CBC40F"/>
    <w:rsid w:val="11CFA13E"/>
    <w:rsid w:val="11DC5E25"/>
    <w:rsid w:val="11DF7A2D"/>
    <w:rsid w:val="11E3F53D"/>
    <w:rsid w:val="11E5CE20"/>
    <w:rsid w:val="11EB1B3A"/>
    <w:rsid w:val="11ECC212"/>
    <w:rsid w:val="12004715"/>
    <w:rsid w:val="1201460D"/>
    <w:rsid w:val="1207E940"/>
    <w:rsid w:val="120A0296"/>
    <w:rsid w:val="120A6188"/>
    <w:rsid w:val="1210AFA4"/>
    <w:rsid w:val="1210E9B9"/>
    <w:rsid w:val="12126DBE"/>
    <w:rsid w:val="12184FB5"/>
    <w:rsid w:val="122D1CC8"/>
    <w:rsid w:val="1237DB83"/>
    <w:rsid w:val="1238232F"/>
    <w:rsid w:val="123BA2AB"/>
    <w:rsid w:val="123BD7AD"/>
    <w:rsid w:val="123F4B55"/>
    <w:rsid w:val="12435463"/>
    <w:rsid w:val="12452A72"/>
    <w:rsid w:val="12535592"/>
    <w:rsid w:val="1257732E"/>
    <w:rsid w:val="1257FE35"/>
    <w:rsid w:val="1258F765"/>
    <w:rsid w:val="125A6466"/>
    <w:rsid w:val="12629450"/>
    <w:rsid w:val="12662A1B"/>
    <w:rsid w:val="126A2A2A"/>
    <w:rsid w:val="126F1DDD"/>
    <w:rsid w:val="127C946E"/>
    <w:rsid w:val="127E8DC2"/>
    <w:rsid w:val="12801103"/>
    <w:rsid w:val="12817D6A"/>
    <w:rsid w:val="12850FF2"/>
    <w:rsid w:val="1288AFD9"/>
    <w:rsid w:val="128DBE78"/>
    <w:rsid w:val="1290278A"/>
    <w:rsid w:val="12912181"/>
    <w:rsid w:val="12959A2B"/>
    <w:rsid w:val="1295DD78"/>
    <w:rsid w:val="1296C5A8"/>
    <w:rsid w:val="1296F5B5"/>
    <w:rsid w:val="129CF3EE"/>
    <w:rsid w:val="129E1925"/>
    <w:rsid w:val="129F869F"/>
    <w:rsid w:val="12A24039"/>
    <w:rsid w:val="12A299FA"/>
    <w:rsid w:val="12A2E022"/>
    <w:rsid w:val="12A44416"/>
    <w:rsid w:val="12B20E1B"/>
    <w:rsid w:val="12B5F20A"/>
    <w:rsid w:val="12B663BC"/>
    <w:rsid w:val="12BAB876"/>
    <w:rsid w:val="12BEFB69"/>
    <w:rsid w:val="12BF7FA3"/>
    <w:rsid w:val="12C90A7B"/>
    <w:rsid w:val="12CAF7F6"/>
    <w:rsid w:val="12D0DD4D"/>
    <w:rsid w:val="12D83AF6"/>
    <w:rsid w:val="12DFF327"/>
    <w:rsid w:val="12E1D930"/>
    <w:rsid w:val="12EA5F12"/>
    <w:rsid w:val="12EC3F53"/>
    <w:rsid w:val="12ED9525"/>
    <w:rsid w:val="12F3B69D"/>
    <w:rsid w:val="13041654"/>
    <w:rsid w:val="1305DD27"/>
    <w:rsid w:val="13086EA6"/>
    <w:rsid w:val="1310834F"/>
    <w:rsid w:val="1316FEBA"/>
    <w:rsid w:val="13240E30"/>
    <w:rsid w:val="1324C4A1"/>
    <w:rsid w:val="132570FF"/>
    <w:rsid w:val="1328EE9E"/>
    <w:rsid w:val="1330D90E"/>
    <w:rsid w:val="13431416"/>
    <w:rsid w:val="134B9515"/>
    <w:rsid w:val="13532AC7"/>
    <w:rsid w:val="1353A8CE"/>
    <w:rsid w:val="13548506"/>
    <w:rsid w:val="1357EEF1"/>
    <w:rsid w:val="135E9C1D"/>
    <w:rsid w:val="13652844"/>
    <w:rsid w:val="13673629"/>
    <w:rsid w:val="13799BD1"/>
    <w:rsid w:val="1380FC7F"/>
    <w:rsid w:val="13822431"/>
    <w:rsid w:val="13838D5B"/>
    <w:rsid w:val="1383C693"/>
    <w:rsid w:val="1386DA6F"/>
    <w:rsid w:val="138A6890"/>
    <w:rsid w:val="1390D648"/>
    <w:rsid w:val="13955369"/>
    <w:rsid w:val="1398727C"/>
    <w:rsid w:val="13989CC2"/>
    <w:rsid w:val="139CD975"/>
    <w:rsid w:val="13A0DB4F"/>
    <w:rsid w:val="13AD2FC7"/>
    <w:rsid w:val="13AFA5A2"/>
    <w:rsid w:val="13B06A63"/>
    <w:rsid w:val="13BF1FAC"/>
    <w:rsid w:val="13C10F61"/>
    <w:rsid w:val="13C5365C"/>
    <w:rsid w:val="13C79EA0"/>
    <w:rsid w:val="13D4ADF3"/>
    <w:rsid w:val="13D7A80E"/>
    <w:rsid w:val="13DB5A5E"/>
    <w:rsid w:val="13E11D98"/>
    <w:rsid w:val="13E3745E"/>
    <w:rsid w:val="13E41E27"/>
    <w:rsid w:val="13E4AA68"/>
    <w:rsid w:val="13ED9763"/>
    <w:rsid w:val="13F16E23"/>
    <w:rsid w:val="13F5C84C"/>
    <w:rsid w:val="13F634C7"/>
    <w:rsid w:val="13FD6464"/>
    <w:rsid w:val="1402950B"/>
    <w:rsid w:val="140B96C8"/>
    <w:rsid w:val="140BD050"/>
    <w:rsid w:val="140BEE09"/>
    <w:rsid w:val="1423D5EE"/>
    <w:rsid w:val="142454FA"/>
    <w:rsid w:val="142BEF11"/>
    <w:rsid w:val="14401477"/>
    <w:rsid w:val="14456688"/>
    <w:rsid w:val="144E31F4"/>
    <w:rsid w:val="14512415"/>
    <w:rsid w:val="1451C6A2"/>
    <w:rsid w:val="1452A119"/>
    <w:rsid w:val="1457163A"/>
    <w:rsid w:val="145A0EFB"/>
    <w:rsid w:val="145B9109"/>
    <w:rsid w:val="145C7AF9"/>
    <w:rsid w:val="145F7F49"/>
    <w:rsid w:val="14618C14"/>
    <w:rsid w:val="1463BDC7"/>
    <w:rsid w:val="14673B2A"/>
    <w:rsid w:val="1470D5F5"/>
    <w:rsid w:val="1476653F"/>
    <w:rsid w:val="147858B0"/>
    <w:rsid w:val="14791A05"/>
    <w:rsid w:val="147A7041"/>
    <w:rsid w:val="147D72CB"/>
    <w:rsid w:val="147DD4C0"/>
    <w:rsid w:val="148EAAA5"/>
    <w:rsid w:val="148FD403"/>
    <w:rsid w:val="14948393"/>
    <w:rsid w:val="149D5929"/>
    <w:rsid w:val="14A39899"/>
    <w:rsid w:val="14A3B49E"/>
    <w:rsid w:val="14AAE6C6"/>
    <w:rsid w:val="14B47B0E"/>
    <w:rsid w:val="14B9EA04"/>
    <w:rsid w:val="14C53B10"/>
    <w:rsid w:val="14C7D146"/>
    <w:rsid w:val="14CB1C54"/>
    <w:rsid w:val="14CDDC41"/>
    <w:rsid w:val="14DBAD9D"/>
    <w:rsid w:val="14DEFE1E"/>
    <w:rsid w:val="14E82697"/>
    <w:rsid w:val="14F2F64D"/>
    <w:rsid w:val="14F8E32E"/>
    <w:rsid w:val="14FBA392"/>
    <w:rsid w:val="150D32F6"/>
    <w:rsid w:val="151F6CD7"/>
    <w:rsid w:val="15205D02"/>
    <w:rsid w:val="15209B9E"/>
    <w:rsid w:val="1524064B"/>
    <w:rsid w:val="1528D659"/>
    <w:rsid w:val="152C888C"/>
    <w:rsid w:val="152FDA5B"/>
    <w:rsid w:val="152FFAA7"/>
    <w:rsid w:val="1533C2A7"/>
    <w:rsid w:val="15346D23"/>
    <w:rsid w:val="153CABB0"/>
    <w:rsid w:val="154EB2FA"/>
    <w:rsid w:val="154F8FEF"/>
    <w:rsid w:val="15549719"/>
    <w:rsid w:val="1554FB4A"/>
    <w:rsid w:val="156395D3"/>
    <w:rsid w:val="15648B2D"/>
    <w:rsid w:val="1567266F"/>
    <w:rsid w:val="15680B8F"/>
    <w:rsid w:val="156D4DD2"/>
    <w:rsid w:val="156FFA72"/>
    <w:rsid w:val="15718E09"/>
    <w:rsid w:val="1574ACF0"/>
    <w:rsid w:val="1576EC17"/>
    <w:rsid w:val="157EA873"/>
    <w:rsid w:val="1588E226"/>
    <w:rsid w:val="158D51FC"/>
    <w:rsid w:val="159053F8"/>
    <w:rsid w:val="1590E4DC"/>
    <w:rsid w:val="159A1EEB"/>
    <w:rsid w:val="15A7B744"/>
    <w:rsid w:val="15AB2AE2"/>
    <w:rsid w:val="15B2254E"/>
    <w:rsid w:val="15B9304C"/>
    <w:rsid w:val="15BEDF89"/>
    <w:rsid w:val="15C190ED"/>
    <w:rsid w:val="15CB8CB7"/>
    <w:rsid w:val="15D24397"/>
    <w:rsid w:val="15DF39E1"/>
    <w:rsid w:val="15DFDB8E"/>
    <w:rsid w:val="15F847ED"/>
    <w:rsid w:val="15F84B5A"/>
    <w:rsid w:val="15FBE91E"/>
    <w:rsid w:val="15FD3F6C"/>
    <w:rsid w:val="160208B8"/>
    <w:rsid w:val="16025464"/>
    <w:rsid w:val="1609BB8A"/>
    <w:rsid w:val="160F07B9"/>
    <w:rsid w:val="160FE379"/>
    <w:rsid w:val="1612DF38"/>
    <w:rsid w:val="1614B670"/>
    <w:rsid w:val="16194A45"/>
    <w:rsid w:val="161F2BFB"/>
    <w:rsid w:val="162172B9"/>
    <w:rsid w:val="162E9B12"/>
    <w:rsid w:val="163735F6"/>
    <w:rsid w:val="163A1CB5"/>
    <w:rsid w:val="1641229A"/>
    <w:rsid w:val="164741F8"/>
    <w:rsid w:val="164EAEF9"/>
    <w:rsid w:val="164F95C1"/>
    <w:rsid w:val="165C4422"/>
    <w:rsid w:val="16635294"/>
    <w:rsid w:val="166CC7F4"/>
    <w:rsid w:val="16755352"/>
    <w:rsid w:val="16792EAE"/>
    <w:rsid w:val="1679B26A"/>
    <w:rsid w:val="167A313D"/>
    <w:rsid w:val="167B6867"/>
    <w:rsid w:val="1684BF2E"/>
    <w:rsid w:val="168D5BB9"/>
    <w:rsid w:val="168DDA92"/>
    <w:rsid w:val="168EDB00"/>
    <w:rsid w:val="16925716"/>
    <w:rsid w:val="1698584F"/>
    <w:rsid w:val="16A2E54E"/>
    <w:rsid w:val="16A58E50"/>
    <w:rsid w:val="16B49B79"/>
    <w:rsid w:val="16B64E27"/>
    <w:rsid w:val="16B9D8EB"/>
    <w:rsid w:val="16BCA158"/>
    <w:rsid w:val="16BD0214"/>
    <w:rsid w:val="16BFCAAC"/>
    <w:rsid w:val="16BFD6AC"/>
    <w:rsid w:val="16C95651"/>
    <w:rsid w:val="16D31129"/>
    <w:rsid w:val="16D3A439"/>
    <w:rsid w:val="16DECF0E"/>
    <w:rsid w:val="16E00922"/>
    <w:rsid w:val="16F67B7D"/>
    <w:rsid w:val="170336A9"/>
    <w:rsid w:val="17068562"/>
    <w:rsid w:val="17094BB0"/>
    <w:rsid w:val="171A5FB8"/>
    <w:rsid w:val="171CF4A8"/>
    <w:rsid w:val="1721138E"/>
    <w:rsid w:val="172466AC"/>
    <w:rsid w:val="1725BDB7"/>
    <w:rsid w:val="1725C203"/>
    <w:rsid w:val="1727E559"/>
    <w:rsid w:val="172B6C6B"/>
    <w:rsid w:val="1730119E"/>
    <w:rsid w:val="17368C77"/>
    <w:rsid w:val="17368D9D"/>
    <w:rsid w:val="173E722C"/>
    <w:rsid w:val="17476C18"/>
    <w:rsid w:val="1748CDA8"/>
    <w:rsid w:val="174C15F5"/>
    <w:rsid w:val="17562A11"/>
    <w:rsid w:val="175FB3A3"/>
    <w:rsid w:val="17603948"/>
    <w:rsid w:val="1761E2C3"/>
    <w:rsid w:val="176303C8"/>
    <w:rsid w:val="17690925"/>
    <w:rsid w:val="176FEDBE"/>
    <w:rsid w:val="1775A654"/>
    <w:rsid w:val="177B4FE7"/>
    <w:rsid w:val="177EA542"/>
    <w:rsid w:val="17803710"/>
    <w:rsid w:val="1783791B"/>
    <w:rsid w:val="17867A19"/>
    <w:rsid w:val="178DDAA3"/>
    <w:rsid w:val="178E0A21"/>
    <w:rsid w:val="1791AFBD"/>
    <w:rsid w:val="17968D96"/>
    <w:rsid w:val="17A5713A"/>
    <w:rsid w:val="17B00333"/>
    <w:rsid w:val="17B346BE"/>
    <w:rsid w:val="17B592C4"/>
    <w:rsid w:val="17B83D0C"/>
    <w:rsid w:val="17BD5A97"/>
    <w:rsid w:val="17BF2652"/>
    <w:rsid w:val="17C5A916"/>
    <w:rsid w:val="17CBBA25"/>
    <w:rsid w:val="17DACF8E"/>
    <w:rsid w:val="17DCF999"/>
    <w:rsid w:val="17DD8225"/>
    <w:rsid w:val="17EC678D"/>
    <w:rsid w:val="18096D68"/>
    <w:rsid w:val="180E42C6"/>
    <w:rsid w:val="180F2303"/>
    <w:rsid w:val="1816019E"/>
    <w:rsid w:val="181A8F87"/>
    <w:rsid w:val="181CE6E0"/>
    <w:rsid w:val="1825DC62"/>
    <w:rsid w:val="18320827"/>
    <w:rsid w:val="18355388"/>
    <w:rsid w:val="183621BE"/>
    <w:rsid w:val="18373F16"/>
    <w:rsid w:val="183772FC"/>
    <w:rsid w:val="1838F198"/>
    <w:rsid w:val="183B7C03"/>
    <w:rsid w:val="183C6D13"/>
    <w:rsid w:val="184890C5"/>
    <w:rsid w:val="184B38CB"/>
    <w:rsid w:val="184BBADF"/>
    <w:rsid w:val="184CC9A1"/>
    <w:rsid w:val="18533101"/>
    <w:rsid w:val="18572B65"/>
    <w:rsid w:val="185736AD"/>
    <w:rsid w:val="1862739A"/>
    <w:rsid w:val="1865808A"/>
    <w:rsid w:val="1869855D"/>
    <w:rsid w:val="186E942F"/>
    <w:rsid w:val="1871AB40"/>
    <w:rsid w:val="1879A95E"/>
    <w:rsid w:val="187AF66F"/>
    <w:rsid w:val="187B5B60"/>
    <w:rsid w:val="187B9BCA"/>
    <w:rsid w:val="187DF69D"/>
    <w:rsid w:val="18812654"/>
    <w:rsid w:val="18844D2E"/>
    <w:rsid w:val="188A2DF2"/>
    <w:rsid w:val="188BF5F8"/>
    <w:rsid w:val="18991592"/>
    <w:rsid w:val="1899565E"/>
    <w:rsid w:val="189A0E30"/>
    <w:rsid w:val="18A58CE9"/>
    <w:rsid w:val="18A67100"/>
    <w:rsid w:val="18AD655F"/>
    <w:rsid w:val="18AE763E"/>
    <w:rsid w:val="18B10E9E"/>
    <w:rsid w:val="18B2C2D0"/>
    <w:rsid w:val="18BFAC05"/>
    <w:rsid w:val="18C311E8"/>
    <w:rsid w:val="18C3B5BA"/>
    <w:rsid w:val="18C6F2D2"/>
    <w:rsid w:val="18E30F68"/>
    <w:rsid w:val="18EC733A"/>
    <w:rsid w:val="18F173A6"/>
    <w:rsid w:val="18FDC7CB"/>
    <w:rsid w:val="18FDD242"/>
    <w:rsid w:val="190094F5"/>
    <w:rsid w:val="1900C87E"/>
    <w:rsid w:val="19031B2B"/>
    <w:rsid w:val="1911B8BE"/>
    <w:rsid w:val="1914539D"/>
    <w:rsid w:val="19190C52"/>
    <w:rsid w:val="192512CD"/>
    <w:rsid w:val="1926AC17"/>
    <w:rsid w:val="192833EF"/>
    <w:rsid w:val="192C4769"/>
    <w:rsid w:val="192D801E"/>
    <w:rsid w:val="19388620"/>
    <w:rsid w:val="1940A21B"/>
    <w:rsid w:val="1941BDF0"/>
    <w:rsid w:val="19468E00"/>
    <w:rsid w:val="19477C7A"/>
    <w:rsid w:val="1948423C"/>
    <w:rsid w:val="194929A9"/>
    <w:rsid w:val="195014F0"/>
    <w:rsid w:val="1955DE45"/>
    <w:rsid w:val="19563BFF"/>
    <w:rsid w:val="1958D60F"/>
    <w:rsid w:val="19592AF8"/>
    <w:rsid w:val="195BDAD6"/>
    <w:rsid w:val="195CBBC1"/>
    <w:rsid w:val="196C7D44"/>
    <w:rsid w:val="197038B6"/>
    <w:rsid w:val="1970B8F8"/>
    <w:rsid w:val="197390BB"/>
    <w:rsid w:val="197BA9BD"/>
    <w:rsid w:val="1989BCAF"/>
    <w:rsid w:val="198A787A"/>
    <w:rsid w:val="198FD6E2"/>
    <w:rsid w:val="199D4984"/>
    <w:rsid w:val="19A1B0D2"/>
    <w:rsid w:val="19AEC437"/>
    <w:rsid w:val="19B15862"/>
    <w:rsid w:val="19BCF2CE"/>
    <w:rsid w:val="19C2FEE5"/>
    <w:rsid w:val="19C7DD97"/>
    <w:rsid w:val="19D2C5B7"/>
    <w:rsid w:val="19D95933"/>
    <w:rsid w:val="19E4CF24"/>
    <w:rsid w:val="19EBB681"/>
    <w:rsid w:val="19EE1D7E"/>
    <w:rsid w:val="19F53A30"/>
    <w:rsid w:val="19F76C50"/>
    <w:rsid w:val="19FD2778"/>
    <w:rsid w:val="1A0555BE"/>
    <w:rsid w:val="1A05D0DE"/>
    <w:rsid w:val="1A0B7421"/>
    <w:rsid w:val="1A14EC72"/>
    <w:rsid w:val="1A19E35A"/>
    <w:rsid w:val="1A1BE6EE"/>
    <w:rsid w:val="1A27C659"/>
    <w:rsid w:val="1A2B613F"/>
    <w:rsid w:val="1A34DBF5"/>
    <w:rsid w:val="1A3D04BD"/>
    <w:rsid w:val="1A3EC569"/>
    <w:rsid w:val="1A457962"/>
    <w:rsid w:val="1A4860C1"/>
    <w:rsid w:val="1A49845C"/>
    <w:rsid w:val="1A4C6511"/>
    <w:rsid w:val="1A4CA264"/>
    <w:rsid w:val="1A5E7EDE"/>
    <w:rsid w:val="1A5F861B"/>
    <w:rsid w:val="1A60EA78"/>
    <w:rsid w:val="1A6372BE"/>
    <w:rsid w:val="1A6E5766"/>
    <w:rsid w:val="1A745ED6"/>
    <w:rsid w:val="1A799622"/>
    <w:rsid w:val="1A7D9F7C"/>
    <w:rsid w:val="1A7F3644"/>
    <w:rsid w:val="1A82373E"/>
    <w:rsid w:val="1A859671"/>
    <w:rsid w:val="1A8CCA57"/>
    <w:rsid w:val="1A905BDE"/>
    <w:rsid w:val="1A962096"/>
    <w:rsid w:val="1A971C73"/>
    <w:rsid w:val="1A9728B5"/>
    <w:rsid w:val="1A97DF8D"/>
    <w:rsid w:val="1A9AD971"/>
    <w:rsid w:val="1A9CC54D"/>
    <w:rsid w:val="1A9D9203"/>
    <w:rsid w:val="1AA72D4D"/>
    <w:rsid w:val="1AA9EFA9"/>
    <w:rsid w:val="1AB1EA17"/>
    <w:rsid w:val="1AB556D3"/>
    <w:rsid w:val="1AC2C6D5"/>
    <w:rsid w:val="1AC4513C"/>
    <w:rsid w:val="1AC593C2"/>
    <w:rsid w:val="1AC9507F"/>
    <w:rsid w:val="1ADD6135"/>
    <w:rsid w:val="1ADF36D9"/>
    <w:rsid w:val="1AE2AEA5"/>
    <w:rsid w:val="1AE82B6F"/>
    <w:rsid w:val="1AEB2420"/>
    <w:rsid w:val="1AEBA4B8"/>
    <w:rsid w:val="1AFA0BEE"/>
    <w:rsid w:val="1AFE226D"/>
    <w:rsid w:val="1B02CE6F"/>
    <w:rsid w:val="1B1124B4"/>
    <w:rsid w:val="1B12E0AF"/>
    <w:rsid w:val="1B173A66"/>
    <w:rsid w:val="1B1A8924"/>
    <w:rsid w:val="1B1E81CF"/>
    <w:rsid w:val="1B22821E"/>
    <w:rsid w:val="1B31E436"/>
    <w:rsid w:val="1B36154B"/>
    <w:rsid w:val="1B3B0FA5"/>
    <w:rsid w:val="1B3D7141"/>
    <w:rsid w:val="1B4535DE"/>
    <w:rsid w:val="1B457DE5"/>
    <w:rsid w:val="1B482AA4"/>
    <w:rsid w:val="1B48EB43"/>
    <w:rsid w:val="1B551D7B"/>
    <w:rsid w:val="1B5728C4"/>
    <w:rsid w:val="1B5A05CC"/>
    <w:rsid w:val="1B5D74ED"/>
    <w:rsid w:val="1B618696"/>
    <w:rsid w:val="1B663932"/>
    <w:rsid w:val="1B687BD7"/>
    <w:rsid w:val="1B69481C"/>
    <w:rsid w:val="1B6F1CD2"/>
    <w:rsid w:val="1B7D87B6"/>
    <w:rsid w:val="1B7E1496"/>
    <w:rsid w:val="1B80944A"/>
    <w:rsid w:val="1B8116E0"/>
    <w:rsid w:val="1B84AF62"/>
    <w:rsid w:val="1B87A343"/>
    <w:rsid w:val="1B87C701"/>
    <w:rsid w:val="1B97C4DD"/>
    <w:rsid w:val="1BA1261F"/>
    <w:rsid w:val="1BA63FA1"/>
    <w:rsid w:val="1BA698E7"/>
    <w:rsid w:val="1BA8ED84"/>
    <w:rsid w:val="1BADCAC6"/>
    <w:rsid w:val="1BB83722"/>
    <w:rsid w:val="1BBD9A4C"/>
    <w:rsid w:val="1BBF0EE9"/>
    <w:rsid w:val="1BC77074"/>
    <w:rsid w:val="1BC94995"/>
    <w:rsid w:val="1BCA4A00"/>
    <w:rsid w:val="1BCD97D0"/>
    <w:rsid w:val="1BD1C0D1"/>
    <w:rsid w:val="1BD2E45B"/>
    <w:rsid w:val="1BE267E0"/>
    <w:rsid w:val="1BEB4A0F"/>
    <w:rsid w:val="1BEBEC97"/>
    <w:rsid w:val="1BEC5C19"/>
    <w:rsid w:val="1BEF082F"/>
    <w:rsid w:val="1BEF9AE8"/>
    <w:rsid w:val="1BFA706B"/>
    <w:rsid w:val="1C083208"/>
    <w:rsid w:val="1C106B2D"/>
    <w:rsid w:val="1C143106"/>
    <w:rsid w:val="1C19A8F6"/>
    <w:rsid w:val="1C1A50F4"/>
    <w:rsid w:val="1C1BBEB9"/>
    <w:rsid w:val="1C1D565B"/>
    <w:rsid w:val="1C1E421D"/>
    <w:rsid w:val="1C20DAF8"/>
    <w:rsid w:val="1C21B3F0"/>
    <w:rsid w:val="1C21DE74"/>
    <w:rsid w:val="1C264FC0"/>
    <w:rsid w:val="1C288F40"/>
    <w:rsid w:val="1C29DB4B"/>
    <w:rsid w:val="1C2A603E"/>
    <w:rsid w:val="1C2B811B"/>
    <w:rsid w:val="1C3466CE"/>
    <w:rsid w:val="1C34E503"/>
    <w:rsid w:val="1C36A6D6"/>
    <w:rsid w:val="1C373869"/>
    <w:rsid w:val="1C3ABBED"/>
    <w:rsid w:val="1C3D2EEE"/>
    <w:rsid w:val="1C459B72"/>
    <w:rsid w:val="1C498EB3"/>
    <w:rsid w:val="1C52B9D7"/>
    <w:rsid w:val="1C58E902"/>
    <w:rsid w:val="1C5BD523"/>
    <w:rsid w:val="1C6052B0"/>
    <w:rsid w:val="1C667F53"/>
    <w:rsid w:val="1C710C25"/>
    <w:rsid w:val="1C77D6E5"/>
    <w:rsid w:val="1C80410E"/>
    <w:rsid w:val="1C80C274"/>
    <w:rsid w:val="1C827C15"/>
    <w:rsid w:val="1C856F84"/>
    <w:rsid w:val="1C8861FF"/>
    <w:rsid w:val="1C9565BC"/>
    <w:rsid w:val="1CA21E04"/>
    <w:rsid w:val="1CA6ED7B"/>
    <w:rsid w:val="1CACFED1"/>
    <w:rsid w:val="1CAECC4B"/>
    <w:rsid w:val="1CAECF95"/>
    <w:rsid w:val="1CB26617"/>
    <w:rsid w:val="1CB3B5D2"/>
    <w:rsid w:val="1CC37010"/>
    <w:rsid w:val="1CC4A35E"/>
    <w:rsid w:val="1CCB18E9"/>
    <w:rsid w:val="1CCB76A3"/>
    <w:rsid w:val="1CD32BE0"/>
    <w:rsid w:val="1CD36A32"/>
    <w:rsid w:val="1CD43249"/>
    <w:rsid w:val="1CD8E12F"/>
    <w:rsid w:val="1CD9154C"/>
    <w:rsid w:val="1CD9956C"/>
    <w:rsid w:val="1CF5E096"/>
    <w:rsid w:val="1CF645A4"/>
    <w:rsid w:val="1CF78747"/>
    <w:rsid w:val="1CF80BF7"/>
    <w:rsid w:val="1CFA9FA7"/>
    <w:rsid w:val="1D0231A4"/>
    <w:rsid w:val="1D199DC9"/>
    <w:rsid w:val="1D1DFCD2"/>
    <w:rsid w:val="1D285D83"/>
    <w:rsid w:val="1D311FC7"/>
    <w:rsid w:val="1D3DAA1F"/>
    <w:rsid w:val="1D3EF4B3"/>
    <w:rsid w:val="1D45C52D"/>
    <w:rsid w:val="1D4C6E72"/>
    <w:rsid w:val="1D4E7604"/>
    <w:rsid w:val="1D562090"/>
    <w:rsid w:val="1D5C1B1C"/>
    <w:rsid w:val="1D5E42C1"/>
    <w:rsid w:val="1D620C69"/>
    <w:rsid w:val="1D680F3F"/>
    <w:rsid w:val="1D697758"/>
    <w:rsid w:val="1D6B3B41"/>
    <w:rsid w:val="1D6D1F4A"/>
    <w:rsid w:val="1D6DBC20"/>
    <w:rsid w:val="1D6DF044"/>
    <w:rsid w:val="1D6E0721"/>
    <w:rsid w:val="1D7526CC"/>
    <w:rsid w:val="1D7B4A62"/>
    <w:rsid w:val="1D87DBDB"/>
    <w:rsid w:val="1D89BC2E"/>
    <w:rsid w:val="1D8B7186"/>
    <w:rsid w:val="1D8BC8D8"/>
    <w:rsid w:val="1D95FA1A"/>
    <w:rsid w:val="1D970081"/>
    <w:rsid w:val="1D97D479"/>
    <w:rsid w:val="1DA0EC05"/>
    <w:rsid w:val="1DA24F0F"/>
    <w:rsid w:val="1DAB82B1"/>
    <w:rsid w:val="1DBA1462"/>
    <w:rsid w:val="1DBC1FD1"/>
    <w:rsid w:val="1DC3BF32"/>
    <w:rsid w:val="1DC40F2C"/>
    <w:rsid w:val="1DC7BD81"/>
    <w:rsid w:val="1DCCD26E"/>
    <w:rsid w:val="1DD1BF86"/>
    <w:rsid w:val="1DD2A85B"/>
    <w:rsid w:val="1DD52E99"/>
    <w:rsid w:val="1DDBEBDD"/>
    <w:rsid w:val="1DE1B21A"/>
    <w:rsid w:val="1DEA0B01"/>
    <w:rsid w:val="1DEE7B80"/>
    <w:rsid w:val="1DEF76F0"/>
    <w:rsid w:val="1DF418FF"/>
    <w:rsid w:val="1DF76E09"/>
    <w:rsid w:val="1DFBA512"/>
    <w:rsid w:val="1DFD23E6"/>
    <w:rsid w:val="1E035D3F"/>
    <w:rsid w:val="1E07B27A"/>
    <w:rsid w:val="1E0CB7C6"/>
    <w:rsid w:val="1E0DB9CC"/>
    <w:rsid w:val="1E11558E"/>
    <w:rsid w:val="1E19F3BF"/>
    <w:rsid w:val="1E22CE03"/>
    <w:rsid w:val="1E25A59E"/>
    <w:rsid w:val="1E2B641C"/>
    <w:rsid w:val="1E31361D"/>
    <w:rsid w:val="1E380739"/>
    <w:rsid w:val="1E3C50AA"/>
    <w:rsid w:val="1E47FFAC"/>
    <w:rsid w:val="1E5157A3"/>
    <w:rsid w:val="1E52B9E6"/>
    <w:rsid w:val="1E53881D"/>
    <w:rsid w:val="1E5546ED"/>
    <w:rsid w:val="1E607301"/>
    <w:rsid w:val="1E733A75"/>
    <w:rsid w:val="1E74DA35"/>
    <w:rsid w:val="1E800430"/>
    <w:rsid w:val="1E87A6C2"/>
    <w:rsid w:val="1E89BCA6"/>
    <w:rsid w:val="1E8E61F4"/>
    <w:rsid w:val="1E98C032"/>
    <w:rsid w:val="1EA2A5CF"/>
    <w:rsid w:val="1EA393C2"/>
    <w:rsid w:val="1EA53BCF"/>
    <w:rsid w:val="1EA6809A"/>
    <w:rsid w:val="1EAD0762"/>
    <w:rsid w:val="1EBF04B9"/>
    <w:rsid w:val="1EBF0EDC"/>
    <w:rsid w:val="1EBF1A70"/>
    <w:rsid w:val="1EBF4405"/>
    <w:rsid w:val="1EBF8B56"/>
    <w:rsid w:val="1EC438F7"/>
    <w:rsid w:val="1EC48E51"/>
    <w:rsid w:val="1EC9B9BA"/>
    <w:rsid w:val="1ED05CCA"/>
    <w:rsid w:val="1ED3A353"/>
    <w:rsid w:val="1ED96844"/>
    <w:rsid w:val="1EDC78BB"/>
    <w:rsid w:val="1EE3877B"/>
    <w:rsid w:val="1EE95C51"/>
    <w:rsid w:val="1EEE8F27"/>
    <w:rsid w:val="1EF0F3D5"/>
    <w:rsid w:val="1EF253B4"/>
    <w:rsid w:val="1EFABB0B"/>
    <w:rsid w:val="1EFF8824"/>
    <w:rsid w:val="1F0348BD"/>
    <w:rsid w:val="1F04EE3A"/>
    <w:rsid w:val="1F15B284"/>
    <w:rsid w:val="1F1FF44D"/>
    <w:rsid w:val="1F24B6C9"/>
    <w:rsid w:val="1F28DF2A"/>
    <w:rsid w:val="1F2C7AB8"/>
    <w:rsid w:val="1F2EE98A"/>
    <w:rsid w:val="1F2F056E"/>
    <w:rsid w:val="1F36B8CA"/>
    <w:rsid w:val="1F3883E0"/>
    <w:rsid w:val="1F396DE7"/>
    <w:rsid w:val="1F41DA85"/>
    <w:rsid w:val="1F438B35"/>
    <w:rsid w:val="1F47E28F"/>
    <w:rsid w:val="1F4C3DF9"/>
    <w:rsid w:val="1F50B150"/>
    <w:rsid w:val="1F5149B8"/>
    <w:rsid w:val="1F53B5F2"/>
    <w:rsid w:val="1F54251F"/>
    <w:rsid w:val="1F5A8A85"/>
    <w:rsid w:val="1F65AB93"/>
    <w:rsid w:val="1F6A5A8C"/>
    <w:rsid w:val="1F6B9BA0"/>
    <w:rsid w:val="1F7A4A35"/>
    <w:rsid w:val="1F7BD239"/>
    <w:rsid w:val="1F7C56CF"/>
    <w:rsid w:val="1F816B46"/>
    <w:rsid w:val="1F81E86F"/>
    <w:rsid w:val="1F8871EB"/>
    <w:rsid w:val="1F97637E"/>
    <w:rsid w:val="1FA2747E"/>
    <w:rsid w:val="1FA3BCE5"/>
    <w:rsid w:val="1FAC3058"/>
    <w:rsid w:val="1FC215E6"/>
    <w:rsid w:val="1FCA9812"/>
    <w:rsid w:val="1FDAEFF2"/>
    <w:rsid w:val="1FDC6566"/>
    <w:rsid w:val="1FE3F929"/>
    <w:rsid w:val="1FE9E827"/>
    <w:rsid w:val="1FE9ED4F"/>
    <w:rsid w:val="1FED2804"/>
    <w:rsid w:val="1FFC1316"/>
    <w:rsid w:val="1FFD673F"/>
    <w:rsid w:val="1FFEF7B5"/>
    <w:rsid w:val="2012B495"/>
    <w:rsid w:val="201AAE2C"/>
    <w:rsid w:val="201D2F3C"/>
    <w:rsid w:val="20234B94"/>
    <w:rsid w:val="202D2EBF"/>
    <w:rsid w:val="202F4478"/>
    <w:rsid w:val="202F6376"/>
    <w:rsid w:val="20351750"/>
    <w:rsid w:val="203DCCB4"/>
    <w:rsid w:val="20429A35"/>
    <w:rsid w:val="2046D122"/>
    <w:rsid w:val="204FF584"/>
    <w:rsid w:val="204FF791"/>
    <w:rsid w:val="20500DB3"/>
    <w:rsid w:val="20580966"/>
    <w:rsid w:val="205B7E62"/>
    <w:rsid w:val="206571DC"/>
    <w:rsid w:val="2065FE0D"/>
    <w:rsid w:val="20697E10"/>
    <w:rsid w:val="206C2D2B"/>
    <w:rsid w:val="2076AA3A"/>
    <w:rsid w:val="20784FF3"/>
    <w:rsid w:val="207C7A59"/>
    <w:rsid w:val="207DDF80"/>
    <w:rsid w:val="2080B498"/>
    <w:rsid w:val="2091F27A"/>
    <w:rsid w:val="2094FAAB"/>
    <w:rsid w:val="20984815"/>
    <w:rsid w:val="20995F5E"/>
    <w:rsid w:val="20A0005C"/>
    <w:rsid w:val="20A033FE"/>
    <w:rsid w:val="20A4F7C6"/>
    <w:rsid w:val="20A55CE2"/>
    <w:rsid w:val="20A8E5D2"/>
    <w:rsid w:val="20B402DA"/>
    <w:rsid w:val="20D2E34B"/>
    <w:rsid w:val="20D88CC7"/>
    <w:rsid w:val="20D8E97A"/>
    <w:rsid w:val="20DB17D2"/>
    <w:rsid w:val="20E4BD2D"/>
    <w:rsid w:val="20F1105A"/>
    <w:rsid w:val="20FAE6D1"/>
    <w:rsid w:val="21048788"/>
    <w:rsid w:val="2117A29A"/>
    <w:rsid w:val="211ABFDC"/>
    <w:rsid w:val="2122E186"/>
    <w:rsid w:val="2125A2DC"/>
    <w:rsid w:val="21271956"/>
    <w:rsid w:val="212C0809"/>
    <w:rsid w:val="212C9EFE"/>
    <w:rsid w:val="2134C4A8"/>
    <w:rsid w:val="2137B5BF"/>
    <w:rsid w:val="21395AE4"/>
    <w:rsid w:val="21474476"/>
    <w:rsid w:val="214D738E"/>
    <w:rsid w:val="215121F5"/>
    <w:rsid w:val="215A6A28"/>
    <w:rsid w:val="215AF8D2"/>
    <w:rsid w:val="21628A51"/>
    <w:rsid w:val="218A8A67"/>
    <w:rsid w:val="2191ED52"/>
    <w:rsid w:val="2195823F"/>
    <w:rsid w:val="2196BB1E"/>
    <w:rsid w:val="2196FF1F"/>
    <w:rsid w:val="219AC816"/>
    <w:rsid w:val="219EA99A"/>
    <w:rsid w:val="21A1B9AA"/>
    <w:rsid w:val="21AF208F"/>
    <w:rsid w:val="21B13D25"/>
    <w:rsid w:val="21B62F68"/>
    <w:rsid w:val="21B7D062"/>
    <w:rsid w:val="21BA22D1"/>
    <w:rsid w:val="21C8A6FF"/>
    <w:rsid w:val="21CC38F7"/>
    <w:rsid w:val="21CF205B"/>
    <w:rsid w:val="21D84B3A"/>
    <w:rsid w:val="21E20740"/>
    <w:rsid w:val="21EAADCE"/>
    <w:rsid w:val="21ECE0C5"/>
    <w:rsid w:val="21FB91E7"/>
    <w:rsid w:val="21FF4811"/>
    <w:rsid w:val="2204BF5A"/>
    <w:rsid w:val="2205868A"/>
    <w:rsid w:val="220EB9B9"/>
    <w:rsid w:val="22100D24"/>
    <w:rsid w:val="22119BDF"/>
    <w:rsid w:val="2213287C"/>
    <w:rsid w:val="221425E3"/>
    <w:rsid w:val="221A4F20"/>
    <w:rsid w:val="221BDC04"/>
    <w:rsid w:val="221CAD0A"/>
    <w:rsid w:val="2221475C"/>
    <w:rsid w:val="22280E63"/>
    <w:rsid w:val="222FB04D"/>
    <w:rsid w:val="2243678D"/>
    <w:rsid w:val="224C5D88"/>
    <w:rsid w:val="2253F1E7"/>
    <w:rsid w:val="225532C8"/>
    <w:rsid w:val="225958BC"/>
    <w:rsid w:val="225F7996"/>
    <w:rsid w:val="2261C82F"/>
    <w:rsid w:val="226F33CB"/>
    <w:rsid w:val="22791947"/>
    <w:rsid w:val="227C3BF4"/>
    <w:rsid w:val="227F4CA2"/>
    <w:rsid w:val="2282BDAA"/>
    <w:rsid w:val="2289D039"/>
    <w:rsid w:val="2291D380"/>
    <w:rsid w:val="22A08063"/>
    <w:rsid w:val="22A34195"/>
    <w:rsid w:val="22AC237A"/>
    <w:rsid w:val="22AFFB20"/>
    <w:rsid w:val="22B2B9F9"/>
    <w:rsid w:val="22B2CFF5"/>
    <w:rsid w:val="22B48EEE"/>
    <w:rsid w:val="22BE0EDC"/>
    <w:rsid w:val="22BEC1B6"/>
    <w:rsid w:val="22C053F7"/>
    <w:rsid w:val="22C25566"/>
    <w:rsid w:val="22C2E9B7"/>
    <w:rsid w:val="22C930B2"/>
    <w:rsid w:val="22D10259"/>
    <w:rsid w:val="22D98712"/>
    <w:rsid w:val="22DC4FEA"/>
    <w:rsid w:val="22DF6B42"/>
    <w:rsid w:val="22E1703A"/>
    <w:rsid w:val="22E19627"/>
    <w:rsid w:val="22E6EEE6"/>
    <w:rsid w:val="22ECFDF5"/>
    <w:rsid w:val="22F61E5F"/>
    <w:rsid w:val="22F67707"/>
    <w:rsid w:val="22FAECAA"/>
    <w:rsid w:val="23098D7B"/>
    <w:rsid w:val="230AEAF5"/>
    <w:rsid w:val="230C4517"/>
    <w:rsid w:val="230FB19C"/>
    <w:rsid w:val="2313DA53"/>
    <w:rsid w:val="23160562"/>
    <w:rsid w:val="23180EBD"/>
    <w:rsid w:val="2330B219"/>
    <w:rsid w:val="233134D3"/>
    <w:rsid w:val="23314A6B"/>
    <w:rsid w:val="233928B3"/>
    <w:rsid w:val="233B788B"/>
    <w:rsid w:val="233C08BF"/>
    <w:rsid w:val="234B4940"/>
    <w:rsid w:val="2351E0CD"/>
    <w:rsid w:val="2358C2FF"/>
    <w:rsid w:val="2358EFFE"/>
    <w:rsid w:val="23672C61"/>
    <w:rsid w:val="23674215"/>
    <w:rsid w:val="2381C42F"/>
    <w:rsid w:val="2382E879"/>
    <w:rsid w:val="23838D48"/>
    <w:rsid w:val="2384B00A"/>
    <w:rsid w:val="2392E56D"/>
    <w:rsid w:val="2393EC33"/>
    <w:rsid w:val="239D204F"/>
    <w:rsid w:val="23A92E69"/>
    <w:rsid w:val="23AAD73E"/>
    <w:rsid w:val="23B4625D"/>
    <w:rsid w:val="23B73CE4"/>
    <w:rsid w:val="23B83380"/>
    <w:rsid w:val="23C685F9"/>
    <w:rsid w:val="23C68768"/>
    <w:rsid w:val="23D31604"/>
    <w:rsid w:val="23D9834C"/>
    <w:rsid w:val="23DB39CE"/>
    <w:rsid w:val="23DCFDA4"/>
    <w:rsid w:val="23E509F3"/>
    <w:rsid w:val="23EB78C2"/>
    <w:rsid w:val="23F43243"/>
    <w:rsid w:val="23F54B04"/>
    <w:rsid w:val="23F5B95E"/>
    <w:rsid w:val="23F99828"/>
    <w:rsid w:val="23FB5EB2"/>
    <w:rsid w:val="2406CCF7"/>
    <w:rsid w:val="240709F5"/>
    <w:rsid w:val="2410A671"/>
    <w:rsid w:val="241156C5"/>
    <w:rsid w:val="24124A5C"/>
    <w:rsid w:val="24189118"/>
    <w:rsid w:val="242A6F4A"/>
    <w:rsid w:val="24300EC8"/>
    <w:rsid w:val="243141C4"/>
    <w:rsid w:val="2433856C"/>
    <w:rsid w:val="243515C4"/>
    <w:rsid w:val="24397868"/>
    <w:rsid w:val="243B4645"/>
    <w:rsid w:val="243E0C63"/>
    <w:rsid w:val="243F6BD0"/>
    <w:rsid w:val="244C9ECD"/>
    <w:rsid w:val="24523EAB"/>
    <w:rsid w:val="245AAF63"/>
    <w:rsid w:val="245E25C7"/>
    <w:rsid w:val="24652790"/>
    <w:rsid w:val="24660444"/>
    <w:rsid w:val="24686BB9"/>
    <w:rsid w:val="2469A085"/>
    <w:rsid w:val="246E9496"/>
    <w:rsid w:val="2472461B"/>
    <w:rsid w:val="2474D68F"/>
    <w:rsid w:val="247A92AF"/>
    <w:rsid w:val="247FE92C"/>
    <w:rsid w:val="2483DDCD"/>
    <w:rsid w:val="24895B22"/>
    <w:rsid w:val="248B65AE"/>
    <w:rsid w:val="2497CB74"/>
    <w:rsid w:val="249E328D"/>
    <w:rsid w:val="249FE010"/>
    <w:rsid w:val="24A31C09"/>
    <w:rsid w:val="24A3A421"/>
    <w:rsid w:val="24A99D81"/>
    <w:rsid w:val="24AD8CE0"/>
    <w:rsid w:val="24AE894B"/>
    <w:rsid w:val="24AED82D"/>
    <w:rsid w:val="24CC0449"/>
    <w:rsid w:val="24CF0F0E"/>
    <w:rsid w:val="24D1BCB7"/>
    <w:rsid w:val="24E6C151"/>
    <w:rsid w:val="24F3A499"/>
    <w:rsid w:val="24F699FA"/>
    <w:rsid w:val="24FB95D5"/>
    <w:rsid w:val="24FF6330"/>
    <w:rsid w:val="2500AD35"/>
    <w:rsid w:val="2505FE80"/>
    <w:rsid w:val="2506751E"/>
    <w:rsid w:val="250D9F12"/>
    <w:rsid w:val="250FF62B"/>
    <w:rsid w:val="251B81B6"/>
    <w:rsid w:val="251EC160"/>
    <w:rsid w:val="25224A6D"/>
    <w:rsid w:val="25231B66"/>
    <w:rsid w:val="252469FC"/>
    <w:rsid w:val="25272D7B"/>
    <w:rsid w:val="2528A6A7"/>
    <w:rsid w:val="25322325"/>
    <w:rsid w:val="2533B715"/>
    <w:rsid w:val="2534A0FC"/>
    <w:rsid w:val="25384BC0"/>
    <w:rsid w:val="2544C1C2"/>
    <w:rsid w:val="2546E98D"/>
    <w:rsid w:val="2547E40D"/>
    <w:rsid w:val="25496432"/>
    <w:rsid w:val="25497210"/>
    <w:rsid w:val="25529A2C"/>
    <w:rsid w:val="25532007"/>
    <w:rsid w:val="255DDEEC"/>
    <w:rsid w:val="255E09F1"/>
    <w:rsid w:val="255E324E"/>
    <w:rsid w:val="255F57AF"/>
    <w:rsid w:val="256AA620"/>
    <w:rsid w:val="256CF5DF"/>
    <w:rsid w:val="256D0C1B"/>
    <w:rsid w:val="256E458A"/>
    <w:rsid w:val="25730EFD"/>
    <w:rsid w:val="2574B70F"/>
    <w:rsid w:val="2576FEF6"/>
    <w:rsid w:val="258954B7"/>
    <w:rsid w:val="258E5519"/>
    <w:rsid w:val="25934523"/>
    <w:rsid w:val="25A9F0EF"/>
    <w:rsid w:val="25AAD333"/>
    <w:rsid w:val="25B42AE8"/>
    <w:rsid w:val="25B742FE"/>
    <w:rsid w:val="25C02CF7"/>
    <w:rsid w:val="25C88694"/>
    <w:rsid w:val="25D34AC3"/>
    <w:rsid w:val="25D548C9"/>
    <w:rsid w:val="25DE5E6B"/>
    <w:rsid w:val="25DFCA25"/>
    <w:rsid w:val="25E221AF"/>
    <w:rsid w:val="25ED3AC1"/>
    <w:rsid w:val="25F3B014"/>
    <w:rsid w:val="25F3B6AD"/>
    <w:rsid w:val="25F9F628"/>
    <w:rsid w:val="260583DF"/>
    <w:rsid w:val="2606B6F7"/>
    <w:rsid w:val="260D3003"/>
    <w:rsid w:val="26154B57"/>
    <w:rsid w:val="261936E9"/>
    <w:rsid w:val="261C3954"/>
    <w:rsid w:val="262B99B2"/>
    <w:rsid w:val="26398DAC"/>
    <w:rsid w:val="2645EBC7"/>
    <w:rsid w:val="2655CC51"/>
    <w:rsid w:val="2659C866"/>
    <w:rsid w:val="265D5792"/>
    <w:rsid w:val="26604577"/>
    <w:rsid w:val="2668FB83"/>
    <w:rsid w:val="266B96C0"/>
    <w:rsid w:val="26710A5F"/>
    <w:rsid w:val="2671240A"/>
    <w:rsid w:val="26712F96"/>
    <w:rsid w:val="2672219F"/>
    <w:rsid w:val="2678019E"/>
    <w:rsid w:val="2693189E"/>
    <w:rsid w:val="2693837A"/>
    <w:rsid w:val="2695D6BC"/>
    <w:rsid w:val="26975D25"/>
    <w:rsid w:val="269CF8ED"/>
    <w:rsid w:val="26A7F9F5"/>
    <w:rsid w:val="26A859D8"/>
    <w:rsid w:val="26B92DBB"/>
    <w:rsid w:val="26BE2A7B"/>
    <w:rsid w:val="26C0EE8D"/>
    <w:rsid w:val="26C827E3"/>
    <w:rsid w:val="26CA55EA"/>
    <w:rsid w:val="26CA9D3B"/>
    <w:rsid w:val="26D89486"/>
    <w:rsid w:val="26DB3C52"/>
    <w:rsid w:val="26E3513E"/>
    <w:rsid w:val="26E505A0"/>
    <w:rsid w:val="26E6B7C3"/>
    <w:rsid w:val="26EA8DDB"/>
    <w:rsid w:val="26F29BCA"/>
    <w:rsid w:val="26F4CA85"/>
    <w:rsid w:val="26FB7946"/>
    <w:rsid w:val="27053FAA"/>
    <w:rsid w:val="271484B8"/>
    <w:rsid w:val="2714CF72"/>
    <w:rsid w:val="2715618F"/>
    <w:rsid w:val="27196866"/>
    <w:rsid w:val="271E2D02"/>
    <w:rsid w:val="27252892"/>
    <w:rsid w:val="272FE52E"/>
    <w:rsid w:val="27311EC0"/>
    <w:rsid w:val="273676CE"/>
    <w:rsid w:val="2737BA1F"/>
    <w:rsid w:val="27392670"/>
    <w:rsid w:val="273BA480"/>
    <w:rsid w:val="274B2E85"/>
    <w:rsid w:val="274FBBD1"/>
    <w:rsid w:val="2750FEBE"/>
    <w:rsid w:val="27513282"/>
    <w:rsid w:val="2751FD16"/>
    <w:rsid w:val="27527FEB"/>
    <w:rsid w:val="27562382"/>
    <w:rsid w:val="2757951B"/>
    <w:rsid w:val="2759E702"/>
    <w:rsid w:val="275CFA04"/>
    <w:rsid w:val="276A44B2"/>
    <w:rsid w:val="276BB01C"/>
    <w:rsid w:val="276C4743"/>
    <w:rsid w:val="27724F67"/>
    <w:rsid w:val="2773C24B"/>
    <w:rsid w:val="27754948"/>
    <w:rsid w:val="277F0D31"/>
    <w:rsid w:val="278384E5"/>
    <w:rsid w:val="2786F361"/>
    <w:rsid w:val="27885F9B"/>
    <w:rsid w:val="278A4187"/>
    <w:rsid w:val="278C2548"/>
    <w:rsid w:val="27989C81"/>
    <w:rsid w:val="279B02F9"/>
    <w:rsid w:val="279CACA7"/>
    <w:rsid w:val="27A060D6"/>
    <w:rsid w:val="27A12EE2"/>
    <w:rsid w:val="27A4062C"/>
    <w:rsid w:val="27A57D5D"/>
    <w:rsid w:val="27AF8A8C"/>
    <w:rsid w:val="27B52D6F"/>
    <w:rsid w:val="27B71B13"/>
    <w:rsid w:val="27C0FBE4"/>
    <w:rsid w:val="27CF1D15"/>
    <w:rsid w:val="27CFE46E"/>
    <w:rsid w:val="27CFFA80"/>
    <w:rsid w:val="27D944CB"/>
    <w:rsid w:val="27DB546A"/>
    <w:rsid w:val="27E2B8EA"/>
    <w:rsid w:val="27E68E68"/>
    <w:rsid w:val="27E6D0E8"/>
    <w:rsid w:val="27E8354D"/>
    <w:rsid w:val="27EDE358"/>
    <w:rsid w:val="27F0E1AC"/>
    <w:rsid w:val="27F1A8FF"/>
    <w:rsid w:val="27FBCDB7"/>
    <w:rsid w:val="2800052E"/>
    <w:rsid w:val="2801E5A0"/>
    <w:rsid w:val="2802C012"/>
    <w:rsid w:val="280F7D20"/>
    <w:rsid w:val="2810D47D"/>
    <w:rsid w:val="2813B693"/>
    <w:rsid w:val="2815859F"/>
    <w:rsid w:val="2816E1B9"/>
    <w:rsid w:val="281B5721"/>
    <w:rsid w:val="281D7F88"/>
    <w:rsid w:val="28216712"/>
    <w:rsid w:val="2824F059"/>
    <w:rsid w:val="28254CB7"/>
    <w:rsid w:val="2827D811"/>
    <w:rsid w:val="28291881"/>
    <w:rsid w:val="282C1777"/>
    <w:rsid w:val="2832C0E6"/>
    <w:rsid w:val="283E1412"/>
    <w:rsid w:val="2847D4E9"/>
    <w:rsid w:val="284A1E86"/>
    <w:rsid w:val="284B3803"/>
    <w:rsid w:val="2852C69D"/>
    <w:rsid w:val="28545E00"/>
    <w:rsid w:val="285D6EA6"/>
    <w:rsid w:val="286AF7E7"/>
    <w:rsid w:val="286BDE27"/>
    <w:rsid w:val="287A9D45"/>
    <w:rsid w:val="287E886B"/>
    <w:rsid w:val="288736D5"/>
    <w:rsid w:val="28892AB0"/>
    <w:rsid w:val="288AA06A"/>
    <w:rsid w:val="288E9779"/>
    <w:rsid w:val="2890676D"/>
    <w:rsid w:val="2894BC91"/>
    <w:rsid w:val="2897A2D7"/>
    <w:rsid w:val="289ECF27"/>
    <w:rsid w:val="28A38965"/>
    <w:rsid w:val="28A938F6"/>
    <w:rsid w:val="28ADE0FC"/>
    <w:rsid w:val="28B06EC7"/>
    <w:rsid w:val="28B1B5C1"/>
    <w:rsid w:val="28B54614"/>
    <w:rsid w:val="28B80E71"/>
    <w:rsid w:val="28BE3988"/>
    <w:rsid w:val="28BF5387"/>
    <w:rsid w:val="28C3350D"/>
    <w:rsid w:val="28CD094B"/>
    <w:rsid w:val="28DE6899"/>
    <w:rsid w:val="28E6F8AE"/>
    <w:rsid w:val="28E6FEE6"/>
    <w:rsid w:val="28F0EB52"/>
    <w:rsid w:val="28F34DAF"/>
    <w:rsid w:val="28F52F74"/>
    <w:rsid w:val="28F7CDB9"/>
    <w:rsid w:val="29041880"/>
    <w:rsid w:val="29079BEC"/>
    <w:rsid w:val="290EB808"/>
    <w:rsid w:val="29126B3F"/>
    <w:rsid w:val="291902DE"/>
    <w:rsid w:val="292413E2"/>
    <w:rsid w:val="292617D7"/>
    <w:rsid w:val="2930C64F"/>
    <w:rsid w:val="29334AE8"/>
    <w:rsid w:val="293367C9"/>
    <w:rsid w:val="2937B0E3"/>
    <w:rsid w:val="29453E09"/>
    <w:rsid w:val="29464EE7"/>
    <w:rsid w:val="2947F616"/>
    <w:rsid w:val="2951B546"/>
    <w:rsid w:val="2954E7AE"/>
    <w:rsid w:val="295730CD"/>
    <w:rsid w:val="2958121D"/>
    <w:rsid w:val="295933EA"/>
    <w:rsid w:val="295A6FB7"/>
    <w:rsid w:val="295D3EC4"/>
    <w:rsid w:val="2960C2BD"/>
    <w:rsid w:val="296145F1"/>
    <w:rsid w:val="2962D80F"/>
    <w:rsid w:val="29648A14"/>
    <w:rsid w:val="296D0B71"/>
    <w:rsid w:val="297C06D1"/>
    <w:rsid w:val="29901D62"/>
    <w:rsid w:val="299273F1"/>
    <w:rsid w:val="29954F82"/>
    <w:rsid w:val="299BF037"/>
    <w:rsid w:val="29A144B2"/>
    <w:rsid w:val="29A19063"/>
    <w:rsid w:val="29A55FAF"/>
    <w:rsid w:val="29AA6F04"/>
    <w:rsid w:val="29ABA33D"/>
    <w:rsid w:val="29B24C78"/>
    <w:rsid w:val="29B3F5EB"/>
    <w:rsid w:val="29BA108F"/>
    <w:rsid w:val="29BD48B3"/>
    <w:rsid w:val="29BE40BE"/>
    <w:rsid w:val="29C5C60A"/>
    <w:rsid w:val="29C86981"/>
    <w:rsid w:val="29CA0571"/>
    <w:rsid w:val="29D09F8D"/>
    <w:rsid w:val="29D26418"/>
    <w:rsid w:val="29D7DB47"/>
    <w:rsid w:val="29DFD210"/>
    <w:rsid w:val="29E4EE48"/>
    <w:rsid w:val="29E5EEE7"/>
    <w:rsid w:val="29FBC255"/>
    <w:rsid w:val="2A023DFD"/>
    <w:rsid w:val="2A0FAA39"/>
    <w:rsid w:val="2A137B37"/>
    <w:rsid w:val="2A167772"/>
    <w:rsid w:val="2A176C93"/>
    <w:rsid w:val="2A182305"/>
    <w:rsid w:val="2A205753"/>
    <w:rsid w:val="2A219C6C"/>
    <w:rsid w:val="2A28D93F"/>
    <w:rsid w:val="2A2C37CE"/>
    <w:rsid w:val="2A2DE7A3"/>
    <w:rsid w:val="2A2F8973"/>
    <w:rsid w:val="2A3BFAFC"/>
    <w:rsid w:val="2A3C465C"/>
    <w:rsid w:val="2A3D375E"/>
    <w:rsid w:val="2A406702"/>
    <w:rsid w:val="2A48C747"/>
    <w:rsid w:val="2A4E6B7E"/>
    <w:rsid w:val="2A53EA71"/>
    <w:rsid w:val="2A55254A"/>
    <w:rsid w:val="2A5BC66D"/>
    <w:rsid w:val="2A6511CE"/>
    <w:rsid w:val="2A65A211"/>
    <w:rsid w:val="2A6CD370"/>
    <w:rsid w:val="2A6DB28C"/>
    <w:rsid w:val="2A74FD3A"/>
    <w:rsid w:val="2A7820DB"/>
    <w:rsid w:val="2A7867E1"/>
    <w:rsid w:val="2A7F8090"/>
    <w:rsid w:val="2A898B26"/>
    <w:rsid w:val="2A89FD9C"/>
    <w:rsid w:val="2A9D0845"/>
    <w:rsid w:val="2A9DEBD8"/>
    <w:rsid w:val="2AA44620"/>
    <w:rsid w:val="2AA555F7"/>
    <w:rsid w:val="2AB7DCE6"/>
    <w:rsid w:val="2AB85C24"/>
    <w:rsid w:val="2AC1BB69"/>
    <w:rsid w:val="2AD75509"/>
    <w:rsid w:val="2AD8089E"/>
    <w:rsid w:val="2AD96C01"/>
    <w:rsid w:val="2ADA6718"/>
    <w:rsid w:val="2ADD07CB"/>
    <w:rsid w:val="2ADF7449"/>
    <w:rsid w:val="2AE04CE1"/>
    <w:rsid w:val="2AFA4808"/>
    <w:rsid w:val="2AFC1E91"/>
    <w:rsid w:val="2AFD2F48"/>
    <w:rsid w:val="2AFE700A"/>
    <w:rsid w:val="2B015E2B"/>
    <w:rsid w:val="2B02DD77"/>
    <w:rsid w:val="2B115046"/>
    <w:rsid w:val="2B14D132"/>
    <w:rsid w:val="2B2114BF"/>
    <w:rsid w:val="2B218987"/>
    <w:rsid w:val="2B22146E"/>
    <w:rsid w:val="2B339DF7"/>
    <w:rsid w:val="2B342269"/>
    <w:rsid w:val="2B39ED41"/>
    <w:rsid w:val="2B452611"/>
    <w:rsid w:val="2B471DE2"/>
    <w:rsid w:val="2B49BB73"/>
    <w:rsid w:val="2B4AD95D"/>
    <w:rsid w:val="2B4F2F4C"/>
    <w:rsid w:val="2B5B0150"/>
    <w:rsid w:val="2B5CCDCF"/>
    <w:rsid w:val="2B63F768"/>
    <w:rsid w:val="2B683792"/>
    <w:rsid w:val="2B6DA687"/>
    <w:rsid w:val="2B719E5A"/>
    <w:rsid w:val="2B79F992"/>
    <w:rsid w:val="2B7D0580"/>
    <w:rsid w:val="2B81BF48"/>
    <w:rsid w:val="2B88FFF0"/>
    <w:rsid w:val="2B901F09"/>
    <w:rsid w:val="2B9BC525"/>
    <w:rsid w:val="2B9DC70D"/>
    <w:rsid w:val="2B9F156F"/>
    <w:rsid w:val="2BA7481F"/>
    <w:rsid w:val="2BA89632"/>
    <w:rsid w:val="2BAA1861"/>
    <w:rsid w:val="2BAA1FB4"/>
    <w:rsid w:val="2BACAC78"/>
    <w:rsid w:val="2BAEB64A"/>
    <w:rsid w:val="2BB05A10"/>
    <w:rsid w:val="2BB0D627"/>
    <w:rsid w:val="2BBDD514"/>
    <w:rsid w:val="2BC09AA2"/>
    <w:rsid w:val="2BC10205"/>
    <w:rsid w:val="2BD2062F"/>
    <w:rsid w:val="2BD5BE31"/>
    <w:rsid w:val="2BDB261E"/>
    <w:rsid w:val="2BDC9188"/>
    <w:rsid w:val="2BECD56C"/>
    <w:rsid w:val="2BF5AE25"/>
    <w:rsid w:val="2BFB0C79"/>
    <w:rsid w:val="2BFD9F0A"/>
    <w:rsid w:val="2BFFE110"/>
    <w:rsid w:val="2C065BDC"/>
    <w:rsid w:val="2C0A0497"/>
    <w:rsid w:val="2C102C76"/>
    <w:rsid w:val="2C115EEA"/>
    <w:rsid w:val="2C124E7A"/>
    <w:rsid w:val="2C163E98"/>
    <w:rsid w:val="2C1642D7"/>
    <w:rsid w:val="2C171BF7"/>
    <w:rsid w:val="2C1B74F2"/>
    <w:rsid w:val="2C1F8D69"/>
    <w:rsid w:val="2C232CF4"/>
    <w:rsid w:val="2C242AC7"/>
    <w:rsid w:val="2C2764EE"/>
    <w:rsid w:val="2C2814BA"/>
    <w:rsid w:val="2C29F63A"/>
    <w:rsid w:val="2C316057"/>
    <w:rsid w:val="2C3810A1"/>
    <w:rsid w:val="2C3AFE14"/>
    <w:rsid w:val="2C3FCF0C"/>
    <w:rsid w:val="2C412658"/>
    <w:rsid w:val="2C48811A"/>
    <w:rsid w:val="2C530A83"/>
    <w:rsid w:val="2C54BF9E"/>
    <w:rsid w:val="2C55A9B4"/>
    <w:rsid w:val="2C596740"/>
    <w:rsid w:val="2C5BC9C3"/>
    <w:rsid w:val="2C5D29F6"/>
    <w:rsid w:val="2C5DB2AA"/>
    <w:rsid w:val="2C673721"/>
    <w:rsid w:val="2C69A4BE"/>
    <w:rsid w:val="2C6CCAC8"/>
    <w:rsid w:val="2C6F5010"/>
    <w:rsid w:val="2C73D8FF"/>
    <w:rsid w:val="2C76E05F"/>
    <w:rsid w:val="2C8058B5"/>
    <w:rsid w:val="2C840534"/>
    <w:rsid w:val="2C874CCF"/>
    <w:rsid w:val="2C8DD21D"/>
    <w:rsid w:val="2C98A993"/>
    <w:rsid w:val="2C9D2E8C"/>
    <w:rsid w:val="2C9D586C"/>
    <w:rsid w:val="2CA00857"/>
    <w:rsid w:val="2CA16443"/>
    <w:rsid w:val="2CAAD124"/>
    <w:rsid w:val="2CAEC58D"/>
    <w:rsid w:val="2CB8C8CF"/>
    <w:rsid w:val="2CBBC09B"/>
    <w:rsid w:val="2CBF9075"/>
    <w:rsid w:val="2CC296C9"/>
    <w:rsid w:val="2CD1BCE8"/>
    <w:rsid w:val="2CD54181"/>
    <w:rsid w:val="2CDE3773"/>
    <w:rsid w:val="2CE2EE43"/>
    <w:rsid w:val="2CEA82AD"/>
    <w:rsid w:val="2CEBA063"/>
    <w:rsid w:val="2CF0257B"/>
    <w:rsid w:val="2CF3B4F5"/>
    <w:rsid w:val="2CF86110"/>
    <w:rsid w:val="2CFCE403"/>
    <w:rsid w:val="2CFF10DC"/>
    <w:rsid w:val="2D03FEE9"/>
    <w:rsid w:val="2D0B2294"/>
    <w:rsid w:val="2D15D7A5"/>
    <w:rsid w:val="2D179835"/>
    <w:rsid w:val="2D1C73BC"/>
    <w:rsid w:val="2D214DD7"/>
    <w:rsid w:val="2D28E974"/>
    <w:rsid w:val="2D2D7E1E"/>
    <w:rsid w:val="2D333D77"/>
    <w:rsid w:val="2D395F05"/>
    <w:rsid w:val="2D3AE00C"/>
    <w:rsid w:val="2D3F5ED4"/>
    <w:rsid w:val="2D498817"/>
    <w:rsid w:val="2D4E697E"/>
    <w:rsid w:val="2D56462E"/>
    <w:rsid w:val="2D5B8320"/>
    <w:rsid w:val="2D5DE144"/>
    <w:rsid w:val="2D62089C"/>
    <w:rsid w:val="2D62D65C"/>
    <w:rsid w:val="2D658EA9"/>
    <w:rsid w:val="2D679502"/>
    <w:rsid w:val="2D6890E8"/>
    <w:rsid w:val="2D694962"/>
    <w:rsid w:val="2D69EB37"/>
    <w:rsid w:val="2D730CE1"/>
    <w:rsid w:val="2D84EF51"/>
    <w:rsid w:val="2D86AA38"/>
    <w:rsid w:val="2D8DB651"/>
    <w:rsid w:val="2D917E86"/>
    <w:rsid w:val="2D920703"/>
    <w:rsid w:val="2D93D5F1"/>
    <w:rsid w:val="2DA20D39"/>
    <w:rsid w:val="2DAA1D1E"/>
    <w:rsid w:val="2DAF02D1"/>
    <w:rsid w:val="2DB7C4E0"/>
    <w:rsid w:val="2DBBAED6"/>
    <w:rsid w:val="2DBEFD55"/>
    <w:rsid w:val="2DC11CEF"/>
    <w:rsid w:val="2DC559D6"/>
    <w:rsid w:val="2DC64E82"/>
    <w:rsid w:val="2DC6F085"/>
    <w:rsid w:val="2DD280EE"/>
    <w:rsid w:val="2DDE2630"/>
    <w:rsid w:val="2DFBCF65"/>
    <w:rsid w:val="2DFEE827"/>
    <w:rsid w:val="2E004810"/>
    <w:rsid w:val="2E013656"/>
    <w:rsid w:val="2E055984"/>
    <w:rsid w:val="2E1735E7"/>
    <w:rsid w:val="2E1B56D7"/>
    <w:rsid w:val="2E1CC88D"/>
    <w:rsid w:val="2E227488"/>
    <w:rsid w:val="2E233ED4"/>
    <w:rsid w:val="2E2EBBFB"/>
    <w:rsid w:val="2E390AEC"/>
    <w:rsid w:val="2E4BD26C"/>
    <w:rsid w:val="2E4C296C"/>
    <w:rsid w:val="2E4C8F5E"/>
    <w:rsid w:val="2E55CFEC"/>
    <w:rsid w:val="2E6E06A3"/>
    <w:rsid w:val="2E70C423"/>
    <w:rsid w:val="2E70FAC0"/>
    <w:rsid w:val="2E736134"/>
    <w:rsid w:val="2E7DC886"/>
    <w:rsid w:val="2E817D51"/>
    <w:rsid w:val="2E81B40C"/>
    <w:rsid w:val="2E84D2E8"/>
    <w:rsid w:val="2E86C699"/>
    <w:rsid w:val="2E931EB5"/>
    <w:rsid w:val="2E98E23C"/>
    <w:rsid w:val="2E99FC77"/>
    <w:rsid w:val="2E9B0648"/>
    <w:rsid w:val="2EB614EA"/>
    <w:rsid w:val="2EB61608"/>
    <w:rsid w:val="2EB9012E"/>
    <w:rsid w:val="2EB93C5E"/>
    <w:rsid w:val="2EBCFB46"/>
    <w:rsid w:val="2EC14008"/>
    <w:rsid w:val="2EC3931B"/>
    <w:rsid w:val="2EC94E7F"/>
    <w:rsid w:val="2ED09F97"/>
    <w:rsid w:val="2ED2004B"/>
    <w:rsid w:val="2ED4B0A3"/>
    <w:rsid w:val="2ED5AF20"/>
    <w:rsid w:val="2EDD5555"/>
    <w:rsid w:val="2EDD9CA6"/>
    <w:rsid w:val="2EE4AB4B"/>
    <w:rsid w:val="2EED1198"/>
    <w:rsid w:val="2EEE6E1A"/>
    <w:rsid w:val="2EFB2FDA"/>
    <w:rsid w:val="2F0748A2"/>
    <w:rsid w:val="2F09FA19"/>
    <w:rsid w:val="2F12C940"/>
    <w:rsid w:val="2F166596"/>
    <w:rsid w:val="2F22EC9D"/>
    <w:rsid w:val="2F265BCE"/>
    <w:rsid w:val="2F2D87EF"/>
    <w:rsid w:val="2F31504F"/>
    <w:rsid w:val="2F3764DC"/>
    <w:rsid w:val="2F386C05"/>
    <w:rsid w:val="2F397ADA"/>
    <w:rsid w:val="2F3BDB9F"/>
    <w:rsid w:val="2F3DD061"/>
    <w:rsid w:val="2F3DFC9E"/>
    <w:rsid w:val="2F404493"/>
    <w:rsid w:val="2F454760"/>
    <w:rsid w:val="2F45E225"/>
    <w:rsid w:val="2F612D84"/>
    <w:rsid w:val="2F65F283"/>
    <w:rsid w:val="2F69FE62"/>
    <w:rsid w:val="2F6B8A7B"/>
    <w:rsid w:val="2F76FF8C"/>
    <w:rsid w:val="2F7B19A4"/>
    <w:rsid w:val="2F7C01D2"/>
    <w:rsid w:val="2F7C2B0F"/>
    <w:rsid w:val="2F906DFF"/>
    <w:rsid w:val="2F935746"/>
    <w:rsid w:val="2F977249"/>
    <w:rsid w:val="2F9E463E"/>
    <w:rsid w:val="2FA6F0D2"/>
    <w:rsid w:val="2FB2A5B6"/>
    <w:rsid w:val="2FB4AA45"/>
    <w:rsid w:val="2FB50F88"/>
    <w:rsid w:val="2FBFF83C"/>
    <w:rsid w:val="2FC19704"/>
    <w:rsid w:val="2FCB6988"/>
    <w:rsid w:val="2FCE3BCA"/>
    <w:rsid w:val="2FDA6557"/>
    <w:rsid w:val="2FDE5AB5"/>
    <w:rsid w:val="2FDE981F"/>
    <w:rsid w:val="2FE0E45C"/>
    <w:rsid w:val="2FE20D02"/>
    <w:rsid w:val="2FEAE381"/>
    <w:rsid w:val="2FF33D4C"/>
    <w:rsid w:val="2FF4350F"/>
    <w:rsid w:val="2FF6862D"/>
    <w:rsid w:val="2FF76367"/>
    <w:rsid w:val="2FFEF312"/>
    <w:rsid w:val="3006ADFB"/>
    <w:rsid w:val="300D4795"/>
    <w:rsid w:val="30112735"/>
    <w:rsid w:val="30189734"/>
    <w:rsid w:val="3018FC0D"/>
    <w:rsid w:val="301C909F"/>
    <w:rsid w:val="301D12A6"/>
    <w:rsid w:val="301F9218"/>
    <w:rsid w:val="30210761"/>
    <w:rsid w:val="3023617B"/>
    <w:rsid w:val="3028462A"/>
    <w:rsid w:val="3029A5CE"/>
    <w:rsid w:val="30308E7D"/>
    <w:rsid w:val="303A14B2"/>
    <w:rsid w:val="303AA639"/>
    <w:rsid w:val="30429665"/>
    <w:rsid w:val="3045E189"/>
    <w:rsid w:val="304649A1"/>
    <w:rsid w:val="304B4A51"/>
    <w:rsid w:val="304D99A9"/>
    <w:rsid w:val="305DAD7B"/>
    <w:rsid w:val="305DD882"/>
    <w:rsid w:val="30689454"/>
    <w:rsid w:val="3080416B"/>
    <w:rsid w:val="3083952B"/>
    <w:rsid w:val="3092A7C3"/>
    <w:rsid w:val="3099A95E"/>
    <w:rsid w:val="309CFA49"/>
    <w:rsid w:val="309E1883"/>
    <w:rsid w:val="30A246B6"/>
    <w:rsid w:val="30A2C692"/>
    <w:rsid w:val="30A2D39E"/>
    <w:rsid w:val="30A3FDC3"/>
    <w:rsid w:val="30A54959"/>
    <w:rsid w:val="30A6F4F6"/>
    <w:rsid w:val="30AA32A7"/>
    <w:rsid w:val="30AB93B9"/>
    <w:rsid w:val="30AFB620"/>
    <w:rsid w:val="30B33731"/>
    <w:rsid w:val="30D589F7"/>
    <w:rsid w:val="30D63A48"/>
    <w:rsid w:val="30D65120"/>
    <w:rsid w:val="30DD75BA"/>
    <w:rsid w:val="30E008B6"/>
    <w:rsid w:val="30E2F1BE"/>
    <w:rsid w:val="30E5DFAC"/>
    <w:rsid w:val="30F3852E"/>
    <w:rsid w:val="310B536E"/>
    <w:rsid w:val="311246B2"/>
    <w:rsid w:val="31130D65"/>
    <w:rsid w:val="3119052D"/>
    <w:rsid w:val="31229E5E"/>
    <w:rsid w:val="31258B5B"/>
    <w:rsid w:val="3129CF0F"/>
    <w:rsid w:val="3133A6DE"/>
    <w:rsid w:val="3133EEBE"/>
    <w:rsid w:val="3139699D"/>
    <w:rsid w:val="3141C584"/>
    <w:rsid w:val="3141E60C"/>
    <w:rsid w:val="31449F54"/>
    <w:rsid w:val="3146575F"/>
    <w:rsid w:val="314CC3C3"/>
    <w:rsid w:val="314D8BA5"/>
    <w:rsid w:val="31553FD5"/>
    <w:rsid w:val="3156A353"/>
    <w:rsid w:val="31635B27"/>
    <w:rsid w:val="3167DE2A"/>
    <w:rsid w:val="3168224E"/>
    <w:rsid w:val="316A6388"/>
    <w:rsid w:val="31739DE1"/>
    <w:rsid w:val="3175D2CF"/>
    <w:rsid w:val="317743BF"/>
    <w:rsid w:val="317BE33A"/>
    <w:rsid w:val="317C9255"/>
    <w:rsid w:val="31817317"/>
    <w:rsid w:val="318B6416"/>
    <w:rsid w:val="3192EC80"/>
    <w:rsid w:val="31B03C3B"/>
    <w:rsid w:val="31B298B0"/>
    <w:rsid w:val="31B2DD1D"/>
    <w:rsid w:val="31BE7EC2"/>
    <w:rsid w:val="31BFADEA"/>
    <w:rsid w:val="31C5762F"/>
    <w:rsid w:val="31C86F4F"/>
    <w:rsid w:val="31D4F5B7"/>
    <w:rsid w:val="31D568E6"/>
    <w:rsid w:val="31DC864D"/>
    <w:rsid w:val="31DD7AD5"/>
    <w:rsid w:val="31DECE02"/>
    <w:rsid w:val="31EAB786"/>
    <w:rsid w:val="31EBEB2C"/>
    <w:rsid w:val="31F2FB08"/>
    <w:rsid w:val="31F2FFAB"/>
    <w:rsid w:val="31F61AB5"/>
    <w:rsid w:val="31F71C57"/>
    <w:rsid w:val="31FB94C8"/>
    <w:rsid w:val="31FC655C"/>
    <w:rsid w:val="31FD3E2F"/>
    <w:rsid w:val="32064A0A"/>
    <w:rsid w:val="3208572E"/>
    <w:rsid w:val="32096AE1"/>
    <w:rsid w:val="320BBDE0"/>
    <w:rsid w:val="320C192B"/>
    <w:rsid w:val="320DCC2F"/>
    <w:rsid w:val="321526E7"/>
    <w:rsid w:val="32153D68"/>
    <w:rsid w:val="3216B542"/>
    <w:rsid w:val="321D89C6"/>
    <w:rsid w:val="321F12BF"/>
    <w:rsid w:val="32209BC5"/>
    <w:rsid w:val="3225288C"/>
    <w:rsid w:val="3227B06B"/>
    <w:rsid w:val="3239FB9F"/>
    <w:rsid w:val="323D4EFC"/>
    <w:rsid w:val="324D09C9"/>
    <w:rsid w:val="324FE6AB"/>
    <w:rsid w:val="3252CAFB"/>
    <w:rsid w:val="325D4851"/>
    <w:rsid w:val="326785BE"/>
    <w:rsid w:val="32685BF4"/>
    <w:rsid w:val="326A54A1"/>
    <w:rsid w:val="327341FD"/>
    <w:rsid w:val="3275EFF7"/>
    <w:rsid w:val="3276FF3D"/>
    <w:rsid w:val="327C2CB4"/>
    <w:rsid w:val="32880324"/>
    <w:rsid w:val="3288E544"/>
    <w:rsid w:val="328BB5D5"/>
    <w:rsid w:val="328F1FF9"/>
    <w:rsid w:val="3295829D"/>
    <w:rsid w:val="329FEE6F"/>
    <w:rsid w:val="32AED96E"/>
    <w:rsid w:val="32AF61FE"/>
    <w:rsid w:val="32BAAC38"/>
    <w:rsid w:val="32BDFA68"/>
    <w:rsid w:val="32C9B2BF"/>
    <w:rsid w:val="32DC7111"/>
    <w:rsid w:val="32DCA713"/>
    <w:rsid w:val="32E00284"/>
    <w:rsid w:val="32ECB04A"/>
    <w:rsid w:val="32EE8460"/>
    <w:rsid w:val="32F19B9E"/>
    <w:rsid w:val="32FD91C9"/>
    <w:rsid w:val="32FF2AD9"/>
    <w:rsid w:val="32FFD7CD"/>
    <w:rsid w:val="33014D64"/>
    <w:rsid w:val="330234BF"/>
    <w:rsid w:val="3304F631"/>
    <w:rsid w:val="33100C04"/>
    <w:rsid w:val="33115272"/>
    <w:rsid w:val="33165410"/>
    <w:rsid w:val="331A69E2"/>
    <w:rsid w:val="331D8E11"/>
    <w:rsid w:val="3321D5BA"/>
    <w:rsid w:val="332214B9"/>
    <w:rsid w:val="33222890"/>
    <w:rsid w:val="332296D1"/>
    <w:rsid w:val="3327972C"/>
    <w:rsid w:val="332EE830"/>
    <w:rsid w:val="332F3B97"/>
    <w:rsid w:val="333D1E42"/>
    <w:rsid w:val="333F8226"/>
    <w:rsid w:val="3341D4BB"/>
    <w:rsid w:val="334506A5"/>
    <w:rsid w:val="334B22A5"/>
    <w:rsid w:val="33543161"/>
    <w:rsid w:val="33610D2D"/>
    <w:rsid w:val="33678391"/>
    <w:rsid w:val="3367AE84"/>
    <w:rsid w:val="336D2902"/>
    <w:rsid w:val="336FF6F1"/>
    <w:rsid w:val="33715AE8"/>
    <w:rsid w:val="3374B038"/>
    <w:rsid w:val="337634F4"/>
    <w:rsid w:val="337E6584"/>
    <w:rsid w:val="338A4280"/>
    <w:rsid w:val="338ACBDB"/>
    <w:rsid w:val="338E0F6E"/>
    <w:rsid w:val="338F120B"/>
    <w:rsid w:val="33919617"/>
    <w:rsid w:val="339288D4"/>
    <w:rsid w:val="33A1343B"/>
    <w:rsid w:val="33A2A957"/>
    <w:rsid w:val="33A3EEB9"/>
    <w:rsid w:val="33B01DB9"/>
    <w:rsid w:val="33B9AB27"/>
    <w:rsid w:val="33BFD495"/>
    <w:rsid w:val="33C5F158"/>
    <w:rsid w:val="33C78CC2"/>
    <w:rsid w:val="33C97B79"/>
    <w:rsid w:val="33D34EC2"/>
    <w:rsid w:val="33D6F014"/>
    <w:rsid w:val="33D9E778"/>
    <w:rsid w:val="33E2D250"/>
    <w:rsid w:val="33E52F0B"/>
    <w:rsid w:val="33E60026"/>
    <w:rsid w:val="33E6F141"/>
    <w:rsid w:val="33ECD66E"/>
    <w:rsid w:val="33ED11B9"/>
    <w:rsid w:val="33EF3E50"/>
    <w:rsid w:val="33FBD804"/>
    <w:rsid w:val="340F9A9B"/>
    <w:rsid w:val="3415DD69"/>
    <w:rsid w:val="3419018F"/>
    <w:rsid w:val="341C12CA"/>
    <w:rsid w:val="341C70FA"/>
    <w:rsid w:val="34215CA8"/>
    <w:rsid w:val="3426B3F5"/>
    <w:rsid w:val="342756D7"/>
    <w:rsid w:val="342EDC8C"/>
    <w:rsid w:val="342FD0C8"/>
    <w:rsid w:val="343DEE53"/>
    <w:rsid w:val="343FAFBC"/>
    <w:rsid w:val="344B6B2E"/>
    <w:rsid w:val="345497EE"/>
    <w:rsid w:val="34553BFE"/>
    <w:rsid w:val="345E1C68"/>
    <w:rsid w:val="345F7C0E"/>
    <w:rsid w:val="3460A76B"/>
    <w:rsid w:val="34716BC5"/>
    <w:rsid w:val="347408EB"/>
    <w:rsid w:val="3475E499"/>
    <w:rsid w:val="34777392"/>
    <w:rsid w:val="347C01CC"/>
    <w:rsid w:val="347CEE7F"/>
    <w:rsid w:val="347F6403"/>
    <w:rsid w:val="348024EF"/>
    <w:rsid w:val="34819575"/>
    <w:rsid w:val="348499F0"/>
    <w:rsid w:val="34864CEA"/>
    <w:rsid w:val="348C0537"/>
    <w:rsid w:val="349691F6"/>
    <w:rsid w:val="34979A55"/>
    <w:rsid w:val="34985844"/>
    <w:rsid w:val="34A0DB4C"/>
    <w:rsid w:val="34A436CA"/>
    <w:rsid w:val="34A8C2F0"/>
    <w:rsid w:val="34ADA56C"/>
    <w:rsid w:val="34AE8271"/>
    <w:rsid w:val="34AF81F7"/>
    <w:rsid w:val="34B10377"/>
    <w:rsid w:val="34B2F39D"/>
    <w:rsid w:val="34BF66FF"/>
    <w:rsid w:val="34C0BC8E"/>
    <w:rsid w:val="34C77840"/>
    <w:rsid w:val="34C8E6C5"/>
    <w:rsid w:val="34C91BAF"/>
    <w:rsid w:val="34CA4748"/>
    <w:rsid w:val="34CF337D"/>
    <w:rsid w:val="34D211E1"/>
    <w:rsid w:val="34D26435"/>
    <w:rsid w:val="34D89A7F"/>
    <w:rsid w:val="34DC225F"/>
    <w:rsid w:val="34DE0983"/>
    <w:rsid w:val="34DF2BD6"/>
    <w:rsid w:val="34DF64D9"/>
    <w:rsid w:val="34E593E5"/>
    <w:rsid w:val="34ECF8BF"/>
    <w:rsid w:val="34F30A64"/>
    <w:rsid w:val="34F3827F"/>
    <w:rsid w:val="34FAB1B9"/>
    <w:rsid w:val="34FBCB21"/>
    <w:rsid w:val="350545FA"/>
    <w:rsid w:val="35087A67"/>
    <w:rsid w:val="350AC832"/>
    <w:rsid w:val="350D907D"/>
    <w:rsid w:val="3510CA73"/>
    <w:rsid w:val="35192F2D"/>
    <w:rsid w:val="351AAA79"/>
    <w:rsid w:val="351CF2B6"/>
    <w:rsid w:val="351D3A69"/>
    <w:rsid w:val="3526D05C"/>
    <w:rsid w:val="352A56F4"/>
    <w:rsid w:val="352DCB92"/>
    <w:rsid w:val="352E8827"/>
    <w:rsid w:val="353149A5"/>
    <w:rsid w:val="3531F9A6"/>
    <w:rsid w:val="35349DDE"/>
    <w:rsid w:val="353D049C"/>
    <w:rsid w:val="3545CC26"/>
    <w:rsid w:val="354A7202"/>
    <w:rsid w:val="354C83B1"/>
    <w:rsid w:val="354C96D9"/>
    <w:rsid w:val="35556A1D"/>
    <w:rsid w:val="3560F386"/>
    <w:rsid w:val="356246E2"/>
    <w:rsid w:val="35679222"/>
    <w:rsid w:val="356BC090"/>
    <w:rsid w:val="357CFA73"/>
    <w:rsid w:val="357EB622"/>
    <w:rsid w:val="357FA003"/>
    <w:rsid w:val="358727B4"/>
    <w:rsid w:val="358B1214"/>
    <w:rsid w:val="3590E551"/>
    <w:rsid w:val="35913ED2"/>
    <w:rsid w:val="359811ED"/>
    <w:rsid w:val="359C13ED"/>
    <w:rsid w:val="35A5EBC5"/>
    <w:rsid w:val="35A6EFF4"/>
    <w:rsid w:val="35AD3E22"/>
    <w:rsid w:val="35B60870"/>
    <w:rsid w:val="35B87AA0"/>
    <w:rsid w:val="35BCD670"/>
    <w:rsid w:val="35C51239"/>
    <w:rsid w:val="35E2211A"/>
    <w:rsid w:val="35EA9149"/>
    <w:rsid w:val="35EAAACC"/>
    <w:rsid w:val="35EBD705"/>
    <w:rsid w:val="35EEE3C8"/>
    <w:rsid w:val="35F7D683"/>
    <w:rsid w:val="35FB4C6F"/>
    <w:rsid w:val="36000A16"/>
    <w:rsid w:val="3600FFBC"/>
    <w:rsid w:val="36086645"/>
    <w:rsid w:val="36089247"/>
    <w:rsid w:val="360A6662"/>
    <w:rsid w:val="360B773A"/>
    <w:rsid w:val="360C5DE4"/>
    <w:rsid w:val="360DBFD6"/>
    <w:rsid w:val="36140482"/>
    <w:rsid w:val="36160B9B"/>
    <w:rsid w:val="361E7B7A"/>
    <w:rsid w:val="3624510C"/>
    <w:rsid w:val="36351D54"/>
    <w:rsid w:val="36386C46"/>
    <w:rsid w:val="3638C78B"/>
    <w:rsid w:val="363C96F3"/>
    <w:rsid w:val="363EB134"/>
    <w:rsid w:val="3641EC34"/>
    <w:rsid w:val="3643E439"/>
    <w:rsid w:val="36472E88"/>
    <w:rsid w:val="3650EF60"/>
    <w:rsid w:val="3658FAE3"/>
    <w:rsid w:val="366348A1"/>
    <w:rsid w:val="366856FA"/>
    <w:rsid w:val="366E3496"/>
    <w:rsid w:val="36735606"/>
    <w:rsid w:val="3675B268"/>
    <w:rsid w:val="368626E9"/>
    <w:rsid w:val="3687F668"/>
    <w:rsid w:val="368843EA"/>
    <w:rsid w:val="3688815A"/>
    <w:rsid w:val="36929027"/>
    <w:rsid w:val="36995C6D"/>
    <w:rsid w:val="369EE424"/>
    <w:rsid w:val="36AB675D"/>
    <w:rsid w:val="36B35F5F"/>
    <w:rsid w:val="36B657DC"/>
    <w:rsid w:val="36BEE8C3"/>
    <w:rsid w:val="36C6E615"/>
    <w:rsid w:val="36CA9812"/>
    <w:rsid w:val="36D22336"/>
    <w:rsid w:val="36D8FC29"/>
    <w:rsid w:val="36D99299"/>
    <w:rsid w:val="36DB8496"/>
    <w:rsid w:val="36E16C61"/>
    <w:rsid w:val="36E282B2"/>
    <w:rsid w:val="36E31B35"/>
    <w:rsid w:val="36F65AEF"/>
    <w:rsid w:val="36F82BAD"/>
    <w:rsid w:val="3704AF0C"/>
    <w:rsid w:val="370FECA6"/>
    <w:rsid w:val="371BEC8B"/>
    <w:rsid w:val="3725D49A"/>
    <w:rsid w:val="372B932A"/>
    <w:rsid w:val="372D0366"/>
    <w:rsid w:val="372DE9D2"/>
    <w:rsid w:val="374D3051"/>
    <w:rsid w:val="3750A251"/>
    <w:rsid w:val="375C75A2"/>
    <w:rsid w:val="375C8D6F"/>
    <w:rsid w:val="3760734C"/>
    <w:rsid w:val="3767CA34"/>
    <w:rsid w:val="376B166F"/>
    <w:rsid w:val="376F41E4"/>
    <w:rsid w:val="3775DC66"/>
    <w:rsid w:val="3776820E"/>
    <w:rsid w:val="377AB995"/>
    <w:rsid w:val="3782FBE9"/>
    <w:rsid w:val="378EC6C3"/>
    <w:rsid w:val="3792EDC6"/>
    <w:rsid w:val="379381B3"/>
    <w:rsid w:val="3795A894"/>
    <w:rsid w:val="37973CE7"/>
    <w:rsid w:val="37A01D0F"/>
    <w:rsid w:val="37A1383A"/>
    <w:rsid w:val="37A24DF3"/>
    <w:rsid w:val="37A4EAC1"/>
    <w:rsid w:val="37B3900E"/>
    <w:rsid w:val="37B43452"/>
    <w:rsid w:val="37B9F03D"/>
    <w:rsid w:val="37D34522"/>
    <w:rsid w:val="37D3CE12"/>
    <w:rsid w:val="37D49726"/>
    <w:rsid w:val="37D4A5DA"/>
    <w:rsid w:val="37E562BC"/>
    <w:rsid w:val="37E8E5F7"/>
    <w:rsid w:val="37F07284"/>
    <w:rsid w:val="37F43125"/>
    <w:rsid w:val="37F436AC"/>
    <w:rsid w:val="37FA5901"/>
    <w:rsid w:val="38023A3B"/>
    <w:rsid w:val="3805326A"/>
    <w:rsid w:val="3805473E"/>
    <w:rsid w:val="38064DB0"/>
    <w:rsid w:val="3809C42A"/>
    <w:rsid w:val="380BA09C"/>
    <w:rsid w:val="38227936"/>
    <w:rsid w:val="38286814"/>
    <w:rsid w:val="382A2A2E"/>
    <w:rsid w:val="382DC046"/>
    <w:rsid w:val="382EE4F8"/>
    <w:rsid w:val="382F16BF"/>
    <w:rsid w:val="3831C5F7"/>
    <w:rsid w:val="383B1DB0"/>
    <w:rsid w:val="383C5F90"/>
    <w:rsid w:val="384D8A87"/>
    <w:rsid w:val="3850AEC2"/>
    <w:rsid w:val="385312CA"/>
    <w:rsid w:val="3854CB18"/>
    <w:rsid w:val="3856D401"/>
    <w:rsid w:val="385A9D8B"/>
    <w:rsid w:val="385D69F3"/>
    <w:rsid w:val="385EFF79"/>
    <w:rsid w:val="3863E55C"/>
    <w:rsid w:val="3865AE36"/>
    <w:rsid w:val="38665DDB"/>
    <w:rsid w:val="38666873"/>
    <w:rsid w:val="3868EA67"/>
    <w:rsid w:val="386BF713"/>
    <w:rsid w:val="386E1321"/>
    <w:rsid w:val="387A1C0E"/>
    <w:rsid w:val="38816C08"/>
    <w:rsid w:val="38843CF8"/>
    <w:rsid w:val="388684E9"/>
    <w:rsid w:val="388796D8"/>
    <w:rsid w:val="388CB4E0"/>
    <w:rsid w:val="38931BC1"/>
    <w:rsid w:val="389345B8"/>
    <w:rsid w:val="3898D7CC"/>
    <w:rsid w:val="38AE21E9"/>
    <w:rsid w:val="38B0FC66"/>
    <w:rsid w:val="38B49418"/>
    <w:rsid w:val="38B9A7CA"/>
    <w:rsid w:val="38BF5D53"/>
    <w:rsid w:val="38C56302"/>
    <w:rsid w:val="38CDB52F"/>
    <w:rsid w:val="38CF5B43"/>
    <w:rsid w:val="38D27728"/>
    <w:rsid w:val="38D32445"/>
    <w:rsid w:val="38D424B3"/>
    <w:rsid w:val="38D44E96"/>
    <w:rsid w:val="38D4A4B3"/>
    <w:rsid w:val="38DB2E9E"/>
    <w:rsid w:val="38E77A66"/>
    <w:rsid w:val="38EBFBE3"/>
    <w:rsid w:val="38EEBD2E"/>
    <w:rsid w:val="38F6BB02"/>
    <w:rsid w:val="3905FDF7"/>
    <w:rsid w:val="3908D361"/>
    <w:rsid w:val="390E8750"/>
    <w:rsid w:val="391C1B66"/>
    <w:rsid w:val="391DEA3A"/>
    <w:rsid w:val="3924705D"/>
    <w:rsid w:val="392EBE27"/>
    <w:rsid w:val="3934D328"/>
    <w:rsid w:val="3938A07E"/>
    <w:rsid w:val="393A77E3"/>
    <w:rsid w:val="393C35B2"/>
    <w:rsid w:val="394AAA1F"/>
    <w:rsid w:val="3953D0B6"/>
    <w:rsid w:val="3956C299"/>
    <w:rsid w:val="39587E70"/>
    <w:rsid w:val="395DA120"/>
    <w:rsid w:val="396B5BA5"/>
    <w:rsid w:val="3972E531"/>
    <w:rsid w:val="397429CA"/>
    <w:rsid w:val="397BEC7C"/>
    <w:rsid w:val="397ED1B9"/>
    <w:rsid w:val="3981243E"/>
    <w:rsid w:val="39865F27"/>
    <w:rsid w:val="398BDE0A"/>
    <w:rsid w:val="399AE963"/>
    <w:rsid w:val="399CE336"/>
    <w:rsid w:val="399DE864"/>
    <w:rsid w:val="399F47B3"/>
    <w:rsid w:val="399FA8CB"/>
    <w:rsid w:val="39A34BB0"/>
    <w:rsid w:val="39A5A728"/>
    <w:rsid w:val="39AA7C61"/>
    <w:rsid w:val="39AC168E"/>
    <w:rsid w:val="39B29D67"/>
    <w:rsid w:val="39B61DF7"/>
    <w:rsid w:val="39C76700"/>
    <w:rsid w:val="39C89DE7"/>
    <w:rsid w:val="39CEA6ED"/>
    <w:rsid w:val="39D35A94"/>
    <w:rsid w:val="39E2DD44"/>
    <w:rsid w:val="39E5FBB5"/>
    <w:rsid w:val="39E69B40"/>
    <w:rsid w:val="39E8B2B9"/>
    <w:rsid w:val="39F36F93"/>
    <w:rsid w:val="39F7155A"/>
    <w:rsid w:val="39F826F2"/>
    <w:rsid w:val="39FA2FA3"/>
    <w:rsid w:val="39FE8BC3"/>
    <w:rsid w:val="39FFB5BD"/>
    <w:rsid w:val="3A01F31F"/>
    <w:rsid w:val="3A0433F2"/>
    <w:rsid w:val="3A06D1FF"/>
    <w:rsid w:val="3A07FB4B"/>
    <w:rsid w:val="3A08F32E"/>
    <w:rsid w:val="3A11A4D2"/>
    <w:rsid w:val="3A125BA5"/>
    <w:rsid w:val="3A13A230"/>
    <w:rsid w:val="3A171214"/>
    <w:rsid w:val="3A204F4D"/>
    <w:rsid w:val="3A248B79"/>
    <w:rsid w:val="3A258BBF"/>
    <w:rsid w:val="3A25C25F"/>
    <w:rsid w:val="3A26F359"/>
    <w:rsid w:val="3A2B1338"/>
    <w:rsid w:val="3A2DFA9F"/>
    <w:rsid w:val="3A37B640"/>
    <w:rsid w:val="3A3A6E12"/>
    <w:rsid w:val="3A3AB175"/>
    <w:rsid w:val="3A3C3DD9"/>
    <w:rsid w:val="3A4D113B"/>
    <w:rsid w:val="3A4E0590"/>
    <w:rsid w:val="3A51EF2A"/>
    <w:rsid w:val="3A55DD90"/>
    <w:rsid w:val="3A6050B0"/>
    <w:rsid w:val="3A616A8A"/>
    <w:rsid w:val="3A623C61"/>
    <w:rsid w:val="3A625F10"/>
    <w:rsid w:val="3A6461E2"/>
    <w:rsid w:val="3A6C745E"/>
    <w:rsid w:val="3A72C4D9"/>
    <w:rsid w:val="3A79D6FB"/>
    <w:rsid w:val="3A7BE91E"/>
    <w:rsid w:val="3A7F8C89"/>
    <w:rsid w:val="3A845800"/>
    <w:rsid w:val="3A84C8AA"/>
    <w:rsid w:val="3A869E39"/>
    <w:rsid w:val="3A8D6026"/>
    <w:rsid w:val="3A953845"/>
    <w:rsid w:val="3A9D805D"/>
    <w:rsid w:val="3A9F4615"/>
    <w:rsid w:val="3AA060C3"/>
    <w:rsid w:val="3AA3E279"/>
    <w:rsid w:val="3AAD9B36"/>
    <w:rsid w:val="3AB73928"/>
    <w:rsid w:val="3ABFCD10"/>
    <w:rsid w:val="3AC0E84A"/>
    <w:rsid w:val="3ACDA355"/>
    <w:rsid w:val="3ACF0958"/>
    <w:rsid w:val="3ADE71C8"/>
    <w:rsid w:val="3ADF26F3"/>
    <w:rsid w:val="3AE93813"/>
    <w:rsid w:val="3AEBAB27"/>
    <w:rsid w:val="3AEE7B09"/>
    <w:rsid w:val="3AF56810"/>
    <w:rsid w:val="3AFF0DB3"/>
    <w:rsid w:val="3B01676F"/>
    <w:rsid w:val="3B0696C0"/>
    <w:rsid w:val="3B104845"/>
    <w:rsid w:val="3B1C3FA8"/>
    <w:rsid w:val="3B229FC0"/>
    <w:rsid w:val="3B2C8179"/>
    <w:rsid w:val="3B2D1386"/>
    <w:rsid w:val="3B2FBAAB"/>
    <w:rsid w:val="3B38B397"/>
    <w:rsid w:val="3B586A7D"/>
    <w:rsid w:val="3B589BEC"/>
    <w:rsid w:val="3B59980C"/>
    <w:rsid w:val="3B59CC6A"/>
    <w:rsid w:val="3B67C476"/>
    <w:rsid w:val="3B68E7D2"/>
    <w:rsid w:val="3B696D33"/>
    <w:rsid w:val="3B6BBDEF"/>
    <w:rsid w:val="3B6EE549"/>
    <w:rsid w:val="3B713EBB"/>
    <w:rsid w:val="3B714D64"/>
    <w:rsid w:val="3B71B081"/>
    <w:rsid w:val="3B7ADE09"/>
    <w:rsid w:val="3B804DA9"/>
    <w:rsid w:val="3B88A823"/>
    <w:rsid w:val="3B8C8B86"/>
    <w:rsid w:val="3B90E098"/>
    <w:rsid w:val="3B92D53F"/>
    <w:rsid w:val="3B96F06A"/>
    <w:rsid w:val="3B988BF9"/>
    <w:rsid w:val="3B9C22D9"/>
    <w:rsid w:val="3B9CD324"/>
    <w:rsid w:val="3B9CF023"/>
    <w:rsid w:val="3BA4AFB7"/>
    <w:rsid w:val="3BAEFFF2"/>
    <w:rsid w:val="3BB3282E"/>
    <w:rsid w:val="3BBFA198"/>
    <w:rsid w:val="3BC6E87A"/>
    <w:rsid w:val="3BC998D4"/>
    <w:rsid w:val="3BDD713D"/>
    <w:rsid w:val="3BE6692A"/>
    <w:rsid w:val="3BE9E6BC"/>
    <w:rsid w:val="3C025D74"/>
    <w:rsid w:val="3C03FBCC"/>
    <w:rsid w:val="3C0B33B0"/>
    <w:rsid w:val="3C0B88F6"/>
    <w:rsid w:val="3C10BD88"/>
    <w:rsid w:val="3C12043B"/>
    <w:rsid w:val="3C1B251F"/>
    <w:rsid w:val="3C202861"/>
    <w:rsid w:val="3C29D00D"/>
    <w:rsid w:val="3C2E3D1C"/>
    <w:rsid w:val="3C33432C"/>
    <w:rsid w:val="3C383C5D"/>
    <w:rsid w:val="3C3A5642"/>
    <w:rsid w:val="3C3A593E"/>
    <w:rsid w:val="3C3BB814"/>
    <w:rsid w:val="3C4D7FCB"/>
    <w:rsid w:val="3C4F0CCE"/>
    <w:rsid w:val="3C50E054"/>
    <w:rsid w:val="3C607F89"/>
    <w:rsid w:val="3C639EC5"/>
    <w:rsid w:val="3C6B3909"/>
    <w:rsid w:val="3C7413A2"/>
    <w:rsid w:val="3C79A7E6"/>
    <w:rsid w:val="3C7E6F24"/>
    <w:rsid w:val="3C7ECC00"/>
    <w:rsid w:val="3C89C95D"/>
    <w:rsid w:val="3C8D6160"/>
    <w:rsid w:val="3C9186FD"/>
    <w:rsid w:val="3C93D999"/>
    <w:rsid w:val="3CB004E3"/>
    <w:rsid w:val="3CB3DA07"/>
    <w:rsid w:val="3CBF8B90"/>
    <w:rsid w:val="3CDF956E"/>
    <w:rsid w:val="3CE72480"/>
    <w:rsid w:val="3CEAD939"/>
    <w:rsid w:val="3CED2D36"/>
    <w:rsid w:val="3CF15C2B"/>
    <w:rsid w:val="3CF1A752"/>
    <w:rsid w:val="3CF241C6"/>
    <w:rsid w:val="3CFAFF2D"/>
    <w:rsid w:val="3CFD0B0C"/>
    <w:rsid w:val="3CFD0D89"/>
    <w:rsid w:val="3D03E727"/>
    <w:rsid w:val="3D0FFA66"/>
    <w:rsid w:val="3D153E45"/>
    <w:rsid w:val="3D158DF3"/>
    <w:rsid w:val="3D178B60"/>
    <w:rsid w:val="3D1AC6E6"/>
    <w:rsid w:val="3D1B02D1"/>
    <w:rsid w:val="3D232DED"/>
    <w:rsid w:val="3D27E325"/>
    <w:rsid w:val="3D295036"/>
    <w:rsid w:val="3D2B240E"/>
    <w:rsid w:val="3D36E145"/>
    <w:rsid w:val="3D39CEFE"/>
    <w:rsid w:val="3D3FB18E"/>
    <w:rsid w:val="3D44BEEC"/>
    <w:rsid w:val="3D44F729"/>
    <w:rsid w:val="3D46D6C4"/>
    <w:rsid w:val="3D4B8F6E"/>
    <w:rsid w:val="3D5147E7"/>
    <w:rsid w:val="3D531CD7"/>
    <w:rsid w:val="3D57670A"/>
    <w:rsid w:val="3D57F00F"/>
    <w:rsid w:val="3D5898A7"/>
    <w:rsid w:val="3D5C25D7"/>
    <w:rsid w:val="3D5C53EC"/>
    <w:rsid w:val="3D5D9CF4"/>
    <w:rsid w:val="3D66B6DB"/>
    <w:rsid w:val="3D7327E6"/>
    <w:rsid w:val="3D73F090"/>
    <w:rsid w:val="3D78ACBF"/>
    <w:rsid w:val="3D792064"/>
    <w:rsid w:val="3D7A64CC"/>
    <w:rsid w:val="3D7CB0BF"/>
    <w:rsid w:val="3D967CFF"/>
    <w:rsid w:val="3D98A2EB"/>
    <w:rsid w:val="3D9B6BFB"/>
    <w:rsid w:val="3DA16F9F"/>
    <w:rsid w:val="3DA527D0"/>
    <w:rsid w:val="3DA681B7"/>
    <w:rsid w:val="3DA72156"/>
    <w:rsid w:val="3DA8D1AE"/>
    <w:rsid w:val="3DAD3C4E"/>
    <w:rsid w:val="3DC5692A"/>
    <w:rsid w:val="3DCA5F2A"/>
    <w:rsid w:val="3DD481A4"/>
    <w:rsid w:val="3DD626A3"/>
    <w:rsid w:val="3DDC096C"/>
    <w:rsid w:val="3DDF291A"/>
    <w:rsid w:val="3DE3A46D"/>
    <w:rsid w:val="3DE835E3"/>
    <w:rsid w:val="3DE92B60"/>
    <w:rsid w:val="3DEA6E1D"/>
    <w:rsid w:val="3DEB4169"/>
    <w:rsid w:val="3DF22B85"/>
    <w:rsid w:val="3DF3FCB7"/>
    <w:rsid w:val="3E09F100"/>
    <w:rsid w:val="3E0EC700"/>
    <w:rsid w:val="3E0EF302"/>
    <w:rsid w:val="3E165BB1"/>
    <w:rsid w:val="3E1930CC"/>
    <w:rsid w:val="3E1939D0"/>
    <w:rsid w:val="3E1EB03A"/>
    <w:rsid w:val="3E1ED99F"/>
    <w:rsid w:val="3E226FA6"/>
    <w:rsid w:val="3E2FBE33"/>
    <w:rsid w:val="3E33A00B"/>
    <w:rsid w:val="3E362954"/>
    <w:rsid w:val="3E36870B"/>
    <w:rsid w:val="3E437E2B"/>
    <w:rsid w:val="3E599524"/>
    <w:rsid w:val="3E5A4082"/>
    <w:rsid w:val="3E5AC577"/>
    <w:rsid w:val="3E5B3A94"/>
    <w:rsid w:val="3E5B9E26"/>
    <w:rsid w:val="3E6378B4"/>
    <w:rsid w:val="3E6FFED1"/>
    <w:rsid w:val="3E7674D4"/>
    <w:rsid w:val="3E7BC021"/>
    <w:rsid w:val="3E81CE0D"/>
    <w:rsid w:val="3E8C70EF"/>
    <w:rsid w:val="3E8D5A04"/>
    <w:rsid w:val="3E8D9467"/>
    <w:rsid w:val="3EA0C397"/>
    <w:rsid w:val="3EA5BDA4"/>
    <w:rsid w:val="3EA8F06B"/>
    <w:rsid w:val="3EAC6B1B"/>
    <w:rsid w:val="3EAC89F2"/>
    <w:rsid w:val="3EB45A61"/>
    <w:rsid w:val="3EB794FF"/>
    <w:rsid w:val="3EB8F871"/>
    <w:rsid w:val="3EB987B5"/>
    <w:rsid w:val="3EBD7C63"/>
    <w:rsid w:val="3EBDB2B6"/>
    <w:rsid w:val="3EC40767"/>
    <w:rsid w:val="3EC8DA9D"/>
    <w:rsid w:val="3ECAE26B"/>
    <w:rsid w:val="3ECC13B4"/>
    <w:rsid w:val="3ED49CEF"/>
    <w:rsid w:val="3ED9F2F1"/>
    <w:rsid w:val="3EDCE78D"/>
    <w:rsid w:val="3EE55BFE"/>
    <w:rsid w:val="3EE5CE8B"/>
    <w:rsid w:val="3EE75FCF"/>
    <w:rsid w:val="3EE9B661"/>
    <w:rsid w:val="3EEC252C"/>
    <w:rsid w:val="3EEEC7BC"/>
    <w:rsid w:val="3EF2C1F3"/>
    <w:rsid w:val="3EF2F183"/>
    <w:rsid w:val="3EF39639"/>
    <w:rsid w:val="3EFDEDAF"/>
    <w:rsid w:val="3F02E8AC"/>
    <w:rsid w:val="3F04D3C2"/>
    <w:rsid w:val="3F0C3B5C"/>
    <w:rsid w:val="3F161336"/>
    <w:rsid w:val="3F18C118"/>
    <w:rsid w:val="3F1CF585"/>
    <w:rsid w:val="3F22A0E3"/>
    <w:rsid w:val="3F2594AC"/>
    <w:rsid w:val="3F29F0DB"/>
    <w:rsid w:val="3F3700A0"/>
    <w:rsid w:val="3F3AD0CD"/>
    <w:rsid w:val="3F42B8CE"/>
    <w:rsid w:val="3F45DAED"/>
    <w:rsid w:val="3F47DE88"/>
    <w:rsid w:val="3F58C186"/>
    <w:rsid w:val="3F5DFA2E"/>
    <w:rsid w:val="3F6C99BA"/>
    <w:rsid w:val="3F6CE5AC"/>
    <w:rsid w:val="3F6EE54C"/>
    <w:rsid w:val="3F6FAE83"/>
    <w:rsid w:val="3F71F704"/>
    <w:rsid w:val="3F79D538"/>
    <w:rsid w:val="3F7A70F5"/>
    <w:rsid w:val="3F7BD160"/>
    <w:rsid w:val="3F7BDC04"/>
    <w:rsid w:val="3F7E2213"/>
    <w:rsid w:val="3F8887A3"/>
    <w:rsid w:val="3F8AA6FB"/>
    <w:rsid w:val="3F8C90CC"/>
    <w:rsid w:val="3F8C9904"/>
    <w:rsid w:val="3F8D6030"/>
    <w:rsid w:val="3F8DAF7F"/>
    <w:rsid w:val="3F8FC3DB"/>
    <w:rsid w:val="3F9A3C5F"/>
    <w:rsid w:val="3F9E3E9D"/>
    <w:rsid w:val="3FA71E38"/>
    <w:rsid w:val="3FA86BEC"/>
    <w:rsid w:val="3FB23378"/>
    <w:rsid w:val="3FB2D764"/>
    <w:rsid w:val="3FB72BE1"/>
    <w:rsid w:val="3FD6AD2A"/>
    <w:rsid w:val="3FDCAB8A"/>
    <w:rsid w:val="3FE648E1"/>
    <w:rsid w:val="3FE73B48"/>
    <w:rsid w:val="3FEACAE3"/>
    <w:rsid w:val="3FEE975D"/>
    <w:rsid w:val="3FEEB27A"/>
    <w:rsid w:val="3FF6F855"/>
    <w:rsid w:val="3FF7EDDF"/>
    <w:rsid w:val="3FF987B8"/>
    <w:rsid w:val="3FFB9884"/>
    <w:rsid w:val="400A2AE7"/>
    <w:rsid w:val="400A520E"/>
    <w:rsid w:val="401025AF"/>
    <w:rsid w:val="40106EAB"/>
    <w:rsid w:val="4015CE83"/>
    <w:rsid w:val="401D0462"/>
    <w:rsid w:val="401D758F"/>
    <w:rsid w:val="401F705B"/>
    <w:rsid w:val="402027DA"/>
    <w:rsid w:val="402B9FA0"/>
    <w:rsid w:val="402EE337"/>
    <w:rsid w:val="4035BD0B"/>
    <w:rsid w:val="4036ED63"/>
    <w:rsid w:val="403C7FAE"/>
    <w:rsid w:val="403C93F8"/>
    <w:rsid w:val="4045A3DB"/>
    <w:rsid w:val="4050B935"/>
    <w:rsid w:val="405158B9"/>
    <w:rsid w:val="405A77E2"/>
    <w:rsid w:val="405F5F92"/>
    <w:rsid w:val="406FB61E"/>
    <w:rsid w:val="40766874"/>
    <w:rsid w:val="4078AA1B"/>
    <w:rsid w:val="407BE9D2"/>
    <w:rsid w:val="4084C5A3"/>
    <w:rsid w:val="40853634"/>
    <w:rsid w:val="40869951"/>
    <w:rsid w:val="408F4330"/>
    <w:rsid w:val="408F6240"/>
    <w:rsid w:val="4092237F"/>
    <w:rsid w:val="409312BB"/>
    <w:rsid w:val="4097B0C7"/>
    <w:rsid w:val="40A104B6"/>
    <w:rsid w:val="40A7977D"/>
    <w:rsid w:val="40AB9152"/>
    <w:rsid w:val="40AC1FC4"/>
    <w:rsid w:val="40AD32EC"/>
    <w:rsid w:val="40B13239"/>
    <w:rsid w:val="40B3CBB2"/>
    <w:rsid w:val="40B933CE"/>
    <w:rsid w:val="40BD2C5E"/>
    <w:rsid w:val="40C50AB6"/>
    <w:rsid w:val="40C581AE"/>
    <w:rsid w:val="40C86A1E"/>
    <w:rsid w:val="40CE045F"/>
    <w:rsid w:val="40CE96AD"/>
    <w:rsid w:val="40D2A613"/>
    <w:rsid w:val="40D4F4A9"/>
    <w:rsid w:val="40D75CBB"/>
    <w:rsid w:val="40D7B5DE"/>
    <w:rsid w:val="40DDEF2F"/>
    <w:rsid w:val="40DF0F53"/>
    <w:rsid w:val="40E16A6B"/>
    <w:rsid w:val="40E472FF"/>
    <w:rsid w:val="40F0A5ED"/>
    <w:rsid w:val="40FF721D"/>
    <w:rsid w:val="4100F105"/>
    <w:rsid w:val="41055F93"/>
    <w:rsid w:val="41092931"/>
    <w:rsid w:val="410A681E"/>
    <w:rsid w:val="410C8693"/>
    <w:rsid w:val="410DC765"/>
    <w:rsid w:val="410F3445"/>
    <w:rsid w:val="41190DD2"/>
    <w:rsid w:val="41300AC8"/>
    <w:rsid w:val="41418748"/>
    <w:rsid w:val="41418AC7"/>
    <w:rsid w:val="41456D77"/>
    <w:rsid w:val="4148459F"/>
    <w:rsid w:val="414B6E6C"/>
    <w:rsid w:val="4160EB11"/>
    <w:rsid w:val="416AB68A"/>
    <w:rsid w:val="416B9F90"/>
    <w:rsid w:val="4171A3B0"/>
    <w:rsid w:val="4173EDA9"/>
    <w:rsid w:val="41750BAA"/>
    <w:rsid w:val="417D5E4F"/>
    <w:rsid w:val="419FE45D"/>
    <w:rsid w:val="41A16A78"/>
    <w:rsid w:val="41A172CE"/>
    <w:rsid w:val="41AA0702"/>
    <w:rsid w:val="41AA11A8"/>
    <w:rsid w:val="41AB736E"/>
    <w:rsid w:val="41B12B50"/>
    <w:rsid w:val="41B5252E"/>
    <w:rsid w:val="41B8D4C3"/>
    <w:rsid w:val="41BC1604"/>
    <w:rsid w:val="41C46F84"/>
    <w:rsid w:val="41CD2C01"/>
    <w:rsid w:val="41D60AFB"/>
    <w:rsid w:val="41D9A1BB"/>
    <w:rsid w:val="41DB6FAD"/>
    <w:rsid w:val="41E26733"/>
    <w:rsid w:val="41EE761C"/>
    <w:rsid w:val="41F491E0"/>
    <w:rsid w:val="4200FD2D"/>
    <w:rsid w:val="4202C411"/>
    <w:rsid w:val="420A621F"/>
    <w:rsid w:val="420D96F8"/>
    <w:rsid w:val="420EEB14"/>
    <w:rsid w:val="4212301D"/>
    <w:rsid w:val="4215560F"/>
    <w:rsid w:val="4215DCFD"/>
    <w:rsid w:val="4217BA33"/>
    <w:rsid w:val="421CFCC0"/>
    <w:rsid w:val="422150A8"/>
    <w:rsid w:val="4223C5EE"/>
    <w:rsid w:val="422A139A"/>
    <w:rsid w:val="42391D8A"/>
    <w:rsid w:val="423A992F"/>
    <w:rsid w:val="423C710B"/>
    <w:rsid w:val="42419E49"/>
    <w:rsid w:val="42441478"/>
    <w:rsid w:val="4244F7B6"/>
    <w:rsid w:val="4249292B"/>
    <w:rsid w:val="42517960"/>
    <w:rsid w:val="425CCFB6"/>
    <w:rsid w:val="425F3220"/>
    <w:rsid w:val="426523DF"/>
    <w:rsid w:val="427164D2"/>
    <w:rsid w:val="427379D4"/>
    <w:rsid w:val="42757962"/>
    <w:rsid w:val="4277A88E"/>
    <w:rsid w:val="427CCE48"/>
    <w:rsid w:val="427DA422"/>
    <w:rsid w:val="428ABEBA"/>
    <w:rsid w:val="428CA7E7"/>
    <w:rsid w:val="4297576B"/>
    <w:rsid w:val="429AA428"/>
    <w:rsid w:val="429E87ED"/>
    <w:rsid w:val="42A19489"/>
    <w:rsid w:val="42A25079"/>
    <w:rsid w:val="42A899B4"/>
    <w:rsid w:val="42B0F562"/>
    <w:rsid w:val="42B2438D"/>
    <w:rsid w:val="42B54D8F"/>
    <w:rsid w:val="42B6B58D"/>
    <w:rsid w:val="42B962AE"/>
    <w:rsid w:val="42B99F79"/>
    <w:rsid w:val="42BABC37"/>
    <w:rsid w:val="42BB1944"/>
    <w:rsid w:val="42BBCEFE"/>
    <w:rsid w:val="42BF1D0A"/>
    <w:rsid w:val="42CFC10D"/>
    <w:rsid w:val="42D0058D"/>
    <w:rsid w:val="42D05EE6"/>
    <w:rsid w:val="42D332AF"/>
    <w:rsid w:val="42DFA75E"/>
    <w:rsid w:val="42E45F5D"/>
    <w:rsid w:val="42E8E7AB"/>
    <w:rsid w:val="42F93B0A"/>
    <w:rsid w:val="430003BB"/>
    <w:rsid w:val="4305F68F"/>
    <w:rsid w:val="4306511F"/>
    <w:rsid w:val="43170D80"/>
    <w:rsid w:val="431D493A"/>
    <w:rsid w:val="4328B9D9"/>
    <w:rsid w:val="432D863B"/>
    <w:rsid w:val="4331FC01"/>
    <w:rsid w:val="43322F65"/>
    <w:rsid w:val="433922F1"/>
    <w:rsid w:val="433CF9CF"/>
    <w:rsid w:val="43467190"/>
    <w:rsid w:val="43475D84"/>
    <w:rsid w:val="4354A524"/>
    <w:rsid w:val="4355929B"/>
    <w:rsid w:val="436098D1"/>
    <w:rsid w:val="43665BC0"/>
    <w:rsid w:val="4367A568"/>
    <w:rsid w:val="4367C6DD"/>
    <w:rsid w:val="436EB4A5"/>
    <w:rsid w:val="4370EC7F"/>
    <w:rsid w:val="43717C2C"/>
    <w:rsid w:val="437360A5"/>
    <w:rsid w:val="4373FCCF"/>
    <w:rsid w:val="437F57E0"/>
    <w:rsid w:val="4387A98F"/>
    <w:rsid w:val="438E57C3"/>
    <w:rsid w:val="43957685"/>
    <w:rsid w:val="4395FA92"/>
    <w:rsid w:val="439A40E7"/>
    <w:rsid w:val="439C2416"/>
    <w:rsid w:val="43A064C9"/>
    <w:rsid w:val="43A86860"/>
    <w:rsid w:val="43AD3755"/>
    <w:rsid w:val="43AF4E82"/>
    <w:rsid w:val="43B15D56"/>
    <w:rsid w:val="43BC4BFB"/>
    <w:rsid w:val="43C5679D"/>
    <w:rsid w:val="43C8967B"/>
    <w:rsid w:val="43CAB37D"/>
    <w:rsid w:val="43D22724"/>
    <w:rsid w:val="43D25983"/>
    <w:rsid w:val="43D7F32D"/>
    <w:rsid w:val="43E48300"/>
    <w:rsid w:val="43E8E534"/>
    <w:rsid w:val="43EC8854"/>
    <w:rsid w:val="43EDC818"/>
    <w:rsid w:val="43F3810A"/>
    <w:rsid w:val="43F422C9"/>
    <w:rsid w:val="44020261"/>
    <w:rsid w:val="4408113F"/>
    <w:rsid w:val="440DC5A8"/>
    <w:rsid w:val="441215DE"/>
    <w:rsid w:val="44169F58"/>
    <w:rsid w:val="44174560"/>
    <w:rsid w:val="44189EA9"/>
    <w:rsid w:val="4432EBE2"/>
    <w:rsid w:val="443B01E5"/>
    <w:rsid w:val="443CD911"/>
    <w:rsid w:val="44456827"/>
    <w:rsid w:val="444B858B"/>
    <w:rsid w:val="444DE218"/>
    <w:rsid w:val="44572A16"/>
    <w:rsid w:val="44587241"/>
    <w:rsid w:val="4459D7C7"/>
    <w:rsid w:val="4462D0CD"/>
    <w:rsid w:val="4463055B"/>
    <w:rsid w:val="446AA7DA"/>
    <w:rsid w:val="446DD587"/>
    <w:rsid w:val="446E17F4"/>
    <w:rsid w:val="446F7F44"/>
    <w:rsid w:val="4470B819"/>
    <w:rsid w:val="4472AC6E"/>
    <w:rsid w:val="4479EA55"/>
    <w:rsid w:val="447D46AB"/>
    <w:rsid w:val="448D431E"/>
    <w:rsid w:val="4494FD44"/>
    <w:rsid w:val="4499DEA3"/>
    <w:rsid w:val="449A131C"/>
    <w:rsid w:val="449E6C79"/>
    <w:rsid w:val="44A924C5"/>
    <w:rsid w:val="44C19681"/>
    <w:rsid w:val="44C297EC"/>
    <w:rsid w:val="44DCBAD5"/>
    <w:rsid w:val="44DE8654"/>
    <w:rsid w:val="44E0CA42"/>
    <w:rsid w:val="44E6B275"/>
    <w:rsid w:val="44E80ABF"/>
    <w:rsid w:val="44E8188B"/>
    <w:rsid w:val="44EBECEB"/>
    <w:rsid w:val="44F1013F"/>
    <w:rsid w:val="44FB0F4E"/>
    <w:rsid w:val="44FE270C"/>
    <w:rsid w:val="44FE4E6C"/>
    <w:rsid w:val="45017777"/>
    <w:rsid w:val="45021D1B"/>
    <w:rsid w:val="45096AA7"/>
    <w:rsid w:val="450AB134"/>
    <w:rsid w:val="450BAF0F"/>
    <w:rsid w:val="452BB76B"/>
    <w:rsid w:val="452EACDC"/>
    <w:rsid w:val="4539E67B"/>
    <w:rsid w:val="453E7511"/>
    <w:rsid w:val="4544E2D0"/>
    <w:rsid w:val="45473148"/>
    <w:rsid w:val="454914E2"/>
    <w:rsid w:val="454F0030"/>
    <w:rsid w:val="455EE98B"/>
    <w:rsid w:val="45612029"/>
    <w:rsid w:val="45617075"/>
    <w:rsid w:val="456819A1"/>
    <w:rsid w:val="4568F8D3"/>
    <w:rsid w:val="456B7F4A"/>
    <w:rsid w:val="456C14EA"/>
    <w:rsid w:val="456E0B5D"/>
    <w:rsid w:val="4572286D"/>
    <w:rsid w:val="45752E2E"/>
    <w:rsid w:val="45755340"/>
    <w:rsid w:val="4579532F"/>
    <w:rsid w:val="4579B646"/>
    <w:rsid w:val="457ED5FA"/>
    <w:rsid w:val="4581AAE1"/>
    <w:rsid w:val="458718A9"/>
    <w:rsid w:val="458CA4F1"/>
    <w:rsid w:val="459B0BA0"/>
    <w:rsid w:val="45A1A062"/>
    <w:rsid w:val="45B2536D"/>
    <w:rsid w:val="45B47CC2"/>
    <w:rsid w:val="45C97342"/>
    <w:rsid w:val="45CCC84F"/>
    <w:rsid w:val="45DC1E7F"/>
    <w:rsid w:val="45E13888"/>
    <w:rsid w:val="45E1BA3E"/>
    <w:rsid w:val="45E51519"/>
    <w:rsid w:val="45E6C67D"/>
    <w:rsid w:val="45E9B279"/>
    <w:rsid w:val="45EF2F13"/>
    <w:rsid w:val="45F01C79"/>
    <w:rsid w:val="45F73F1F"/>
    <w:rsid w:val="45FCE876"/>
    <w:rsid w:val="45FF02A8"/>
    <w:rsid w:val="4600A79A"/>
    <w:rsid w:val="4609F572"/>
    <w:rsid w:val="460AD2A6"/>
    <w:rsid w:val="460F8CB9"/>
    <w:rsid w:val="4611E9E9"/>
    <w:rsid w:val="4614813C"/>
    <w:rsid w:val="46189131"/>
    <w:rsid w:val="46195FEE"/>
    <w:rsid w:val="461A9E2F"/>
    <w:rsid w:val="461D8AE4"/>
    <w:rsid w:val="4620B65B"/>
    <w:rsid w:val="46235557"/>
    <w:rsid w:val="4623A156"/>
    <w:rsid w:val="4630B650"/>
    <w:rsid w:val="46336DEA"/>
    <w:rsid w:val="463A3851"/>
    <w:rsid w:val="46449BC5"/>
    <w:rsid w:val="4645C436"/>
    <w:rsid w:val="464876CD"/>
    <w:rsid w:val="464B01DE"/>
    <w:rsid w:val="464BC955"/>
    <w:rsid w:val="464F5239"/>
    <w:rsid w:val="4650A7EA"/>
    <w:rsid w:val="46546EB7"/>
    <w:rsid w:val="46548E1B"/>
    <w:rsid w:val="465CE975"/>
    <w:rsid w:val="4661F74F"/>
    <w:rsid w:val="4665CAC4"/>
    <w:rsid w:val="4668F967"/>
    <w:rsid w:val="466FB862"/>
    <w:rsid w:val="4674F2E8"/>
    <w:rsid w:val="467D815E"/>
    <w:rsid w:val="4681E6EC"/>
    <w:rsid w:val="469F2230"/>
    <w:rsid w:val="46A19997"/>
    <w:rsid w:val="46A3EC2F"/>
    <w:rsid w:val="46A5EA08"/>
    <w:rsid w:val="46B0FDD7"/>
    <w:rsid w:val="46C481A3"/>
    <w:rsid w:val="46CA0E8B"/>
    <w:rsid w:val="46CEBA3C"/>
    <w:rsid w:val="46D24480"/>
    <w:rsid w:val="46D3345D"/>
    <w:rsid w:val="46D3E70D"/>
    <w:rsid w:val="46D687AD"/>
    <w:rsid w:val="46DB9A43"/>
    <w:rsid w:val="46DE1942"/>
    <w:rsid w:val="46E22F44"/>
    <w:rsid w:val="46E4ADE3"/>
    <w:rsid w:val="46E5521D"/>
    <w:rsid w:val="46EE541F"/>
    <w:rsid w:val="46EFDC5C"/>
    <w:rsid w:val="46F3792E"/>
    <w:rsid w:val="46F603B2"/>
    <w:rsid w:val="46FEBD58"/>
    <w:rsid w:val="47053416"/>
    <w:rsid w:val="4708F96F"/>
    <w:rsid w:val="471349E4"/>
    <w:rsid w:val="471ADBC0"/>
    <w:rsid w:val="471BD7D0"/>
    <w:rsid w:val="472C76B8"/>
    <w:rsid w:val="4737170E"/>
    <w:rsid w:val="473961E7"/>
    <w:rsid w:val="473C10FE"/>
    <w:rsid w:val="4745ECE7"/>
    <w:rsid w:val="474AC706"/>
    <w:rsid w:val="474E871A"/>
    <w:rsid w:val="47511AB9"/>
    <w:rsid w:val="4767FDE2"/>
    <w:rsid w:val="476B3119"/>
    <w:rsid w:val="477A4CC1"/>
    <w:rsid w:val="477D08E9"/>
    <w:rsid w:val="4786004F"/>
    <w:rsid w:val="478CB31E"/>
    <w:rsid w:val="478E9054"/>
    <w:rsid w:val="478EEC19"/>
    <w:rsid w:val="478F946E"/>
    <w:rsid w:val="47AC43A2"/>
    <w:rsid w:val="47AC7C85"/>
    <w:rsid w:val="47B0271D"/>
    <w:rsid w:val="47B66E90"/>
    <w:rsid w:val="47B79B89"/>
    <w:rsid w:val="47BF3D32"/>
    <w:rsid w:val="47C4BA1D"/>
    <w:rsid w:val="47C6A71D"/>
    <w:rsid w:val="47CB96AB"/>
    <w:rsid w:val="47CC7A77"/>
    <w:rsid w:val="47CEFD32"/>
    <w:rsid w:val="47D05F49"/>
    <w:rsid w:val="47D47893"/>
    <w:rsid w:val="47D65452"/>
    <w:rsid w:val="47DA8061"/>
    <w:rsid w:val="47DB6638"/>
    <w:rsid w:val="47DED291"/>
    <w:rsid w:val="47E09B43"/>
    <w:rsid w:val="47F40765"/>
    <w:rsid w:val="47F995F5"/>
    <w:rsid w:val="47F9F0D0"/>
    <w:rsid w:val="47FA9B11"/>
    <w:rsid w:val="480008E6"/>
    <w:rsid w:val="48011039"/>
    <w:rsid w:val="480AC16E"/>
    <w:rsid w:val="48109630"/>
    <w:rsid w:val="4811B13B"/>
    <w:rsid w:val="4814FB91"/>
    <w:rsid w:val="48167A5A"/>
    <w:rsid w:val="481C76C2"/>
    <w:rsid w:val="481D2A52"/>
    <w:rsid w:val="481EE5D7"/>
    <w:rsid w:val="483394CB"/>
    <w:rsid w:val="4836ED5E"/>
    <w:rsid w:val="483874E2"/>
    <w:rsid w:val="483B3FFA"/>
    <w:rsid w:val="483D3FE6"/>
    <w:rsid w:val="483EA5BE"/>
    <w:rsid w:val="484F5B2F"/>
    <w:rsid w:val="4851A8B7"/>
    <w:rsid w:val="48555C07"/>
    <w:rsid w:val="485B9390"/>
    <w:rsid w:val="48603418"/>
    <w:rsid w:val="4874F2C2"/>
    <w:rsid w:val="487561F0"/>
    <w:rsid w:val="48786E92"/>
    <w:rsid w:val="4879DE69"/>
    <w:rsid w:val="487D97E5"/>
    <w:rsid w:val="488A04EE"/>
    <w:rsid w:val="48902F5A"/>
    <w:rsid w:val="489BA413"/>
    <w:rsid w:val="489D70C2"/>
    <w:rsid w:val="489E270E"/>
    <w:rsid w:val="48A74164"/>
    <w:rsid w:val="48A74A06"/>
    <w:rsid w:val="48A7B09A"/>
    <w:rsid w:val="48A8EEEF"/>
    <w:rsid w:val="48AD3E8E"/>
    <w:rsid w:val="48B1FC84"/>
    <w:rsid w:val="48B24CE0"/>
    <w:rsid w:val="48CFCB94"/>
    <w:rsid w:val="48D656BE"/>
    <w:rsid w:val="48D97972"/>
    <w:rsid w:val="48DA3FDB"/>
    <w:rsid w:val="48DADD2B"/>
    <w:rsid w:val="48DDC1D4"/>
    <w:rsid w:val="48DFC31B"/>
    <w:rsid w:val="48E3B974"/>
    <w:rsid w:val="48E55D42"/>
    <w:rsid w:val="48E6D072"/>
    <w:rsid w:val="48E961C5"/>
    <w:rsid w:val="48EAE1D2"/>
    <w:rsid w:val="48FD3A3F"/>
    <w:rsid w:val="48FD3EE9"/>
    <w:rsid w:val="48FE8A76"/>
    <w:rsid w:val="4901D5B4"/>
    <w:rsid w:val="490698EF"/>
    <w:rsid w:val="49104E4C"/>
    <w:rsid w:val="4927E37D"/>
    <w:rsid w:val="492FD1AB"/>
    <w:rsid w:val="49343BDB"/>
    <w:rsid w:val="4936DDBE"/>
    <w:rsid w:val="49394FB4"/>
    <w:rsid w:val="493A7531"/>
    <w:rsid w:val="493C2489"/>
    <w:rsid w:val="49418917"/>
    <w:rsid w:val="49419576"/>
    <w:rsid w:val="494693E7"/>
    <w:rsid w:val="49489A94"/>
    <w:rsid w:val="494C21FE"/>
    <w:rsid w:val="495941B6"/>
    <w:rsid w:val="495CA149"/>
    <w:rsid w:val="495D6F9A"/>
    <w:rsid w:val="49608CEB"/>
    <w:rsid w:val="496265B0"/>
    <w:rsid w:val="4964CB90"/>
    <w:rsid w:val="49675F6C"/>
    <w:rsid w:val="496B1210"/>
    <w:rsid w:val="496D729B"/>
    <w:rsid w:val="49703460"/>
    <w:rsid w:val="4972D124"/>
    <w:rsid w:val="497C6D3F"/>
    <w:rsid w:val="498E338A"/>
    <w:rsid w:val="499D96E2"/>
    <w:rsid w:val="499E7A23"/>
    <w:rsid w:val="49A7279B"/>
    <w:rsid w:val="49B45498"/>
    <w:rsid w:val="49B94473"/>
    <w:rsid w:val="49B9F9CA"/>
    <w:rsid w:val="49C1B2E8"/>
    <w:rsid w:val="49C2B09E"/>
    <w:rsid w:val="49C8A29A"/>
    <w:rsid w:val="49C949C9"/>
    <w:rsid w:val="49C983EE"/>
    <w:rsid w:val="49CDB970"/>
    <w:rsid w:val="49D59D44"/>
    <w:rsid w:val="49D857B6"/>
    <w:rsid w:val="49DFA8F1"/>
    <w:rsid w:val="49E3C058"/>
    <w:rsid w:val="49E89E99"/>
    <w:rsid w:val="49ECF42A"/>
    <w:rsid w:val="49EF1FDD"/>
    <w:rsid w:val="49EF939C"/>
    <w:rsid w:val="49FDD38A"/>
    <w:rsid w:val="4A04B5FF"/>
    <w:rsid w:val="4A0B96B9"/>
    <w:rsid w:val="4A1053C0"/>
    <w:rsid w:val="4A14B678"/>
    <w:rsid w:val="4A1D7140"/>
    <w:rsid w:val="4A229E66"/>
    <w:rsid w:val="4A2326CE"/>
    <w:rsid w:val="4A24321F"/>
    <w:rsid w:val="4A29F20A"/>
    <w:rsid w:val="4A2B8C26"/>
    <w:rsid w:val="4A3365AA"/>
    <w:rsid w:val="4A33975C"/>
    <w:rsid w:val="4A35E712"/>
    <w:rsid w:val="4A38DBE8"/>
    <w:rsid w:val="4A3B64C5"/>
    <w:rsid w:val="4A3D51AC"/>
    <w:rsid w:val="4A46E04A"/>
    <w:rsid w:val="4A49CEA6"/>
    <w:rsid w:val="4A4A5BA7"/>
    <w:rsid w:val="4A4AAC8C"/>
    <w:rsid w:val="4A4D5881"/>
    <w:rsid w:val="4A50D569"/>
    <w:rsid w:val="4A5477E0"/>
    <w:rsid w:val="4A59C618"/>
    <w:rsid w:val="4A5BC9D8"/>
    <w:rsid w:val="4A5CC4EB"/>
    <w:rsid w:val="4A62D7E5"/>
    <w:rsid w:val="4A65048F"/>
    <w:rsid w:val="4A69283F"/>
    <w:rsid w:val="4A6A4979"/>
    <w:rsid w:val="4A6D3C4E"/>
    <w:rsid w:val="4A6EAB11"/>
    <w:rsid w:val="4A6EBE0B"/>
    <w:rsid w:val="4A77C453"/>
    <w:rsid w:val="4A7CB1CB"/>
    <w:rsid w:val="4A7F34E0"/>
    <w:rsid w:val="4A849560"/>
    <w:rsid w:val="4A852293"/>
    <w:rsid w:val="4A8BA7C3"/>
    <w:rsid w:val="4A8CD27E"/>
    <w:rsid w:val="4A93009C"/>
    <w:rsid w:val="4A958790"/>
    <w:rsid w:val="4A97B3DA"/>
    <w:rsid w:val="4A9C6325"/>
    <w:rsid w:val="4A9DFC2D"/>
    <w:rsid w:val="4AA26950"/>
    <w:rsid w:val="4AA65463"/>
    <w:rsid w:val="4AA6BE73"/>
    <w:rsid w:val="4AABD0A2"/>
    <w:rsid w:val="4AB357DB"/>
    <w:rsid w:val="4AB461BB"/>
    <w:rsid w:val="4AB4A9AB"/>
    <w:rsid w:val="4AB739E7"/>
    <w:rsid w:val="4ABD239C"/>
    <w:rsid w:val="4ABD9D1C"/>
    <w:rsid w:val="4ACD1DFB"/>
    <w:rsid w:val="4ACF3469"/>
    <w:rsid w:val="4AD244EA"/>
    <w:rsid w:val="4AD246DF"/>
    <w:rsid w:val="4AD342BF"/>
    <w:rsid w:val="4AD3A8B4"/>
    <w:rsid w:val="4AD9A8BE"/>
    <w:rsid w:val="4AE19D5F"/>
    <w:rsid w:val="4AE28822"/>
    <w:rsid w:val="4AEB5AA6"/>
    <w:rsid w:val="4AEF1D65"/>
    <w:rsid w:val="4AF52D44"/>
    <w:rsid w:val="4AFCAAB7"/>
    <w:rsid w:val="4AFD87DE"/>
    <w:rsid w:val="4AFF85F9"/>
    <w:rsid w:val="4B06AACF"/>
    <w:rsid w:val="4B06FF31"/>
    <w:rsid w:val="4B092027"/>
    <w:rsid w:val="4B10C65C"/>
    <w:rsid w:val="4B16546A"/>
    <w:rsid w:val="4B198123"/>
    <w:rsid w:val="4B24B36F"/>
    <w:rsid w:val="4B2FF5B2"/>
    <w:rsid w:val="4B328B46"/>
    <w:rsid w:val="4B34FEB4"/>
    <w:rsid w:val="4B368104"/>
    <w:rsid w:val="4B3784E7"/>
    <w:rsid w:val="4B44F3E6"/>
    <w:rsid w:val="4B4ECBD9"/>
    <w:rsid w:val="4B6D5066"/>
    <w:rsid w:val="4B70E690"/>
    <w:rsid w:val="4B716DA5"/>
    <w:rsid w:val="4B719D52"/>
    <w:rsid w:val="4B7FB2AA"/>
    <w:rsid w:val="4B85844A"/>
    <w:rsid w:val="4B8FBC9E"/>
    <w:rsid w:val="4B92EBF3"/>
    <w:rsid w:val="4B955878"/>
    <w:rsid w:val="4B99D25D"/>
    <w:rsid w:val="4BA1F609"/>
    <w:rsid w:val="4BA6633D"/>
    <w:rsid w:val="4BA9563A"/>
    <w:rsid w:val="4BAA4C80"/>
    <w:rsid w:val="4BAC7504"/>
    <w:rsid w:val="4BAED68B"/>
    <w:rsid w:val="4BB1A059"/>
    <w:rsid w:val="4BB434C1"/>
    <w:rsid w:val="4BB81C9E"/>
    <w:rsid w:val="4BBABA3D"/>
    <w:rsid w:val="4BBB6775"/>
    <w:rsid w:val="4BBCB125"/>
    <w:rsid w:val="4BC5C26B"/>
    <w:rsid w:val="4BC91AFD"/>
    <w:rsid w:val="4BCA9F77"/>
    <w:rsid w:val="4BD31A12"/>
    <w:rsid w:val="4BDA3B1E"/>
    <w:rsid w:val="4BDFDBC3"/>
    <w:rsid w:val="4BE2CA08"/>
    <w:rsid w:val="4BF43B50"/>
    <w:rsid w:val="4BF50854"/>
    <w:rsid w:val="4BFB7647"/>
    <w:rsid w:val="4C0434CE"/>
    <w:rsid w:val="4C083989"/>
    <w:rsid w:val="4C0A7573"/>
    <w:rsid w:val="4C13C14D"/>
    <w:rsid w:val="4C1C38C5"/>
    <w:rsid w:val="4C1F5640"/>
    <w:rsid w:val="4C2D2643"/>
    <w:rsid w:val="4C3505C8"/>
    <w:rsid w:val="4C41F54F"/>
    <w:rsid w:val="4C471A38"/>
    <w:rsid w:val="4C507A0C"/>
    <w:rsid w:val="4C59021C"/>
    <w:rsid w:val="4C5B1A13"/>
    <w:rsid w:val="4C5C6152"/>
    <w:rsid w:val="4C68C803"/>
    <w:rsid w:val="4C6DBE67"/>
    <w:rsid w:val="4C6F4B94"/>
    <w:rsid w:val="4C703AD2"/>
    <w:rsid w:val="4C752122"/>
    <w:rsid w:val="4C77DD31"/>
    <w:rsid w:val="4C795290"/>
    <w:rsid w:val="4C7B47B6"/>
    <w:rsid w:val="4C7D826F"/>
    <w:rsid w:val="4C7DFFC7"/>
    <w:rsid w:val="4C80154B"/>
    <w:rsid w:val="4C82921B"/>
    <w:rsid w:val="4C82B35F"/>
    <w:rsid w:val="4C851690"/>
    <w:rsid w:val="4C858339"/>
    <w:rsid w:val="4C8897C6"/>
    <w:rsid w:val="4C8952D3"/>
    <w:rsid w:val="4C8CF409"/>
    <w:rsid w:val="4C90748B"/>
    <w:rsid w:val="4C91F98A"/>
    <w:rsid w:val="4C971406"/>
    <w:rsid w:val="4C9F12EC"/>
    <w:rsid w:val="4CA400E3"/>
    <w:rsid w:val="4CB65CF4"/>
    <w:rsid w:val="4CB7C9E5"/>
    <w:rsid w:val="4CBC36FA"/>
    <w:rsid w:val="4CBCC64A"/>
    <w:rsid w:val="4CC124AD"/>
    <w:rsid w:val="4CC45D9B"/>
    <w:rsid w:val="4CC61A5F"/>
    <w:rsid w:val="4CC9F450"/>
    <w:rsid w:val="4CCE927E"/>
    <w:rsid w:val="4CD53DEF"/>
    <w:rsid w:val="4CD60DB7"/>
    <w:rsid w:val="4CD7EDB7"/>
    <w:rsid w:val="4CD9450E"/>
    <w:rsid w:val="4CDBFBB9"/>
    <w:rsid w:val="4CDC3ACF"/>
    <w:rsid w:val="4CDF573B"/>
    <w:rsid w:val="4CE0B4A0"/>
    <w:rsid w:val="4CE3C1D7"/>
    <w:rsid w:val="4CE6A29D"/>
    <w:rsid w:val="4CE782B0"/>
    <w:rsid w:val="4CED4EB8"/>
    <w:rsid w:val="4CF29A71"/>
    <w:rsid w:val="4CF33963"/>
    <w:rsid w:val="4CF43DE2"/>
    <w:rsid w:val="4CF5FBDD"/>
    <w:rsid w:val="4CF6C86F"/>
    <w:rsid w:val="4CF7D7D5"/>
    <w:rsid w:val="4CFAFBDC"/>
    <w:rsid w:val="4D04565E"/>
    <w:rsid w:val="4D052F8D"/>
    <w:rsid w:val="4D067DC7"/>
    <w:rsid w:val="4D0C17EF"/>
    <w:rsid w:val="4D0C71F1"/>
    <w:rsid w:val="4D11BA41"/>
    <w:rsid w:val="4D152B8C"/>
    <w:rsid w:val="4D173640"/>
    <w:rsid w:val="4D1E8A13"/>
    <w:rsid w:val="4D226A94"/>
    <w:rsid w:val="4D2D3FF9"/>
    <w:rsid w:val="4D2EE94B"/>
    <w:rsid w:val="4D2F41D1"/>
    <w:rsid w:val="4D30F0F7"/>
    <w:rsid w:val="4D39DA68"/>
    <w:rsid w:val="4D40FA5E"/>
    <w:rsid w:val="4D467A14"/>
    <w:rsid w:val="4D4DA148"/>
    <w:rsid w:val="4D520B04"/>
    <w:rsid w:val="4D53ECD6"/>
    <w:rsid w:val="4D571D49"/>
    <w:rsid w:val="4D5A1E7D"/>
    <w:rsid w:val="4D5DCA78"/>
    <w:rsid w:val="4D5FBECB"/>
    <w:rsid w:val="4D6192CC"/>
    <w:rsid w:val="4D656049"/>
    <w:rsid w:val="4D698DD4"/>
    <w:rsid w:val="4D70CB9A"/>
    <w:rsid w:val="4D723C2A"/>
    <w:rsid w:val="4D7DE228"/>
    <w:rsid w:val="4D83637F"/>
    <w:rsid w:val="4D88762B"/>
    <w:rsid w:val="4D8AD98B"/>
    <w:rsid w:val="4D8AE859"/>
    <w:rsid w:val="4D9006A5"/>
    <w:rsid w:val="4D910D87"/>
    <w:rsid w:val="4D926B55"/>
    <w:rsid w:val="4D930D1C"/>
    <w:rsid w:val="4D94EADE"/>
    <w:rsid w:val="4D951D38"/>
    <w:rsid w:val="4D9C96D7"/>
    <w:rsid w:val="4D9E0EE7"/>
    <w:rsid w:val="4DA251EE"/>
    <w:rsid w:val="4DA611F8"/>
    <w:rsid w:val="4DAB64BD"/>
    <w:rsid w:val="4DAC4FDB"/>
    <w:rsid w:val="4DBF03E8"/>
    <w:rsid w:val="4DC86DEA"/>
    <w:rsid w:val="4DC96D00"/>
    <w:rsid w:val="4DCDC6C0"/>
    <w:rsid w:val="4DD2F8E1"/>
    <w:rsid w:val="4DD543FA"/>
    <w:rsid w:val="4DD8A740"/>
    <w:rsid w:val="4DDE5F35"/>
    <w:rsid w:val="4DDFF9E0"/>
    <w:rsid w:val="4DE1A128"/>
    <w:rsid w:val="4DEA93FC"/>
    <w:rsid w:val="4DECE379"/>
    <w:rsid w:val="4E08BADD"/>
    <w:rsid w:val="4E0AB4F8"/>
    <w:rsid w:val="4E0CFA26"/>
    <w:rsid w:val="4E0E2565"/>
    <w:rsid w:val="4E16CFB1"/>
    <w:rsid w:val="4E19C4D1"/>
    <w:rsid w:val="4E204D5E"/>
    <w:rsid w:val="4E22F313"/>
    <w:rsid w:val="4E236774"/>
    <w:rsid w:val="4E252334"/>
    <w:rsid w:val="4E2CA06F"/>
    <w:rsid w:val="4E2CF6FB"/>
    <w:rsid w:val="4E316FBD"/>
    <w:rsid w:val="4E33CB1F"/>
    <w:rsid w:val="4E37F988"/>
    <w:rsid w:val="4E381741"/>
    <w:rsid w:val="4E3AD82F"/>
    <w:rsid w:val="4E425C5D"/>
    <w:rsid w:val="4E434D08"/>
    <w:rsid w:val="4E475740"/>
    <w:rsid w:val="4E4D99CC"/>
    <w:rsid w:val="4E5AB5D5"/>
    <w:rsid w:val="4E5E71E2"/>
    <w:rsid w:val="4E5F2D68"/>
    <w:rsid w:val="4E60560B"/>
    <w:rsid w:val="4E61E9FA"/>
    <w:rsid w:val="4E64AAD3"/>
    <w:rsid w:val="4E681A5B"/>
    <w:rsid w:val="4E6DAD09"/>
    <w:rsid w:val="4E6DE426"/>
    <w:rsid w:val="4E73C23E"/>
    <w:rsid w:val="4E7F5DA8"/>
    <w:rsid w:val="4E806403"/>
    <w:rsid w:val="4E813DC6"/>
    <w:rsid w:val="4E912CD0"/>
    <w:rsid w:val="4E966F00"/>
    <w:rsid w:val="4E9BFD71"/>
    <w:rsid w:val="4E9E4081"/>
    <w:rsid w:val="4EAF4A1E"/>
    <w:rsid w:val="4EB4DFAF"/>
    <w:rsid w:val="4EC210F2"/>
    <w:rsid w:val="4EC610B5"/>
    <w:rsid w:val="4EC9E4F3"/>
    <w:rsid w:val="4ECAA172"/>
    <w:rsid w:val="4EDD75EE"/>
    <w:rsid w:val="4EE06366"/>
    <w:rsid w:val="4EE55FB5"/>
    <w:rsid w:val="4EE5A8D1"/>
    <w:rsid w:val="4EE92B01"/>
    <w:rsid w:val="4EEDF42F"/>
    <w:rsid w:val="4EEFE854"/>
    <w:rsid w:val="4EF2EDAA"/>
    <w:rsid w:val="4EF3C3F9"/>
    <w:rsid w:val="4EF63D3B"/>
    <w:rsid w:val="4EF7C58D"/>
    <w:rsid w:val="4EFB43B1"/>
    <w:rsid w:val="4EFE4E85"/>
    <w:rsid w:val="4F01C0DD"/>
    <w:rsid w:val="4F097A5D"/>
    <w:rsid w:val="4F0F9133"/>
    <w:rsid w:val="4F1A759D"/>
    <w:rsid w:val="4F1B65AA"/>
    <w:rsid w:val="4F1E11CE"/>
    <w:rsid w:val="4F1F2FFF"/>
    <w:rsid w:val="4F254F90"/>
    <w:rsid w:val="4F2DBA84"/>
    <w:rsid w:val="4F30DB06"/>
    <w:rsid w:val="4F362673"/>
    <w:rsid w:val="4F3B54C7"/>
    <w:rsid w:val="4F3C14F3"/>
    <w:rsid w:val="4F3E1069"/>
    <w:rsid w:val="4F3EC771"/>
    <w:rsid w:val="4F4647B0"/>
    <w:rsid w:val="4F51F295"/>
    <w:rsid w:val="4F5707A5"/>
    <w:rsid w:val="4F57E487"/>
    <w:rsid w:val="4F5ABC92"/>
    <w:rsid w:val="4F5AEE85"/>
    <w:rsid w:val="4F5EDA7C"/>
    <w:rsid w:val="4F5FBCCE"/>
    <w:rsid w:val="4F6787B9"/>
    <w:rsid w:val="4F72B8BB"/>
    <w:rsid w:val="4F731283"/>
    <w:rsid w:val="4F7539E2"/>
    <w:rsid w:val="4F7D8642"/>
    <w:rsid w:val="4F82791A"/>
    <w:rsid w:val="4F8AA64E"/>
    <w:rsid w:val="4F8DC02A"/>
    <w:rsid w:val="4F92C8A5"/>
    <w:rsid w:val="4F9313FC"/>
    <w:rsid w:val="4FA95E67"/>
    <w:rsid w:val="4FAF3A5B"/>
    <w:rsid w:val="4FB44D51"/>
    <w:rsid w:val="4FC1F79A"/>
    <w:rsid w:val="4FC206FD"/>
    <w:rsid w:val="4FC3FC29"/>
    <w:rsid w:val="4FCB9ADD"/>
    <w:rsid w:val="4FCEEAB0"/>
    <w:rsid w:val="4FD6A4DA"/>
    <w:rsid w:val="4FD6A890"/>
    <w:rsid w:val="4FDC1431"/>
    <w:rsid w:val="4FE4377F"/>
    <w:rsid w:val="4FE47ED0"/>
    <w:rsid w:val="4FE78705"/>
    <w:rsid w:val="4FE7D952"/>
    <w:rsid w:val="4FEC163D"/>
    <w:rsid w:val="4FECD08E"/>
    <w:rsid w:val="4FEDFDB6"/>
    <w:rsid w:val="4FEF8034"/>
    <w:rsid w:val="4FF0F887"/>
    <w:rsid w:val="4FF49F9D"/>
    <w:rsid w:val="4FF4A905"/>
    <w:rsid w:val="4FF539A2"/>
    <w:rsid w:val="5002E7EB"/>
    <w:rsid w:val="50044A96"/>
    <w:rsid w:val="5007013A"/>
    <w:rsid w:val="50070299"/>
    <w:rsid w:val="500C9064"/>
    <w:rsid w:val="50118664"/>
    <w:rsid w:val="501656C8"/>
    <w:rsid w:val="50179C87"/>
    <w:rsid w:val="501E3A11"/>
    <w:rsid w:val="5022F284"/>
    <w:rsid w:val="5023E007"/>
    <w:rsid w:val="5027992C"/>
    <w:rsid w:val="50283C37"/>
    <w:rsid w:val="5029461F"/>
    <w:rsid w:val="502BE355"/>
    <w:rsid w:val="502F7897"/>
    <w:rsid w:val="50300BE7"/>
    <w:rsid w:val="5042BCEE"/>
    <w:rsid w:val="5044DEC8"/>
    <w:rsid w:val="5048C5AE"/>
    <w:rsid w:val="504C98BA"/>
    <w:rsid w:val="504CD401"/>
    <w:rsid w:val="504FAA99"/>
    <w:rsid w:val="505497E7"/>
    <w:rsid w:val="505AA715"/>
    <w:rsid w:val="505F98CD"/>
    <w:rsid w:val="5065FDDB"/>
    <w:rsid w:val="506D8879"/>
    <w:rsid w:val="5073DF8C"/>
    <w:rsid w:val="5075F733"/>
    <w:rsid w:val="507A32C3"/>
    <w:rsid w:val="507CDB13"/>
    <w:rsid w:val="507E0EE0"/>
    <w:rsid w:val="507E1AD6"/>
    <w:rsid w:val="507FC133"/>
    <w:rsid w:val="50850787"/>
    <w:rsid w:val="5090A5A3"/>
    <w:rsid w:val="5092A2C0"/>
    <w:rsid w:val="50937055"/>
    <w:rsid w:val="509C51D8"/>
    <w:rsid w:val="509D201C"/>
    <w:rsid w:val="50A0C5B3"/>
    <w:rsid w:val="50A0E2FE"/>
    <w:rsid w:val="50A2A14B"/>
    <w:rsid w:val="50A42978"/>
    <w:rsid w:val="50ADAC41"/>
    <w:rsid w:val="50B57FD5"/>
    <w:rsid w:val="50B5C217"/>
    <w:rsid w:val="50B674EF"/>
    <w:rsid w:val="50BC68ED"/>
    <w:rsid w:val="50C2317E"/>
    <w:rsid w:val="50CAE692"/>
    <w:rsid w:val="50D4F64D"/>
    <w:rsid w:val="50D73B80"/>
    <w:rsid w:val="50DB9EF5"/>
    <w:rsid w:val="50DE14BA"/>
    <w:rsid w:val="50DE8C8D"/>
    <w:rsid w:val="50E1AF51"/>
    <w:rsid w:val="50E1E32E"/>
    <w:rsid w:val="50E9E359"/>
    <w:rsid w:val="50F8F321"/>
    <w:rsid w:val="50FFF224"/>
    <w:rsid w:val="5102DBBF"/>
    <w:rsid w:val="51113C40"/>
    <w:rsid w:val="5113419B"/>
    <w:rsid w:val="5114BBE9"/>
    <w:rsid w:val="5115FFF7"/>
    <w:rsid w:val="51229FCA"/>
    <w:rsid w:val="5123E872"/>
    <w:rsid w:val="512C3079"/>
    <w:rsid w:val="512FDA06"/>
    <w:rsid w:val="51336542"/>
    <w:rsid w:val="51373663"/>
    <w:rsid w:val="5138DB4E"/>
    <w:rsid w:val="513CAF70"/>
    <w:rsid w:val="5141EE2F"/>
    <w:rsid w:val="5150F66A"/>
    <w:rsid w:val="515239E9"/>
    <w:rsid w:val="5156CD43"/>
    <w:rsid w:val="515D50D6"/>
    <w:rsid w:val="51629DA4"/>
    <w:rsid w:val="516520E8"/>
    <w:rsid w:val="516726D4"/>
    <w:rsid w:val="516AB62C"/>
    <w:rsid w:val="516F5C2D"/>
    <w:rsid w:val="51732ECB"/>
    <w:rsid w:val="517376D9"/>
    <w:rsid w:val="5177A494"/>
    <w:rsid w:val="51829E06"/>
    <w:rsid w:val="5187F51D"/>
    <w:rsid w:val="5189F94B"/>
    <w:rsid w:val="518C63D3"/>
    <w:rsid w:val="518FF889"/>
    <w:rsid w:val="5192FA7B"/>
    <w:rsid w:val="51A35D05"/>
    <w:rsid w:val="51AA9AE4"/>
    <w:rsid w:val="51BE96A5"/>
    <w:rsid w:val="51C70E9A"/>
    <w:rsid w:val="51CA75F8"/>
    <w:rsid w:val="51CB0AA0"/>
    <w:rsid w:val="51CDC283"/>
    <w:rsid w:val="51D064BA"/>
    <w:rsid w:val="51D161F9"/>
    <w:rsid w:val="51D9300D"/>
    <w:rsid w:val="51E80C35"/>
    <w:rsid w:val="51E89CAF"/>
    <w:rsid w:val="51EECF1D"/>
    <w:rsid w:val="51EF5798"/>
    <w:rsid w:val="51F910C3"/>
    <w:rsid w:val="51FFE797"/>
    <w:rsid w:val="5202D5CB"/>
    <w:rsid w:val="520D78D6"/>
    <w:rsid w:val="520F1E98"/>
    <w:rsid w:val="520F4650"/>
    <w:rsid w:val="5219DE5A"/>
    <w:rsid w:val="521A2F7A"/>
    <w:rsid w:val="5223D302"/>
    <w:rsid w:val="522AFD4D"/>
    <w:rsid w:val="522CD9A7"/>
    <w:rsid w:val="522DEC16"/>
    <w:rsid w:val="52311CE6"/>
    <w:rsid w:val="5233D3C3"/>
    <w:rsid w:val="5239C7F3"/>
    <w:rsid w:val="523A0540"/>
    <w:rsid w:val="523B3FEE"/>
    <w:rsid w:val="523C9614"/>
    <w:rsid w:val="5247014D"/>
    <w:rsid w:val="5259B822"/>
    <w:rsid w:val="525B6FB7"/>
    <w:rsid w:val="5260D0C8"/>
    <w:rsid w:val="5263D9CD"/>
    <w:rsid w:val="52675166"/>
    <w:rsid w:val="52676896"/>
    <w:rsid w:val="526D1BA7"/>
    <w:rsid w:val="5272F40D"/>
    <w:rsid w:val="5278F3BE"/>
    <w:rsid w:val="527A8A92"/>
    <w:rsid w:val="527E4B75"/>
    <w:rsid w:val="5289BB63"/>
    <w:rsid w:val="5294C382"/>
    <w:rsid w:val="52983DEB"/>
    <w:rsid w:val="529C405E"/>
    <w:rsid w:val="529E298D"/>
    <w:rsid w:val="52A76B30"/>
    <w:rsid w:val="52A91B0B"/>
    <w:rsid w:val="52AB28CF"/>
    <w:rsid w:val="52AFC19B"/>
    <w:rsid w:val="52B0A493"/>
    <w:rsid w:val="52B1D058"/>
    <w:rsid w:val="52B5F085"/>
    <w:rsid w:val="52B6DC1B"/>
    <w:rsid w:val="52B88D03"/>
    <w:rsid w:val="52BBFDF3"/>
    <w:rsid w:val="52BFB8D3"/>
    <w:rsid w:val="52C24710"/>
    <w:rsid w:val="52C7250B"/>
    <w:rsid w:val="52CC2D67"/>
    <w:rsid w:val="52D0A5D7"/>
    <w:rsid w:val="52D61D60"/>
    <w:rsid w:val="52DA508C"/>
    <w:rsid w:val="52DBE1A7"/>
    <w:rsid w:val="52DEF441"/>
    <w:rsid w:val="52E5F444"/>
    <w:rsid w:val="52EE1830"/>
    <w:rsid w:val="52F82380"/>
    <w:rsid w:val="52F92137"/>
    <w:rsid w:val="52FD8293"/>
    <w:rsid w:val="52FF31A4"/>
    <w:rsid w:val="530F0A47"/>
    <w:rsid w:val="531250CD"/>
    <w:rsid w:val="5313A483"/>
    <w:rsid w:val="531624D5"/>
    <w:rsid w:val="53177E5E"/>
    <w:rsid w:val="531BD841"/>
    <w:rsid w:val="531F8989"/>
    <w:rsid w:val="532216BF"/>
    <w:rsid w:val="5329C5D2"/>
    <w:rsid w:val="532AEE19"/>
    <w:rsid w:val="532DD030"/>
    <w:rsid w:val="532E0CFB"/>
    <w:rsid w:val="532EB8DA"/>
    <w:rsid w:val="5339BD4F"/>
    <w:rsid w:val="533E1442"/>
    <w:rsid w:val="533F5110"/>
    <w:rsid w:val="536992E4"/>
    <w:rsid w:val="536A7732"/>
    <w:rsid w:val="536CED17"/>
    <w:rsid w:val="536D40DF"/>
    <w:rsid w:val="53725968"/>
    <w:rsid w:val="53740AD9"/>
    <w:rsid w:val="537BAA3C"/>
    <w:rsid w:val="538039DD"/>
    <w:rsid w:val="53846D10"/>
    <w:rsid w:val="539882EE"/>
    <w:rsid w:val="539B5ADB"/>
    <w:rsid w:val="539C13DE"/>
    <w:rsid w:val="539C3B57"/>
    <w:rsid w:val="539D438F"/>
    <w:rsid w:val="539D9E9D"/>
    <w:rsid w:val="53B738F8"/>
    <w:rsid w:val="53BC0FE2"/>
    <w:rsid w:val="53C65ECD"/>
    <w:rsid w:val="53C9AF1D"/>
    <w:rsid w:val="53CF7114"/>
    <w:rsid w:val="53D4507A"/>
    <w:rsid w:val="53D4B380"/>
    <w:rsid w:val="53D4C43E"/>
    <w:rsid w:val="53D76838"/>
    <w:rsid w:val="53D86675"/>
    <w:rsid w:val="53DAE997"/>
    <w:rsid w:val="53DEF8C3"/>
    <w:rsid w:val="53E12187"/>
    <w:rsid w:val="53ED6144"/>
    <w:rsid w:val="53F18ED2"/>
    <w:rsid w:val="53F62695"/>
    <w:rsid w:val="53F74018"/>
    <w:rsid w:val="53F9D105"/>
    <w:rsid w:val="5405F828"/>
    <w:rsid w:val="54078CEF"/>
    <w:rsid w:val="540A99A4"/>
    <w:rsid w:val="540BD85B"/>
    <w:rsid w:val="54127E3B"/>
    <w:rsid w:val="5415E88E"/>
    <w:rsid w:val="541B2A22"/>
    <w:rsid w:val="54204BB4"/>
    <w:rsid w:val="542BA618"/>
    <w:rsid w:val="542FE58E"/>
    <w:rsid w:val="54310FC6"/>
    <w:rsid w:val="5431E088"/>
    <w:rsid w:val="54352776"/>
    <w:rsid w:val="543717C0"/>
    <w:rsid w:val="544478C7"/>
    <w:rsid w:val="54477132"/>
    <w:rsid w:val="5449BB2F"/>
    <w:rsid w:val="545887CB"/>
    <w:rsid w:val="545D8F38"/>
    <w:rsid w:val="546D9533"/>
    <w:rsid w:val="5478A6CF"/>
    <w:rsid w:val="547FB364"/>
    <w:rsid w:val="5483CD64"/>
    <w:rsid w:val="5486473A"/>
    <w:rsid w:val="548D209B"/>
    <w:rsid w:val="548FB02E"/>
    <w:rsid w:val="5495AC8D"/>
    <w:rsid w:val="54975663"/>
    <w:rsid w:val="549AB9BF"/>
    <w:rsid w:val="54AA19B3"/>
    <w:rsid w:val="54AB9A4E"/>
    <w:rsid w:val="54AD6938"/>
    <w:rsid w:val="54B258AD"/>
    <w:rsid w:val="54C1B694"/>
    <w:rsid w:val="54D77166"/>
    <w:rsid w:val="54E78958"/>
    <w:rsid w:val="54F3D5AB"/>
    <w:rsid w:val="54F4E472"/>
    <w:rsid w:val="54FABB4D"/>
    <w:rsid w:val="5501F76F"/>
    <w:rsid w:val="550AB683"/>
    <w:rsid w:val="550AB7D9"/>
    <w:rsid w:val="551056AA"/>
    <w:rsid w:val="5510DF04"/>
    <w:rsid w:val="55135E51"/>
    <w:rsid w:val="551FC91A"/>
    <w:rsid w:val="5520C1FE"/>
    <w:rsid w:val="55287F1E"/>
    <w:rsid w:val="552B04E2"/>
    <w:rsid w:val="552C0382"/>
    <w:rsid w:val="55345B7F"/>
    <w:rsid w:val="55372B3C"/>
    <w:rsid w:val="553856BF"/>
    <w:rsid w:val="55396EFE"/>
    <w:rsid w:val="553D8835"/>
    <w:rsid w:val="55429AAA"/>
    <w:rsid w:val="55471CDA"/>
    <w:rsid w:val="554B414D"/>
    <w:rsid w:val="554B49B1"/>
    <w:rsid w:val="5553D4C3"/>
    <w:rsid w:val="555A1F5E"/>
    <w:rsid w:val="55764049"/>
    <w:rsid w:val="5578A4DE"/>
    <w:rsid w:val="558DEB40"/>
    <w:rsid w:val="558DFFA9"/>
    <w:rsid w:val="5594165F"/>
    <w:rsid w:val="559430D3"/>
    <w:rsid w:val="5594FF01"/>
    <w:rsid w:val="55A0A352"/>
    <w:rsid w:val="55A0CC9C"/>
    <w:rsid w:val="55A8E674"/>
    <w:rsid w:val="55AAE594"/>
    <w:rsid w:val="55B231E1"/>
    <w:rsid w:val="55B813A4"/>
    <w:rsid w:val="55B8C6ED"/>
    <w:rsid w:val="55B9E2A9"/>
    <w:rsid w:val="55CB9DAC"/>
    <w:rsid w:val="55CE2484"/>
    <w:rsid w:val="55D5A230"/>
    <w:rsid w:val="55D902AE"/>
    <w:rsid w:val="55DD51E9"/>
    <w:rsid w:val="55DF3312"/>
    <w:rsid w:val="55EE05F7"/>
    <w:rsid w:val="55F08A97"/>
    <w:rsid w:val="55F0AF39"/>
    <w:rsid w:val="55F92638"/>
    <w:rsid w:val="55FD42B2"/>
    <w:rsid w:val="55FE451F"/>
    <w:rsid w:val="56001640"/>
    <w:rsid w:val="56095450"/>
    <w:rsid w:val="560DCBEE"/>
    <w:rsid w:val="560E2BD5"/>
    <w:rsid w:val="560E55BD"/>
    <w:rsid w:val="5610868C"/>
    <w:rsid w:val="56127F64"/>
    <w:rsid w:val="5619EBD8"/>
    <w:rsid w:val="56337544"/>
    <w:rsid w:val="56345411"/>
    <w:rsid w:val="56484349"/>
    <w:rsid w:val="564C2510"/>
    <w:rsid w:val="564D9C8E"/>
    <w:rsid w:val="564E1DAA"/>
    <w:rsid w:val="56520C77"/>
    <w:rsid w:val="5657CB2F"/>
    <w:rsid w:val="565DC26F"/>
    <w:rsid w:val="5662B2EA"/>
    <w:rsid w:val="5666CBA5"/>
    <w:rsid w:val="566B7864"/>
    <w:rsid w:val="566DC934"/>
    <w:rsid w:val="566FAC6D"/>
    <w:rsid w:val="56715E11"/>
    <w:rsid w:val="56764FB6"/>
    <w:rsid w:val="5678C0FC"/>
    <w:rsid w:val="568359B9"/>
    <w:rsid w:val="5686D36C"/>
    <w:rsid w:val="5697FF7E"/>
    <w:rsid w:val="56A4EA9B"/>
    <w:rsid w:val="56A9B3E7"/>
    <w:rsid w:val="56AC5223"/>
    <w:rsid w:val="56AE28D7"/>
    <w:rsid w:val="56B264E3"/>
    <w:rsid w:val="56B3A5F3"/>
    <w:rsid w:val="56B4D249"/>
    <w:rsid w:val="56B7CD9F"/>
    <w:rsid w:val="56B8D7F8"/>
    <w:rsid w:val="56C2E611"/>
    <w:rsid w:val="56C723DD"/>
    <w:rsid w:val="56D42720"/>
    <w:rsid w:val="56D53F5F"/>
    <w:rsid w:val="56D57823"/>
    <w:rsid w:val="56E9DE25"/>
    <w:rsid w:val="56EAE505"/>
    <w:rsid w:val="56F83E3D"/>
    <w:rsid w:val="56FD54EE"/>
    <w:rsid w:val="56FEE561"/>
    <w:rsid w:val="5701F06E"/>
    <w:rsid w:val="57070085"/>
    <w:rsid w:val="570F9215"/>
    <w:rsid w:val="570FB803"/>
    <w:rsid w:val="57101269"/>
    <w:rsid w:val="5713EC25"/>
    <w:rsid w:val="5717E835"/>
    <w:rsid w:val="571DD775"/>
    <w:rsid w:val="571ED548"/>
    <w:rsid w:val="5723F80C"/>
    <w:rsid w:val="57250206"/>
    <w:rsid w:val="572889F6"/>
    <w:rsid w:val="57296236"/>
    <w:rsid w:val="57296A14"/>
    <w:rsid w:val="572DD5B4"/>
    <w:rsid w:val="57319FE1"/>
    <w:rsid w:val="57385803"/>
    <w:rsid w:val="5748B450"/>
    <w:rsid w:val="574CE82B"/>
    <w:rsid w:val="57500130"/>
    <w:rsid w:val="57518972"/>
    <w:rsid w:val="5753D5C3"/>
    <w:rsid w:val="5760D1E0"/>
    <w:rsid w:val="57610544"/>
    <w:rsid w:val="57620D9B"/>
    <w:rsid w:val="576429AE"/>
    <w:rsid w:val="5765AD6F"/>
    <w:rsid w:val="576B7883"/>
    <w:rsid w:val="576FB181"/>
    <w:rsid w:val="577061B2"/>
    <w:rsid w:val="57706E8F"/>
    <w:rsid w:val="577BB53A"/>
    <w:rsid w:val="57801651"/>
    <w:rsid w:val="578574BD"/>
    <w:rsid w:val="5787C396"/>
    <w:rsid w:val="5790D5CC"/>
    <w:rsid w:val="579267C8"/>
    <w:rsid w:val="57951B65"/>
    <w:rsid w:val="5795BCEF"/>
    <w:rsid w:val="579630F6"/>
    <w:rsid w:val="57987F99"/>
    <w:rsid w:val="57A6D4CE"/>
    <w:rsid w:val="57A86A3E"/>
    <w:rsid w:val="57A9DB89"/>
    <w:rsid w:val="57B1B572"/>
    <w:rsid w:val="57B53A90"/>
    <w:rsid w:val="57B5CEC8"/>
    <w:rsid w:val="57B8BF19"/>
    <w:rsid w:val="57CD1F13"/>
    <w:rsid w:val="57D16FA4"/>
    <w:rsid w:val="57E2EA9E"/>
    <w:rsid w:val="57F0B703"/>
    <w:rsid w:val="57F3CDF0"/>
    <w:rsid w:val="57FE9235"/>
    <w:rsid w:val="5802385D"/>
    <w:rsid w:val="580F0FB3"/>
    <w:rsid w:val="581268EB"/>
    <w:rsid w:val="58173934"/>
    <w:rsid w:val="5824711F"/>
    <w:rsid w:val="5826A4ED"/>
    <w:rsid w:val="58297498"/>
    <w:rsid w:val="582CA9C9"/>
    <w:rsid w:val="583A776C"/>
    <w:rsid w:val="583AE269"/>
    <w:rsid w:val="583C2E7C"/>
    <w:rsid w:val="58459FB4"/>
    <w:rsid w:val="584EEAE7"/>
    <w:rsid w:val="585376D3"/>
    <w:rsid w:val="58567017"/>
    <w:rsid w:val="5859514A"/>
    <w:rsid w:val="585AA943"/>
    <w:rsid w:val="585E7015"/>
    <w:rsid w:val="585E97FA"/>
    <w:rsid w:val="586156BE"/>
    <w:rsid w:val="58621AD8"/>
    <w:rsid w:val="586F5A2A"/>
    <w:rsid w:val="5871842D"/>
    <w:rsid w:val="587AB888"/>
    <w:rsid w:val="58949F4D"/>
    <w:rsid w:val="58979A55"/>
    <w:rsid w:val="58A0C298"/>
    <w:rsid w:val="58A1CAE6"/>
    <w:rsid w:val="58A49D3B"/>
    <w:rsid w:val="58A72CF0"/>
    <w:rsid w:val="58AA3AE5"/>
    <w:rsid w:val="58AB849F"/>
    <w:rsid w:val="58AE378B"/>
    <w:rsid w:val="58AF992E"/>
    <w:rsid w:val="58B74AD9"/>
    <w:rsid w:val="58BBE0F7"/>
    <w:rsid w:val="58C0D267"/>
    <w:rsid w:val="58C240B6"/>
    <w:rsid w:val="58C9D1DB"/>
    <w:rsid w:val="58CE87E4"/>
    <w:rsid w:val="58D29EC1"/>
    <w:rsid w:val="58D57BDE"/>
    <w:rsid w:val="58E392D0"/>
    <w:rsid w:val="58ED59D3"/>
    <w:rsid w:val="58ED84A2"/>
    <w:rsid w:val="58EEC127"/>
    <w:rsid w:val="58F38E4D"/>
    <w:rsid w:val="58F541A2"/>
    <w:rsid w:val="5900C73D"/>
    <w:rsid w:val="59044941"/>
    <w:rsid w:val="590740C6"/>
    <w:rsid w:val="590D9701"/>
    <w:rsid w:val="5928B741"/>
    <w:rsid w:val="592AE62A"/>
    <w:rsid w:val="592C8B92"/>
    <w:rsid w:val="5932773E"/>
    <w:rsid w:val="59330F31"/>
    <w:rsid w:val="593569D9"/>
    <w:rsid w:val="593BCA03"/>
    <w:rsid w:val="593C8F72"/>
    <w:rsid w:val="593E5F78"/>
    <w:rsid w:val="5942CCEA"/>
    <w:rsid w:val="594524C0"/>
    <w:rsid w:val="594BE54D"/>
    <w:rsid w:val="594D2DC1"/>
    <w:rsid w:val="594EF582"/>
    <w:rsid w:val="59518C9A"/>
    <w:rsid w:val="595CC20B"/>
    <w:rsid w:val="59671C5F"/>
    <w:rsid w:val="597CFCA4"/>
    <w:rsid w:val="597D372C"/>
    <w:rsid w:val="598AAC49"/>
    <w:rsid w:val="598B104D"/>
    <w:rsid w:val="599EEE66"/>
    <w:rsid w:val="599FECBF"/>
    <w:rsid w:val="59A57C37"/>
    <w:rsid w:val="59A9FEFD"/>
    <w:rsid w:val="59AAE0AD"/>
    <w:rsid w:val="59AD7EC4"/>
    <w:rsid w:val="59B41F14"/>
    <w:rsid w:val="59B7C2B8"/>
    <w:rsid w:val="59B91759"/>
    <w:rsid w:val="59C009C6"/>
    <w:rsid w:val="59C577CA"/>
    <w:rsid w:val="59D235A6"/>
    <w:rsid w:val="59D27AD8"/>
    <w:rsid w:val="59D70AA0"/>
    <w:rsid w:val="59D98E9B"/>
    <w:rsid w:val="59DCCE2C"/>
    <w:rsid w:val="59DDE0B7"/>
    <w:rsid w:val="59E3095E"/>
    <w:rsid w:val="59EF68D6"/>
    <w:rsid w:val="5A088C44"/>
    <w:rsid w:val="5A0D6E94"/>
    <w:rsid w:val="5A0EFFAF"/>
    <w:rsid w:val="5A0F554A"/>
    <w:rsid w:val="5A12C48C"/>
    <w:rsid w:val="5A171183"/>
    <w:rsid w:val="5A171E87"/>
    <w:rsid w:val="5A1858F6"/>
    <w:rsid w:val="5A1FDC47"/>
    <w:rsid w:val="5A21AF14"/>
    <w:rsid w:val="5A222A20"/>
    <w:rsid w:val="5A26B6DE"/>
    <w:rsid w:val="5A28D67C"/>
    <w:rsid w:val="5A31DD05"/>
    <w:rsid w:val="5A321A6E"/>
    <w:rsid w:val="5A32AB97"/>
    <w:rsid w:val="5A3EDDF4"/>
    <w:rsid w:val="5A44D645"/>
    <w:rsid w:val="5A49B393"/>
    <w:rsid w:val="5A4DD0D6"/>
    <w:rsid w:val="5A549F66"/>
    <w:rsid w:val="5A5D1367"/>
    <w:rsid w:val="5A619087"/>
    <w:rsid w:val="5A642025"/>
    <w:rsid w:val="5A6FF66D"/>
    <w:rsid w:val="5A718A2F"/>
    <w:rsid w:val="5A737318"/>
    <w:rsid w:val="5A77E9F6"/>
    <w:rsid w:val="5A79BB78"/>
    <w:rsid w:val="5A8143D5"/>
    <w:rsid w:val="5A817E2E"/>
    <w:rsid w:val="5A854387"/>
    <w:rsid w:val="5A878167"/>
    <w:rsid w:val="5A8C8ED7"/>
    <w:rsid w:val="5A8D27E5"/>
    <w:rsid w:val="5A915D9F"/>
    <w:rsid w:val="5AA41137"/>
    <w:rsid w:val="5AA70948"/>
    <w:rsid w:val="5AACB3A4"/>
    <w:rsid w:val="5AADB23E"/>
    <w:rsid w:val="5AAE9085"/>
    <w:rsid w:val="5AB083F2"/>
    <w:rsid w:val="5AB43554"/>
    <w:rsid w:val="5AB902AD"/>
    <w:rsid w:val="5ABAD737"/>
    <w:rsid w:val="5ABDBC03"/>
    <w:rsid w:val="5AC7CEBB"/>
    <w:rsid w:val="5ACC4A93"/>
    <w:rsid w:val="5AD4349E"/>
    <w:rsid w:val="5AD5D7BE"/>
    <w:rsid w:val="5AD634C2"/>
    <w:rsid w:val="5ADD6FDF"/>
    <w:rsid w:val="5AE042C0"/>
    <w:rsid w:val="5AE18890"/>
    <w:rsid w:val="5AE5BFB8"/>
    <w:rsid w:val="5AED6F8A"/>
    <w:rsid w:val="5AF5B1C4"/>
    <w:rsid w:val="5AF8649D"/>
    <w:rsid w:val="5AFAFFFD"/>
    <w:rsid w:val="5AFDED78"/>
    <w:rsid w:val="5AFF3A8B"/>
    <w:rsid w:val="5AFFA569"/>
    <w:rsid w:val="5B076135"/>
    <w:rsid w:val="5B079864"/>
    <w:rsid w:val="5B091066"/>
    <w:rsid w:val="5B127190"/>
    <w:rsid w:val="5B1931FD"/>
    <w:rsid w:val="5B22ACAC"/>
    <w:rsid w:val="5B273177"/>
    <w:rsid w:val="5B296F27"/>
    <w:rsid w:val="5B377717"/>
    <w:rsid w:val="5B379D7B"/>
    <w:rsid w:val="5B37DB81"/>
    <w:rsid w:val="5B3DE39F"/>
    <w:rsid w:val="5B4751A6"/>
    <w:rsid w:val="5B4F82CC"/>
    <w:rsid w:val="5B521A61"/>
    <w:rsid w:val="5B527356"/>
    <w:rsid w:val="5B5B2594"/>
    <w:rsid w:val="5B5BCC3A"/>
    <w:rsid w:val="5B5C5408"/>
    <w:rsid w:val="5B624A85"/>
    <w:rsid w:val="5B6A6ECC"/>
    <w:rsid w:val="5B7933AE"/>
    <w:rsid w:val="5B7DF462"/>
    <w:rsid w:val="5B83924E"/>
    <w:rsid w:val="5B842F92"/>
    <w:rsid w:val="5B8F7EF5"/>
    <w:rsid w:val="5B99D047"/>
    <w:rsid w:val="5B9C5C04"/>
    <w:rsid w:val="5B9F4196"/>
    <w:rsid w:val="5BA147C1"/>
    <w:rsid w:val="5BA42EB7"/>
    <w:rsid w:val="5BAA52A4"/>
    <w:rsid w:val="5BB42957"/>
    <w:rsid w:val="5BB454E3"/>
    <w:rsid w:val="5BC287F5"/>
    <w:rsid w:val="5BC5BF30"/>
    <w:rsid w:val="5BCBAF60"/>
    <w:rsid w:val="5BD2EED9"/>
    <w:rsid w:val="5BDA0224"/>
    <w:rsid w:val="5BE8186B"/>
    <w:rsid w:val="5BEF1C12"/>
    <w:rsid w:val="5BF4B347"/>
    <w:rsid w:val="5BF5A7E8"/>
    <w:rsid w:val="5BF7F60F"/>
    <w:rsid w:val="5BFA5ADA"/>
    <w:rsid w:val="5C05EFDD"/>
    <w:rsid w:val="5C0E85A8"/>
    <w:rsid w:val="5C0EBF9D"/>
    <w:rsid w:val="5C124037"/>
    <w:rsid w:val="5C15FBB6"/>
    <w:rsid w:val="5C187B4C"/>
    <w:rsid w:val="5C19972D"/>
    <w:rsid w:val="5C268886"/>
    <w:rsid w:val="5C27AE2A"/>
    <w:rsid w:val="5C3E70F1"/>
    <w:rsid w:val="5C4182E4"/>
    <w:rsid w:val="5C442899"/>
    <w:rsid w:val="5C446310"/>
    <w:rsid w:val="5C560621"/>
    <w:rsid w:val="5C5E084B"/>
    <w:rsid w:val="5C6210AB"/>
    <w:rsid w:val="5C65B639"/>
    <w:rsid w:val="5C68639E"/>
    <w:rsid w:val="5C69AF8D"/>
    <w:rsid w:val="5C6E0914"/>
    <w:rsid w:val="5C7A9D02"/>
    <w:rsid w:val="5C7C4251"/>
    <w:rsid w:val="5C7EC3D4"/>
    <w:rsid w:val="5C894E7B"/>
    <w:rsid w:val="5C8A9BA5"/>
    <w:rsid w:val="5C8C2890"/>
    <w:rsid w:val="5C8CF3DF"/>
    <w:rsid w:val="5C9763E0"/>
    <w:rsid w:val="5C9B12A9"/>
    <w:rsid w:val="5CA07DCC"/>
    <w:rsid w:val="5CA4E0C7"/>
    <w:rsid w:val="5CA7EF9D"/>
    <w:rsid w:val="5CA9D97B"/>
    <w:rsid w:val="5CAE19F4"/>
    <w:rsid w:val="5CB38120"/>
    <w:rsid w:val="5CB6E5DD"/>
    <w:rsid w:val="5CC3D62C"/>
    <w:rsid w:val="5CD0DF2F"/>
    <w:rsid w:val="5CD34778"/>
    <w:rsid w:val="5CDC6061"/>
    <w:rsid w:val="5CDDFABD"/>
    <w:rsid w:val="5CDEB71F"/>
    <w:rsid w:val="5CE300D2"/>
    <w:rsid w:val="5CE80280"/>
    <w:rsid w:val="5CFB3BF5"/>
    <w:rsid w:val="5D055832"/>
    <w:rsid w:val="5D1FFFF3"/>
    <w:rsid w:val="5D217A70"/>
    <w:rsid w:val="5D2753D9"/>
    <w:rsid w:val="5D42FEBD"/>
    <w:rsid w:val="5D4470E8"/>
    <w:rsid w:val="5D4480E3"/>
    <w:rsid w:val="5D4549FA"/>
    <w:rsid w:val="5D519B34"/>
    <w:rsid w:val="5D53CD8E"/>
    <w:rsid w:val="5D54B027"/>
    <w:rsid w:val="5D5CF4D7"/>
    <w:rsid w:val="5D5F308E"/>
    <w:rsid w:val="5D606990"/>
    <w:rsid w:val="5D63F363"/>
    <w:rsid w:val="5D656C4B"/>
    <w:rsid w:val="5D67CEB6"/>
    <w:rsid w:val="5D67F24E"/>
    <w:rsid w:val="5D71B7B1"/>
    <w:rsid w:val="5D799FF7"/>
    <w:rsid w:val="5D79CC5D"/>
    <w:rsid w:val="5D80046C"/>
    <w:rsid w:val="5D8BF455"/>
    <w:rsid w:val="5D8FC62E"/>
    <w:rsid w:val="5D9083A8"/>
    <w:rsid w:val="5D9DDB96"/>
    <w:rsid w:val="5DA2F3D7"/>
    <w:rsid w:val="5DA6EB3D"/>
    <w:rsid w:val="5DA8E312"/>
    <w:rsid w:val="5DABB195"/>
    <w:rsid w:val="5DB17BEA"/>
    <w:rsid w:val="5DB84CA8"/>
    <w:rsid w:val="5DB962F3"/>
    <w:rsid w:val="5DC4FE09"/>
    <w:rsid w:val="5DC537A1"/>
    <w:rsid w:val="5DC78D05"/>
    <w:rsid w:val="5DCB0178"/>
    <w:rsid w:val="5DD4D507"/>
    <w:rsid w:val="5DDF57D4"/>
    <w:rsid w:val="5DE7E5C4"/>
    <w:rsid w:val="5DEBD616"/>
    <w:rsid w:val="5DEF4CF3"/>
    <w:rsid w:val="5DF86BCD"/>
    <w:rsid w:val="5DFE249F"/>
    <w:rsid w:val="5DFF6F7D"/>
    <w:rsid w:val="5E06D561"/>
    <w:rsid w:val="5E0788D5"/>
    <w:rsid w:val="5E0DB40F"/>
    <w:rsid w:val="5E103099"/>
    <w:rsid w:val="5E105BD5"/>
    <w:rsid w:val="5E14CB43"/>
    <w:rsid w:val="5E156C79"/>
    <w:rsid w:val="5E255D47"/>
    <w:rsid w:val="5E262062"/>
    <w:rsid w:val="5E279314"/>
    <w:rsid w:val="5E31B15C"/>
    <w:rsid w:val="5E34FDD4"/>
    <w:rsid w:val="5E383BD6"/>
    <w:rsid w:val="5E38F81B"/>
    <w:rsid w:val="5E3B5EDC"/>
    <w:rsid w:val="5E3E13B0"/>
    <w:rsid w:val="5E476DA6"/>
    <w:rsid w:val="5E486148"/>
    <w:rsid w:val="5E503379"/>
    <w:rsid w:val="5E57F0E8"/>
    <w:rsid w:val="5E5D79D8"/>
    <w:rsid w:val="5E5EA63F"/>
    <w:rsid w:val="5E608911"/>
    <w:rsid w:val="5E683C13"/>
    <w:rsid w:val="5E6BAEB9"/>
    <w:rsid w:val="5E75CDC5"/>
    <w:rsid w:val="5E7E27F4"/>
    <w:rsid w:val="5E842124"/>
    <w:rsid w:val="5E89AADD"/>
    <w:rsid w:val="5E9299EB"/>
    <w:rsid w:val="5E96568B"/>
    <w:rsid w:val="5E9F9A7B"/>
    <w:rsid w:val="5EA333C7"/>
    <w:rsid w:val="5EA6747A"/>
    <w:rsid w:val="5EA8C564"/>
    <w:rsid w:val="5EB6D8C3"/>
    <w:rsid w:val="5EBBE9E5"/>
    <w:rsid w:val="5EBF0EA7"/>
    <w:rsid w:val="5EC18EAD"/>
    <w:rsid w:val="5EC967AC"/>
    <w:rsid w:val="5ED1396C"/>
    <w:rsid w:val="5ED1DE41"/>
    <w:rsid w:val="5ED9BED3"/>
    <w:rsid w:val="5ED9C1AA"/>
    <w:rsid w:val="5EDEE8DC"/>
    <w:rsid w:val="5EE47F3A"/>
    <w:rsid w:val="5EF5AE2C"/>
    <w:rsid w:val="5EF7AACD"/>
    <w:rsid w:val="5EF8BCAA"/>
    <w:rsid w:val="5EF905D4"/>
    <w:rsid w:val="5EFBEBCC"/>
    <w:rsid w:val="5F035022"/>
    <w:rsid w:val="5F0370E1"/>
    <w:rsid w:val="5F054E28"/>
    <w:rsid w:val="5F05B89A"/>
    <w:rsid w:val="5F0A27E6"/>
    <w:rsid w:val="5F119814"/>
    <w:rsid w:val="5F16FFC2"/>
    <w:rsid w:val="5F1794B5"/>
    <w:rsid w:val="5F191A04"/>
    <w:rsid w:val="5F1AAE84"/>
    <w:rsid w:val="5F1AD7EF"/>
    <w:rsid w:val="5F22C164"/>
    <w:rsid w:val="5F2BA231"/>
    <w:rsid w:val="5F33E3D8"/>
    <w:rsid w:val="5F42FB0C"/>
    <w:rsid w:val="5F44CA0A"/>
    <w:rsid w:val="5F4525E6"/>
    <w:rsid w:val="5F46B5DC"/>
    <w:rsid w:val="5F4F33CD"/>
    <w:rsid w:val="5F5562A8"/>
    <w:rsid w:val="5F585A62"/>
    <w:rsid w:val="5F5C19D2"/>
    <w:rsid w:val="5F5C40EF"/>
    <w:rsid w:val="5F617810"/>
    <w:rsid w:val="5F686FD5"/>
    <w:rsid w:val="5F69EA6B"/>
    <w:rsid w:val="5F7B6EDB"/>
    <w:rsid w:val="5F8579AE"/>
    <w:rsid w:val="5F889707"/>
    <w:rsid w:val="5F8D2078"/>
    <w:rsid w:val="5F92A783"/>
    <w:rsid w:val="5F943C2E"/>
    <w:rsid w:val="5F9844A3"/>
    <w:rsid w:val="5F9B3FDE"/>
    <w:rsid w:val="5F9CCC4A"/>
    <w:rsid w:val="5FA0E9E0"/>
    <w:rsid w:val="5FA953EC"/>
    <w:rsid w:val="5FAF5AF8"/>
    <w:rsid w:val="5FB0D244"/>
    <w:rsid w:val="5FB30DA3"/>
    <w:rsid w:val="5FB3C015"/>
    <w:rsid w:val="5FB71D6F"/>
    <w:rsid w:val="5FB7A57E"/>
    <w:rsid w:val="5FB80BD4"/>
    <w:rsid w:val="5FC28113"/>
    <w:rsid w:val="5FD03971"/>
    <w:rsid w:val="5FD260E4"/>
    <w:rsid w:val="5FDAB38D"/>
    <w:rsid w:val="5FDB9183"/>
    <w:rsid w:val="5FDC8189"/>
    <w:rsid w:val="5FDDB047"/>
    <w:rsid w:val="5FE6FB9B"/>
    <w:rsid w:val="5FF7ACA5"/>
    <w:rsid w:val="5FFA3937"/>
    <w:rsid w:val="5FFA5B49"/>
    <w:rsid w:val="5FFEB3D3"/>
    <w:rsid w:val="600078BB"/>
    <w:rsid w:val="600D548F"/>
    <w:rsid w:val="601165BD"/>
    <w:rsid w:val="60130EA2"/>
    <w:rsid w:val="6014DF99"/>
    <w:rsid w:val="6020E710"/>
    <w:rsid w:val="603278A1"/>
    <w:rsid w:val="6034D588"/>
    <w:rsid w:val="603839BA"/>
    <w:rsid w:val="6043B6DE"/>
    <w:rsid w:val="60453492"/>
    <w:rsid w:val="6049F2BE"/>
    <w:rsid w:val="604A05E0"/>
    <w:rsid w:val="60500442"/>
    <w:rsid w:val="60510333"/>
    <w:rsid w:val="6053559D"/>
    <w:rsid w:val="605565F5"/>
    <w:rsid w:val="605B790E"/>
    <w:rsid w:val="605CC992"/>
    <w:rsid w:val="606672EC"/>
    <w:rsid w:val="606BBB21"/>
    <w:rsid w:val="607FB7BB"/>
    <w:rsid w:val="6097A843"/>
    <w:rsid w:val="6099AB25"/>
    <w:rsid w:val="60A20F30"/>
    <w:rsid w:val="60A2A21F"/>
    <w:rsid w:val="60A310CD"/>
    <w:rsid w:val="60B14174"/>
    <w:rsid w:val="60B4B21C"/>
    <w:rsid w:val="60B4D0AD"/>
    <w:rsid w:val="60BA4107"/>
    <w:rsid w:val="60C252E8"/>
    <w:rsid w:val="60C54A3F"/>
    <w:rsid w:val="60CADA52"/>
    <w:rsid w:val="60CBE44C"/>
    <w:rsid w:val="60CD8423"/>
    <w:rsid w:val="60CE8069"/>
    <w:rsid w:val="60E22A3F"/>
    <w:rsid w:val="60F9B6D8"/>
    <w:rsid w:val="60FA7A71"/>
    <w:rsid w:val="60FCDCA1"/>
    <w:rsid w:val="60FF98A9"/>
    <w:rsid w:val="6101F422"/>
    <w:rsid w:val="610891F6"/>
    <w:rsid w:val="6110E30A"/>
    <w:rsid w:val="61130D9D"/>
    <w:rsid w:val="61139147"/>
    <w:rsid w:val="611526E9"/>
    <w:rsid w:val="611C16B8"/>
    <w:rsid w:val="6123E68C"/>
    <w:rsid w:val="6123F89F"/>
    <w:rsid w:val="61251868"/>
    <w:rsid w:val="612DA4B6"/>
    <w:rsid w:val="612EF23B"/>
    <w:rsid w:val="61341147"/>
    <w:rsid w:val="61361420"/>
    <w:rsid w:val="6139FB48"/>
    <w:rsid w:val="613AD709"/>
    <w:rsid w:val="61485436"/>
    <w:rsid w:val="614889BB"/>
    <w:rsid w:val="614F0F9A"/>
    <w:rsid w:val="6151A755"/>
    <w:rsid w:val="615A3F20"/>
    <w:rsid w:val="615A55E1"/>
    <w:rsid w:val="615C8FFE"/>
    <w:rsid w:val="6161A06E"/>
    <w:rsid w:val="616D6580"/>
    <w:rsid w:val="6170B0DF"/>
    <w:rsid w:val="6178EC91"/>
    <w:rsid w:val="61826BB2"/>
    <w:rsid w:val="61877D3E"/>
    <w:rsid w:val="61891ADB"/>
    <w:rsid w:val="6189FE77"/>
    <w:rsid w:val="618FF470"/>
    <w:rsid w:val="61962BAA"/>
    <w:rsid w:val="6197BBCF"/>
    <w:rsid w:val="61A22788"/>
    <w:rsid w:val="61A361B2"/>
    <w:rsid w:val="61A65381"/>
    <w:rsid w:val="61AAD089"/>
    <w:rsid w:val="61BA12EA"/>
    <w:rsid w:val="61BDC429"/>
    <w:rsid w:val="61C17C00"/>
    <w:rsid w:val="61CABA42"/>
    <w:rsid w:val="61D03B96"/>
    <w:rsid w:val="61D23B0F"/>
    <w:rsid w:val="61D43E96"/>
    <w:rsid w:val="61D6527B"/>
    <w:rsid w:val="61D7E6A2"/>
    <w:rsid w:val="61DFECBC"/>
    <w:rsid w:val="61E3343E"/>
    <w:rsid w:val="61E3B084"/>
    <w:rsid w:val="61E7E011"/>
    <w:rsid w:val="61E81071"/>
    <w:rsid w:val="61EB9F2C"/>
    <w:rsid w:val="61F10ADD"/>
    <w:rsid w:val="61F39331"/>
    <w:rsid w:val="61FC49B8"/>
    <w:rsid w:val="620845C8"/>
    <w:rsid w:val="620902D1"/>
    <w:rsid w:val="620A427E"/>
    <w:rsid w:val="621D9D0F"/>
    <w:rsid w:val="6225FD6C"/>
    <w:rsid w:val="622C28E8"/>
    <w:rsid w:val="62355A9C"/>
    <w:rsid w:val="6243ECCF"/>
    <w:rsid w:val="6248EBC7"/>
    <w:rsid w:val="624DAB16"/>
    <w:rsid w:val="6264581A"/>
    <w:rsid w:val="62678DF2"/>
    <w:rsid w:val="627310DC"/>
    <w:rsid w:val="6273A947"/>
    <w:rsid w:val="6275960A"/>
    <w:rsid w:val="6275B57F"/>
    <w:rsid w:val="627697BB"/>
    <w:rsid w:val="627A9BCE"/>
    <w:rsid w:val="6284056B"/>
    <w:rsid w:val="6285CAAB"/>
    <w:rsid w:val="6289A6C3"/>
    <w:rsid w:val="628E01CD"/>
    <w:rsid w:val="629A9F8D"/>
    <w:rsid w:val="629B8E02"/>
    <w:rsid w:val="62A18279"/>
    <w:rsid w:val="62A7FD02"/>
    <w:rsid w:val="62AB5027"/>
    <w:rsid w:val="62AB91F5"/>
    <w:rsid w:val="62B69948"/>
    <w:rsid w:val="62B6C9F4"/>
    <w:rsid w:val="62B7E719"/>
    <w:rsid w:val="62B9D951"/>
    <w:rsid w:val="62BE74E0"/>
    <w:rsid w:val="62C032B2"/>
    <w:rsid w:val="62C22A83"/>
    <w:rsid w:val="62C680DD"/>
    <w:rsid w:val="62C734BF"/>
    <w:rsid w:val="62CD4863"/>
    <w:rsid w:val="62CE960C"/>
    <w:rsid w:val="62CF9CFB"/>
    <w:rsid w:val="62D10B3A"/>
    <w:rsid w:val="62E7BC74"/>
    <w:rsid w:val="62E7FDD6"/>
    <w:rsid w:val="62E9495D"/>
    <w:rsid w:val="62EA3425"/>
    <w:rsid w:val="62F7158B"/>
    <w:rsid w:val="62FD493A"/>
    <w:rsid w:val="62FFFE99"/>
    <w:rsid w:val="63042EC2"/>
    <w:rsid w:val="6309409B"/>
    <w:rsid w:val="63128610"/>
    <w:rsid w:val="63195B58"/>
    <w:rsid w:val="63196FAA"/>
    <w:rsid w:val="632DD374"/>
    <w:rsid w:val="632F5771"/>
    <w:rsid w:val="63302AF5"/>
    <w:rsid w:val="6332D4FF"/>
    <w:rsid w:val="6348F7AE"/>
    <w:rsid w:val="63521BA8"/>
    <w:rsid w:val="63524DD3"/>
    <w:rsid w:val="63527910"/>
    <w:rsid w:val="635BE659"/>
    <w:rsid w:val="635F1802"/>
    <w:rsid w:val="636005CC"/>
    <w:rsid w:val="63673876"/>
    <w:rsid w:val="636A554B"/>
    <w:rsid w:val="63850E43"/>
    <w:rsid w:val="6387A434"/>
    <w:rsid w:val="6387C13E"/>
    <w:rsid w:val="638F2B89"/>
    <w:rsid w:val="638F9124"/>
    <w:rsid w:val="6390356E"/>
    <w:rsid w:val="63991E8A"/>
    <w:rsid w:val="6399A231"/>
    <w:rsid w:val="63A0518D"/>
    <w:rsid w:val="63A6E42C"/>
    <w:rsid w:val="63A9D68C"/>
    <w:rsid w:val="63AC6CF8"/>
    <w:rsid w:val="63ADD154"/>
    <w:rsid w:val="63B2EEAE"/>
    <w:rsid w:val="63BD7474"/>
    <w:rsid w:val="63C0A69A"/>
    <w:rsid w:val="63C80097"/>
    <w:rsid w:val="63C8ECCF"/>
    <w:rsid w:val="63C972AD"/>
    <w:rsid w:val="63D3CCE8"/>
    <w:rsid w:val="63D7AEE9"/>
    <w:rsid w:val="63E7C438"/>
    <w:rsid w:val="63EBE936"/>
    <w:rsid w:val="63F4ADCC"/>
    <w:rsid w:val="63F796E3"/>
    <w:rsid w:val="63FCD571"/>
    <w:rsid w:val="63FD2E32"/>
    <w:rsid w:val="63FE436F"/>
    <w:rsid w:val="6400F61B"/>
    <w:rsid w:val="64048E15"/>
    <w:rsid w:val="6404A2F7"/>
    <w:rsid w:val="64125E18"/>
    <w:rsid w:val="6414AF27"/>
    <w:rsid w:val="64169BFB"/>
    <w:rsid w:val="6417B835"/>
    <w:rsid w:val="642092BC"/>
    <w:rsid w:val="64234F2A"/>
    <w:rsid w:val="642E9262"/>
    <w:rsid w:val="64300D9B"/>
    <w:rsid w:val="643DD89A"/>
    <w:rsid w:val="6445B069"/>
    <w:rsid w:val="64576139"/>
    <w:rsid w:val="6458FC12"/>
    <w:rsid w:val="645DBD54"/>
    <w:rsid w:val="64605740"/>
    <w:rsid w:val="64667DAB"/>
    <w:rsid w:val="6468F615"/>
    <w:rsid w:val="6469FEE8"/>
    <w:rsid w:val="646BF161"/>
    <w:rsid w:val="64730EFA"/>
    <w:rsid w:val="647DE29D"/>
    <w:rsid w:val="648A399F"/>
    <w:rsid w:val="648B9AEB"/>
    <w:rsid w:val="648D1852"/>
    <w:rsid w:val="64928F4C"/>
    <w:rsid w:val="6495FC79"/>
    <w:rsid w:val="64970DCD"/>
    <w:rsid w:val="649B5AFB"/>
    <w:rsid w:val="64A275C5"/>
    <w:rsid w:val="64A3A929"/>
    <w:rsid w:val="64A5D9DD"/>
    <w:rsid w:val="64A9AC15"/>
    <w:rsid w:val="64AB1E5E"/>
    <w:rsid w:val="64B630A9"/>
    <w:rsid w:val="64B7308D"/>
    <w:rsid w:val="64B7E032"/>
    <w:rsid w:val="64BA6CBE"/>
    <w:rsid w:val="64BEAB3A"/>
    <w:rsid w:val="64BEADCE"/>
    <w:rsid w:val="64BEFE5B"/>
    <w:rsid w:val="64BF61A4"/>
    <w:rsid w:val="64C0FF84"/>
    <w:rsid w:val="64C84850"/>
    <w:rsid w:val="64C8F406"/>
    <w:rsid w:val="64C924D5"/>
    <w:rsid w:val="64D316FB"/>
    <w:rsid w:val="64D357DF"/>
    <w:rsid w:val="64DBBFFD"/>
    <w:rsid w:val="64E70879"/>
    <w:rsid w:val="64EAD0F8"/>
    <w:rsid w:val="64EB9CFC"/>
    <w:rsid w:val="64ECCB64"/>
    <w:rsid w:val="64EDF2F7"/>
    <w:rsid w:val="64EDF645"/>
    <w:rsid w:val="64EF4CB4"/>
    <w:rsid w:val="64F387F4"/>
    <w:rsid w:val="64F7B6BA"/>
    <w:rsid w:val="6503BA38"/>
    <w:rsid w:val="650A0E03"/>
    <w:rsid w:val="650B0875"/>
    <w:rsid w:val="650CB038"/>
    <w:rsid w:val="65149FB2"/>
    <w:rsid w:val="65198E35"/>
    <w:rsid w:val="651A8391"/>
    <w:rsid w:val="651D5884"/>
    <w:rsid w:val="651F27D5"/>
    <w:rsid w:val="651F47C1"/>
    <w:rsid w:val="6537B04B"/>
    <w:rsid w:val="653B97C1"/>
    <w:rsid w:val="65461C4B"/>
    <w:rsid w:val="6547BA09"/>
    <w:rsid w:val="655599A9"/>
    <w:rsid w:val="656A5D03"/>
    <w:rsid w:val="656B4F0B"/>
    <w:rsid w:val="6572B7A4"/>
    <w:rsid w:val="657577CF"/>
    <w:rsid w:val="657750A5"/>
    <w:rsid w:val="65791CF6"/>
    <w:rsid w:val="6584DCA9"/>
    <w:rsid w:val="6584FBDE"/>
    <w:rsid w:val="65891F72"/>
    <w:rsid w:val="658DB809"/>
    <w:rsid w:val="65967F97"/>
    <w:rsid w:val="6597F96C"/>
    <w:rsid w:val="65991974"/>
    <w:rsid w:val="659AD813"/>
    <w:rsid w:val="659E4B75"/>
    <w:rsid w:val="65A36572"/>
    <w:rsid w:val="65B3E1D9"/>
    <w:rsid w:val="65B73DC9"/>
    <w:rsid w:val="65B7FC48"/>
    <w:rsid w:val="65BA3293"/>
    <w:rsid w:val="65BA746F"/>
    <w:rsid w:val="65BD11D3"/>
    <w:rsid w:val="65C063D2"/>
    <w:rsid w:val="65C4D0BA"/>
    <w:rsid w:val="65C8A04A"/>
    <w:rsid w:val="65C8E5BD"/>
    <w:rsid w:val="65D27ABC"/>
    <w:rsid w:val="65DF5D8C"/>
    <w:rsid w:val="65EB0FF5"/>
    <w:rsid w:val="65EEEA47"/>
    <w:rsid w:val="65EF52FE"/>
    <w:rsid w:val="65F2CB77"/>
    <w:rsid w:val="65F7D374"/>
    <w:rsid w:val="65F9DE1C"/>
    <w:rsid w:val="65FB6A6F"/>
    <w:rsid w:val="6601FE14"/>
    <w:rsid w:val="660CCB48"/>
    <w:rsid w:val="6612A666"/>
    <w:rsid w:val="66169815"/>
    <w:rsid w:val="661CCBB2"/>
    <w:rsid w:val="66276062"/>
    <w:rsid w:val="66276B4C"/>
    <w:rsid w:val="662BBD5E"/>
    <w:rsid w:val="6636BBDE"/>
    <w:rsid w:val="6641C1C8"/>
    <w:rsid w:val="66457AED"/>
    <w:rsid w:val="66459B39"/>
    <w:rsid w:val="66498414"/>
    <w:rsid w:val="6654F189"/>
    <w:rsid w:val="6654FCD7"/>
    <w:rsid w:val="665D6210"/>
    <w:rsid w:val="666136A6"/>
    <w:rsid w:val="6664E15C"/>
    <w:rsid w:val="6668054A"/>
    <w:rsid w:val="666E4573"/>
    <w:rsid w:val="666E4F63"/>
    <w:rsid w:val="6672958F"/>
    <w:rsid w:val="66746BF2"/>
    <w:rsid w:val="66802135"/>
    <w:rsid w:val="668401C3"/>
    <w:rsid w:val="669AF986"/>
    <w:rsid w:val="669F8A99"/>
    <w:rsid w:val="66A735E9"/>
    <w:rsid w:val="66AA2A8D"/>
    <w:rsid w:val="66AD3ED2"/>
    <w:rsid w:val="66CBA21F"/>
    <w:rsid w:val="66CDE744"/>
    <w:rsid w:val="66CF6486"/>
    <w:rsid w:val="66DF7B53"/>
    <w:rsid w:val="66E4524B"/>
    <w:rsid w:val="66F6FB9B"/>
    <w:rsid w:val="6705B7E6"/>
    <w:rsid w:val="6710600D"/>
    <w:rsid w:val="671715E0"/>
    <w:rsid w:val="671A7482"/>
    <w:rsid w:val="672DF35F"/>
    <w:rsid w:val="672F59DC"/>
    <w:rsid w:val="6744720B"/>
    <w:rsid w:val="674C8069"/>
    <w:rsid w:val="674EBBE4"/>
    <w:rsid w:val="6754A8E9"/>
    <w:rsid w:val="6755A457"/>
    <w:rsid w:val="6755A726"/>
    <w:rsid w:val="675ACB8B"/>
    <w:rsid w:val="675EED28"/>
    <w:rsid w:val="676648E1"/>
    <w:rsid w:val="676D531E"/>
    <w:rsid w:val="6772DCE3"/>
    <w:rsid w:val="67759322"/>
    <w:rsid w:val="677D4180"/>
    <w:rsid w:val="677DC0F7"/>
    <w:rsid w:val="677E6534"/>
    <w:rsid w:val="678A3B17"/>
    <w:rsid w:val="678B1ECD"/>
    <w:rsid w:val="678BF885"/>
    <w:rsid w:val="678C2A2B"/>
    <w:rsid w:val="678E4F9F"/>
    <w:rsid w:val="67973AD0"/>
    <w:rsid w:val="67988DDF"/>
    <w:rsid w:val="6798F86D"/>
    <w:rsid w:val="679AA5E2"/>
    <w:rsid w:val="679C8312"/>
    <w:rsid w:val="679E1E6D"/>
    <w:rsid w:val="679EE83C"/>
    <w:rsid w:val="67A52490"/>
    <w:rsid w:val="67A7928B"/>
    <w:rsid w:val="67BB20E8"/>
    <w:rsid w:val="67BDB7AA"/>
    <w:rsid w:val="67C17356"/>
    <w:rsid w:val="67C53336"/>
    <w:rsid w:val="67CC727C"/>
    <w:rsid w:val="67D12475"/>
    <w:rsid w:val="67D41169"/>
    <w:rsid w:val="67D952ED"/>
    <w:rsid w:val="67D99524"/>
    <w:rsid w:val="67DE0DDD"/>
    <w:rsid w:val="67E4493C"/>
    <w:rsid w:val="67E9A2DC"/>
    <w:rsid w:val="67EF80F4"/>
    <w:rsid w:val="67F61E2A"/>
    <w:rsid w:val="67FC357A"/>
    <w:rsid w:val="67FDEAFF"/>
    <w:rsid w:val="6803560E"/>
    <w:rsid w:val="680C4FF4"/>
    <w:rsid w:val="681AA66F"/>
    <w:rsid w:val="681B66D5"/>
    <w:rsid w:val="681B9D03"/>
    <w:rsid w:val="681C3927"/>
    <w:rsid w:val="6821D288"/>
    <w:rsid w:val="6827A16E"/>
    <w:rsid w:val="682E5692"/>
    <w:rsid w:val="68320E07"/>
    <w:rsid w:val="6834C20A"/>
    <w:rsid w:val="6835D4D9"/>
    <w:rsid w:val="68390938"/>
    <w:rsid w:val="683ADD5D"/>
    <w:rsid w:val="6843FCE5"/>
    <w:rsid w:val="6846B9F3"/>
    <w:rsid w:val="68537315"/>
    <w:rsid w:val="685AE5CB"/>
    <w:rsid w:val="685B80C2"/>
    <w:rsid w:val="68610201"/>
    <w:rsid w:val="686974D4"/>
    <w:rsid w:val="68722F0A"/>
    <w:rsid w:val="6875993A"/>
    <w:rsid w:val="687FBF73"/>
    <w:rsid w:val="688ABD47"/>
    <w:rsid w:val="6898206C"/>
    <w:rsid w:val="68986B86"/>
    <w:rsid w:val="689DB71B"/>
    <w:rsid w:val="68A8ADD7"/>
    <w:rsid w:val="68A8CC8E"/>
    <w:rsid w:val="68A9D2BA"/>
    <w:rsid w:val="68AC306E"/>
    <w:rsid w:val="68AE5B32"/>
    <w:rsid w:val="68B9607D"/>
    <w:rsid w:val="68C23DD1"/>
    <w:rsid w:val="68C33CAB"/>
    <w:rsid w:val="68C558CB"/>
    <w:rsid w:val="68C849A3"/>
    <w:rsid w:val="68CE6971"/>
    <w:rsid w:val="68D5EC37"/>
    <w:rsid w:val="68DEB0F5"/>
    <w:rsid w:val="68E12EAD"/>
    <w:rsid w:val="68E2DF0B"/>
    <w:rsid w:val="68E2EACB"/>
    <w:rsid w:val="68E8774E"/>
    <w:rsid w:val="68ECD15B"/>
    <w:rsid w:val="69066DC4"/>
    <w:rsid w:val="6909FD9D"/>
    <w:rsid w:val="690CE8B5"/>
    <w:rsid w:val="690E78FF"/>
    <w:rsid w:val="69147057"/>
    <w:rsid w:val="69192FD9"/>
    <w:rsid w:val="69225077"/>
    <w:rsid w:val="692E572F"/>
    <w:rsid w:val="69367643"/>
    <w:rsid w:val="69376206"/>
    <w:rsid w:val="693B2494"/>
    <w:rsid w:val="693DE088"/>
    <w:rsid w:val="694004D4"/>
    <w:rsid w:val="694067C0"/>
    <w:rsid w:val="69475034"/>
    <w:rsid w:val="694764AA"/>
    <w:rsid w:val="6947EE37"/>
    <w:rsid w:val="69551AEE"/>
    <w:rsid w:val="6958C2E6"/>
    <w:rsid w:val="695B1705"/>
    <w:rsid w:val="69607FE3"/>
    <w:rsid w:val="69696935"/>
    <w:rsid w:val="69733F0A"/>
    <w:rsid w:val="69748D8D"/>
    <w:rsid w:val="6977631E"/>
    <w:rsid w:val="69784C59"/>
    <w:rsid w:val="697FAA08"/>
    <w:rsid w:val="698AD784"/>
    <w:rsid w:val="698EC633"/>
    <w:rsid w:val="69904A09"/>
    <w:rsid w:val="699275EF"/>
    <w:rsid w:val="699F9947"/>
    <w:rsid w:val="69A11B7D"/>
    <w:rsid w:val="69A21C73"/>
    <w:rsid w:val="69A447C8"/>
    <w:rsid w:val="69AF656A"/>
    <w:rsid w:val="69B2BFBB"/>
    <w:rsid w:val="69B56C66"/>
    <w:rsid w:val="69BD8561"/>
    <w:rsid w:val="69BDEA33"/>
    <w:rsid w:val="69C4B5A7"/>
    <w:rsid w:val="69C71023"/>
    <w:rsid w:val="69D54F9C"/>
    <w:rsid w:val="69DBC1C9"/>
    <w:rsid w:val="69FCCEEE"/>
    <w:rsid w:val="6A01F346"/>
    <w:rsid w:val="6A03ADF5"/>
    <w:rsid w:val="6A0523D5"/>
    <w:rsid w:val="6A0768B1"/>
    <w:rsid w:val="6A0A56AE"/>
    <w:rsid w:val="6A0E72F2"/>
    <w:rsid w:val="6A18B342"/>
    <w:rsid w:val="6A3054C1"/>
    <w:rsid w:val="6A3560DC"/>
    <w:rsid w:val="6A360A30"/>
    <w:rsid w:val="6A37125C"/>
    <w:rsid w:val="6A38A1EC"/>
    <w:rsid w:val="6A486B41"/>
    <w:rsid w:val="6A490D6B"/>
    <w:rsid w:val="6A54B502"/>
    <w:rsid w:val="6A5D795E"/>
    <w:rsid w:val="6A63E6E5"/>
    <w:rsid w:val="6A645C1B"/>
    <w:rsid w:val="6A659421"/>
    <w:rsid w:val="6A6C13FC"/>
    <w:rsid w:val="6A6E4854"/>
    <w:rsid w:val="6A6E4936"/>
    <w:rsid w:val="6A7EF34C"/>
    <w:rsid w:val="6A8060E4"/>
    <w:rsid w:val="6A853A1C"/>
    <w:rsid w:val="6A859E5C"/>
    <w:rsid w:val="6A88340F"/>
    <w:rsid w:val="6A8FF495"/>
    <w:rsid w:val="6A949E2F"/>
    <w:rsid w:val="6A96FBEC"/>
    <w:rsid w:val="6A974DD0"/>
    <w:rsid w:val="6A9E837A"/>
    <w:rsid w:val="6AAF80F6"/>
    <w:rsid w:val="6AB2319B"/>
    <w:rsid w:val="6AB4592F"/>
    <w:rsid w:val="6AB79FBB"/>
    <w:rsid w:val="6ABC35F4"/>
    <w:rsid w:val="6ABFDCDD"/>
    <w:rsid w:val="6AC85A75"/>
    <w:rsid w:val="6ACA5EAD"/>
    <w:rsid w:val="6ADAADF2"/>
    <w:rsid w:val="6AE203D7"/>
    <w:rsid w:val="6AE2C780"/>
    <w:rsid w:val="6AFC0CAB"/>
    <w:rsid w:val="6AFC7357"/>
    <w:rsid w:val="6B066ED5"/>
    <w:rsid w:val="6B0ADBF7"/>
    <w:rsid w:val="6B1135E6"/>
    <w:rsid w:val="6B132022"/>
    <w:rsid w:val="6B261F46"/>
    <w:rsid w:val="6B29AE42"/>
    <w:rsid w:val="6B2EB4B8"/>
    <w:rsid w:val="6B30A1E6"/>
    <w:rsid w:val="6B36DE55"/>
    <w:rsid w:val="6B371F9B"/>
    <w:rsid w:val="6B3E9994"/>
    <w:rsid w:val="6B3FB992"/>
    <w:rsid w:val="6B3FBE79"/>
    <w:rsid w:val="6B47DD15"/>
    <w:rsid w:val="6B4D0231"/>
    <w:rsid w:val="6B518FE2"/>
    <w:rsid w:val="6B57236A"/>
    <w:rsid w:val="6B57B347"/>
    <w:rsid w:val="6B620ED9"/>
    <w:rsid w:val="6B62EAA1"/>
    <w:rsid w:val="6B70799D"/>
    <w:rsid w:val="6B715AB4"/>
    <w:rsid w:val="6B774DD4"/>
    <w:rsid w:val="6B77778D"/>
    <w:rsid w:val="6B77922A"/>
    <w:rsid w:val="6B7818D0"/>
    <w:rsid w:val="6B80A399"/>
    <w:rsid w:val="6B94D95B"/>
    <w:rsid w:val="6B9736FB"/>
    <w:rsid w:val="6B993A22"/>
    <w:rsid w:val="6BA3D789"/>
    <w:rsid w:val="6BA98C65"/>
    <w:rsid w:val="6BAB799D"/>
    <w:rsid w:val="6BAEA12C"/>
    <w:rsid w:val="6BB73ED6"/>
    <w:rsid w:val="6BBB080D"/>
    <w:rsid w:val="6BC4DB2D"/>
    <w:rsid w:val="6BC52DDF"/>
    <w:rsid w:val="6BC88CFC"/>
    <w:rsid w:val="6BCB1345"/>
    <w:rsid w:val="6BCD19FD"/>
    <w:rsid w:val="6BCE0ED5"/>
    <w:rsid w:val="6BD0E2B2"/>
    <w:rsid w:val="6BDF1569"/>
    <w:rsid w:val="6BE9A2A2"/>
    <w:rsid w:val="6BEA64EF"/>
    <w:rsid w:val="6BEF0B78"/>
    <w:rsid w:val="6BEFE893"/>
    <w:rsid w:val="6BF2E40D"/>
    <w:rsid w:val="6BFA7361"/>
    <w:rsid w:val="6C00ACF0"/>
    <w:rsid w:val="6C094985"/>
    <w:rsid w:val="6C0D9F68"/>
    <w:rsid w:val="6C10FECB"/>
    <w:rsid w:val="6C12894B"/>
    <w:rsid w:val="6C19019B"/>
    <w:rsid w:val="6C1C3050"/>
    <w:rsid w:val="6C239F7E"/>
    <w:rsid w:val="6C24C34E"/>
    <w:rsid w:val="6C2CDA24"/>
    <w:rsid w:val="6C2FF85B"/>
    <w:rsid w:val="6C31CE9B"/>
    <w:rsid w:val="6C3CB37F"/>
    <w:rsid w:val="6C4019B4"/>
    <w:rsid w:val="6C4933C7"/>
    <w:rsid w:val="6C501D1D"/>
    <w:rsid w:val="6C529246"/>
    <w:rsid w:val="6C53516A"/>
    <w:rsid w:val="6C5844A5"/>
    <w:rsid w:val="6C588420"/>
    <w:rsid w:val="6C5BE307"/>
    <w:rsid w:val="6C61BAA7"/>
    <w:rsid w:val="6C691AB2"/>
    <w:rsid w:val="6C6E1705"/>
    <w:rsid w:val="6C76CACB"/>
    <w:rsid w:val="6C77283C"/>
    <w:rsid w:val="6C81F6A1"/>
    <w:rsid w:val="6C840FBA"/>
    <w:rsid w:val="6C8BD22C"/>
    <w:rsid w:val="6CA30E20"/>
    <w:rsid w:val="6CB00F7E"/>
    <w:rsid w:val="6CB17F00"/>
    <w:rsid w:val="6CBC42F0"/>
    <w:rsid w:val="6CBC7BA0"/>
    <w:rsid w:val="6CBCAEDC"/>
    <w:rsid w:val="6CC57EA3"/>
    <w:rsid w:val="6CD5AB15"/>
    <w:rsid w:val="6CD7F216"/>
    <w:rsid w:val="6CD81BA8"/>
    <w:rsid w:val="6CDF737F"/>
    <w:rsid w:val="6CE9331E"/>
    <w:rsid w:val="6CEB3067"/>
    <w:rsid w:val="6CF158C8"/>
    <w:rsid w:val="6D0DD566"/>
    <w:rsid w:val="6D0F5156"/>
    <w:rsid w:val="6D137486"/>
    <w:rsid w:val="6D21BE28"/>
    <w:rsid w:val="6D24AE10"/>
    <w:rsid w:val="6D377EFB"/>
    <w:rsid w:val="6D465B74"/>
    <w:rsid w:val="6D51EF41"/>
    <w:rsid w:val="6D5280B0"/>
    <w:rsid w:val="6D5B0891"/>
    <w:rsid w:val="6D5BFDAF"/>
    <w:rsid w:val="6D60AB8E"/>
    <w:rsid w:val="6D68AEEE"/>
    <w:rsid w:val="6D6C1DA4"/>
    <w:rsid w:val="6D71F2FF"/>
    <w:rsid w:val="6D83F39B"/>
    <w:rsid w:val="6D8718CF"/>
    <w:rsid w:val="6D9D8AD5"/>
    <w:rsid w:val="6D9FAC23"/>
    <w:rsid w:val="6DA41458"/>
    <w:rsid w:val="6DA79D40"/>
    <w:rsid w:val="6DA87F61"/>
    <w:rsid w:val="6DA8BCA4"/>
    <w:rsid w:val="6DAAE199"/>
    <w:rsid w:val="6DB696DC"/>
    <w:rsid w:val="6DB8E14C"/>
    <w:rsid w:val="6DC4552F"/>
    <w:rsid w:val="6DD008D0"/>
    <w:rsid w:val="6DD1C120"/>
    <w:rsid w:val="6DD2CD2B"/>
    <w:rsid w:val="6DD7C77C"/>
    <w:rsid w:val="6DE08226"/>
    <w:rsid w:val="6DEB4B68"/>
    <w:rsid w:val="6DEC361C"/>
    <w:rsid w:val="6DED513C"/>
    <w:rsid w:val="6DF07C5A"/>
    <w:rsid w:val="6DF7266F"/>
    <w:rsid w:val="6E024987"/>
    <w:rsid w:val="6E050788"/>
    <w:rsid w:val="6E09FA0E"/>
    <w:rsid w:val="6E0A159B"/>
    <w:rsid w:val="6E0CA4C2"/>
    <w:rsid w:val="6E0CFC86"/>
    <w:rsid w:val="6E1C0DB6"/>
    <w:rsid w:val="6E1FF2A7"/>
    <w:rsid w:val="6E20CE11"/>
    <w:rsid w:val="6E273BF2"/>
    <w:rsid w:val="6E300351"/>
    <w:rsid w:val="6E35B664"/>
    <w:rsid w:val="6E4340E3"/>
    <w:rsid w:val="6E4815D4"/>
    <w:rsid w:val="6E4DF4D3"/>
    <w:rsid w:val="6E533ABF"/>
    <w:rsid w:val="6E5556BA"/>
    <w:rsid w:val="6E5629CC"/>
    <w:rsid w:val="6E583E21"/>
    <w:rsid w:val="6E5BB2FA"/>
    <w:rsid w:val="6E5CCA47"/>
    <w:rsid w:val="6E5F8479"/>
    <w:rsid w:val="6E7025CC"/>
    <w:rsid w:val="6E75921A"/>
    <w:rsid w:val="6E7835AC"/>
    <w:rsid w:val="6E7BD185"/>
    <w:rsid w:val="6E7C43DF"/>
    <w:rsid w:val="6E7F7DD7"/>
    <w:rsid w:val="6E83C667"/>
    <w:rsid w:val="6E8D8E9D"/>
    <w:rsid w:val="6E8FFC92"/>
    <w:rsid w:val="6E97DC6E"/>
    <w:rsid w:val="6EAB03D1"/>
    <w:rsid w:val="6EACEDD3"/>
    <w:rsid w:val="6EAFF6A1"/>
    <w:rsid w:val="6EB95F8C"/>
    <w:rsid w:val="6EBB62A7"/>
    <w:rsid w:val="6EC01D83"/>
    <w:rsid w:val="6EC299BE"/>
    <w:rsid w:val="6EC30373"/>
    <w:rsid w:val="6ECB0602"/>
    <w:rsid w:val="6ED9E86E"/>
    <w:rsid w:val="6EDEAABA"/>
    <w:rsid w:val="6EDED840"/>
    <w:rsid w:val="6EE64839"/>
    <w:rsid w:val="6EED143A"/>
    <w:rsid w:val="6EF5BCD3"/>
    <w:rsid w:val="6EF6A84C"/>
    <w:rsid w:val="6EF759C6"/>
    <w:rsid w:val="6EF835DA"/>
    <w:rsid w:val="6F01A940"/>
    <w:rsid w:val="6F030D4B"/>
    <w:rsid w:val="6F0396DD"/>
    <w:rsid w:val="6F03C77A"/>
    <w:rsid w:val="6F09FCCC"/>
    <w:rsid w:val="6F16DF65"/>
    <w:rsid w:val="6F1762DD"/>
    <w:rsid w:val="6F1A0CAA"/>
    <w:rsid w:val="6F1AA8FF"/>
    <w:rsid w:val="6F226DAC"/>
    <w:rsid w:val="6F3129B5"/>
    <w:rsid w:val="6F31D8C6"/>
    <w:rsid w:val="6F31E48E"/>
    <w:rsid w:val="6F3A6C18"/>
    <w:rsid w:val="6F3F2CD6"/>
    <w:rsid w:val="6F442BA8"/>
    <w:rsid w:val="6F4744D0"/>
    <w:rsid w:val="6F4C3531"/>
    <w:rsid w:val="6F542B78"/>
    <w:rsid w:val="6F55319C"/>
    <w:rsid w:val="6F567AD4"/>
    <w:rsid w:val="6F5C69DB"/>
    <w:rsid w:val="6F618A83"/>
    <w:rsid w:val="6F752B46"/>
    <w:rsid w:val="6F7CE8BB"/>
    <w:rsid w:val="6F8DF0CD"/>
    <w:rsid w:val="6F9EB5BA"/>
    <w:rsid w:val="6FAC3075"/>
    <w:rsid w:val="6FAF0D87"/>
    <w:rsid w:val="6FB7DE17"/>
    <w:rsid w:val="6FC0A0AA"/>
    <w:rsid w:val="6FC25685"/>
    <w:rsid w:val="6FCAD540"/>
    <w:rsid w:val="6FCB9DE3"/>
    <w:rsid w:val="6FCC37B0"/>
    <w:rsid w:val="6FD6FEB9"/>
    <w:rsid w:val="6FDA84C4"/>
    <w:rsid w:val="6FE10617"/>
    <w:rsid w:val="6FEB14A6"/>
    <w:rsid w:val="6FF5F9E3"/>
    <w:rsid w:val="6FF72173"/>
    <w:rsid w:val="70030D77"/>
    <w:rsid w:val="70040669"/>
    <w:rsid w:val="7008B223"/>
    <w:rsid w:val="70091D80"/>
    <w:rsid w:val="700AB534"/>
    <w:rsid w:val="70120059"/>
    <w:rsid w:val="701C35D4"/>
    <w:rsid w:val="701C7272"/>
    <w:rsid w:val="7025E74B"/>
    <w:rsid w:val="702D2232"/>
    <w:rsid w:val="702D6472"/>
    <w:rsid w:val="7031802D"/>
    <w:rsid w:val="70360557"/>
    <w:rsid w:val="7037745F"/>
    <w:rsid w:val="703BC9FA"/>
    <w:rsid w:val="7043FA30"/>
    <w:rsid w:val="704E1356"/>
    <w:rsid w:val="70552930"/>
    <w:rsid w:val="7055BA4B"/>
    <w:rsid w:val="705A4353"/>
    <w:rsid w:val="705CFE3D"/>
    <w:rsid w:val="7069D034"/>
    <w:rsid w:val="70745279"/>
    <w:rsid w:val="707EC80C"/>
    <w:rsid w:val="708887E4"/>
    <w:rsid w:val="708B735F"/>
    <w:rsid w:val="70946B61"/>
    <w:rsid w:val="70985EA2"/>
    <w:rsid w:val="709B5862"/>
    <w:rsid w:val="709DAA53"/>
    <w:rsid w:val="709E3A6E"/>
    <w:rsid w:val="709E8468"/>
    <w:rsid w:val="70A0B434"/>
    <w:rsid w:val="70A6E3B5"/>
    <w:rsid w:val="70AC2E6C"/>
    <w:rsid w:val="70ACD459"/>
    <w:rsid w:val="70B815E1"/>
    <w:rsid w:val="70C80769"/>
    <w:rsid w:val="70DD9E9C"/>
    <w:rsid w:val="70E7FB4B"/>
    <w:rsid w:val="70E921FE"/>
    <w:rsid w:val="70EA67A8"/>
    <w:rsid w:val="70EB19A9"/>
    <w:rsid w:val="70F0A2DD"/>
    <w:rsid w:val="70F366AA"/>
    <w:rsid w:val="70F7917E"/>
    <w:rsid w:val="70FB3DB2"/>
    <w:rsid w:val="7102459E"/>
    <w:rsid w:val="710443BE"/>
    <w:rsid w:val="7105104F"/>
    <w:rsid w:val="7109CD79"/>
    <w:rsid w:val="710D3D64"/>
    <w:rsid w:val="71110736"/>
    <w:rsid w:val="711C98C0"/>
    <w:rsid w:val="71353DEF"/>
    <w:rsid w:val="7137C287"/>
    <w:rsid w:val="713D97D6"/>
    <w:rsid w:val="71477168"/>
    <w:rsid w:val="7149962E"/>
    <w:rsid w:val="714B063C"/>
    <w:rsid w:val="715C31D8"/>
    <w:rsid w:val="71614480"/>
    <w:rsid w:val="71620D79"/>
    <w:rsid w:val="7162C4D4"/>
    <w:rsid w:val="71649E2C"/>
    <w:rsid w:val="716E9051"/>
    <w:rsid w:val="716EF0BD"/>
    <w:rsid w:val="7170E8D8"/>
    <w:rsid w:val="717CD2E2"/>
    <w:rsid w:val="717EB254"/>
    <w:rsid w:val="718AB38B"/>
    <w:rsid w:val="71912B15"/>
    <w:rsid w:val="719B8FC5"/>
    <w:rsid w:val="71A0CF5F"/>
    <w:rsid w:val="71A61FD9"/>
    <w:rsid w:val="71ABA18E"/>
    <w:rsid w:val="71AF0A49"/>
    <w:rsid w:val="71C55D2F"/>
    <w:rsid w:val="71C5FD8B"/>
    <w:rsid w:val="71C71555"/>
    <w:rsid w:val="71DE2748"/>
    <w:rsid w:val="71DEBC72"/>
    <w:rsid w:val="71DFB3C5"/>
    <w:rsid w:val="71E43D45"/>
    <w:rsid w:val="71EC2556"/>
    <w:rsid w:val="71F18C9E"/>
    <w:rsid w:val="71FFF66B"/>
    <w:rsid w:val="72039BE2"/>
    <w:rsid w:val="72188CFE"/>
    <w:rsid w:val="721A2E1C"/>
    <w:rsid w:val="7222EDC3"/>
    <w:rsid w:val="722CBC0B"/>
    <w:rsid w:val="722EAD48"/>
    <w:rsid w:val="722F45BD"/>
    <w:rsid w:val="7232EFC1"/>
    <w:rsid w:val="72473BA4"/>
    <w:rsid w:val="724DE119"/>
    <w:rsid w:val="726B4F05"/>
    <w:rsid w:val="72753ACE"/>
    <w:rsid w:val="727AC8C0"/>
    <w:rsid w:val="727F2703"/>
    <w:rsid w:val="728461D8"/>
    <w:rsid w:val="72964D39"/>
    <w:rsid w:val="729802CF"/>
    <w:rsid w:val="729A7BAE"/>
    <w:rsid w:val="72B0906F"/>
    <w:rsid w:val="72B2D76A"/>
    <w:rsid w:val="72C76BA8"/>
    <w:rsid w:val="72DA18A8"/>
    <w:rsid w:val="72E536B3"/>
    <w:rsid w:val="72E843C8"/>
    <w:rsid w:val="72E8E809"/>
    <w:rsid w:val="72E9665D"/>
    <w:rsid w:val="72EEE8F4"/>
    <w:rsid w:val="72F38322"/>
    <w:rsid w:val="72F4BC27"/>
    <w:rsid w:val="7303C5AA"/>
    <w:rsid w:val="730A84A3"/>
    <w:rsid w:val="730D5825"/>
    <w:rsid w:val="7313CE49"/>
    <w:rsid w:val="73182931"/>
    <w:rsid w:val="7321ACC5"/>
    <w:rsid w:val="7323577E"/>
    <w:rsid w:val="732639E6"/>
    <w:rsid w:val="7327000E"/>
    <w:rsid w:val="7334E5AA"/>
    <w:rsid w:val="733ECD96"/>
    <w:rsid w:val="7343783E"/>
    <w:rsid w:val="73486227"/>
    <w:rsid w:val="7348B968"/>
    <w:rsid w:val="73525AA9"/>
    <w:rsid w:val="7352F7F6"/>
    <w:rsid w:val="7356C468"/>
    <w:rsid w:val="7356E9D1"/>
    <w:rsid w:val="7358A5B3"/>
    <w:rsid w:val="7359C79F"/>
    <w:rsid w:val="735DE094"/>
    <w:rsid w:val="735F52D4"/>
    <w:rsid w:val="7361EB23"/>
    <w:rsid w:val="736BDC4E"/>
    <w:rsid w:val="7372503E"/>
    <w:rsid w:val="7372DBBB"/>
    <w:rsid w:val="7379056C"/>
    <w:rsid w:val="73838675"/>
    <w:rsid w:val="738853BE"/>
    <w:rsid w:val="738A1554"/>
    <w:rsid w:val="738F56B3"/>
    <w:rsid w:val="73903CD5"/>
    <w:rsid w:val="7395C8C8"/>
    <w:rsid w:val="73A0711B"/>
    <w:rsid w:val="73AB009D"/>
    <w:rsid w:val="73AC8C56"/>
    <w:rsid w:val="73C34CE1"/>
    <w:rsid w:val="73C6236E"/>
    <w:rsid w:val="73CC99CA"/>
    <w:rsid w:val="73CCE2D9"/>
    <w:rsid w:val="73D429CB"/>
    <w:rsid w:val="73D4309C"/>
    <w:rsid w:val="73D467CB"/>
    <w:rsid w:val="73D95FDC"/>
    <w:rsid w:val="73DD2156"/>
    <w:rsid w:val="73E120AE"/>
    <w:rsid w:val="73E385F3"/>
    <w:rsid w:val="73E675BA"/>
    <w:rsid w:val="73F0CEA3"/>
    <w:rsid w:val="73F0F281"/>
    <w:rsid w:val="73F4EF4E"/>
    <w:rsid w:val="73F72026"/>
    <w:rsid w:val="73FA83C3"/>
    <w:rsid w:val="7408FF26"/>
    <w:rsid w:val="740EDB23"/>
    <w:rsid w:val="7420AEA2"/>
    <w:rsid w:val="74215B58"/>
    <w:rsid w:val="7425AF84"/>
    <w:rsid w:val="742A419F"/>
    <w:rsid w:val="742AF766"/>
    <w:rsid w:val="742D45A5"/>
    <w:rsid w:val="742F1312"/>
    <w:rsid w:val="7436F819"/>
    <w:rsid w:val="743828DC"/>
    <w:rsid w:val="7443D865"/>
    <w:rsid w:val="744DC1A9"/>
    <w:rsid w:val="7464DA7E"/>
    <w:rsid w:val="74663F92"/>
    <w:rsid w:val="74697928"/>
    <w:rsid w:val="747D53CC"/>
    <w:rsid w:val="7482152B"/>
    <w:rsid w:val="748B22FD"/>
    <w:rsid w:val="748C4C8C"/>
    <w:rsid w:val="748F420E"/>
    <w:rsid w:val="74955CAD"/>
    <w:rsid w:val="74A4D4EE"/>
    <w:rsid w:val="74A76A47"/>
    <w:rsid w:val="74A91D91"/>
    <w:rsid w:val="74B16C7F"/>
    <w:rsid w:val="74B27099"/>
    <w:rsid w:val="74C8DF8F"/>
    <w:rsid w:val="74D030BF"/>
    <w:rsid w:val="74D1CA05"/>
    <w:rsid w:val="74D4E29E"/>
    <w:rsid w:val="74DA2EE5"/>
    <w:rsid w:val="74E27182"/>
    <w:rsid w:val="74EFC612"/>
    <w:rsid w:val="74F0E0BA"/>
    <w:rsid w:val="74F18492"/>
    <w:rsid w:val="74F2F0D7"/>
    <w:rsid w:val="74F5AF69"/>
    <w:rsid w:val="74F5E345"/>
    <w:rsid w:val="74FC0F73"/>
    <w:rsid w:val="75003808"/>
    <w:rsid w:val="7500B2F3"/>
    <w:rsid w:val="750A7B98"/>
    <w:rsid w:val="750B218E"/>
    <w:rsid w:val="750E298E"/>
    <w:rsid w:val="751125B5"/>
    <w:rsid w:val="751BC77A"/>
    <w:rsid w:val="751D3E37"/>
    <w:rsid w:val="75346D59"/>
    <w:rsid w:val="7534D4EB"/>
    <w:rsid w:val="753656FF"/>
    <w:rsid w:val="753F698B"/>
    <w:rsid w:val="7544E2A9"/>
    <w:rsid w:val="754797B0"/>
    <w:rsid w:val="754BE6B2"/>
    <w:rsid w:val="755099CF"/>
    <w:rsid w:val="7552C1D3"/>
    <w:rsid w:val="75562A6B"/>
    <w:rsid w:val="75586BB1"/>
    <w:rsid w:val="7559DC56"/>
    <w:rsid w:val="7561F3CF"/>
    <w:rsid w:val="75634177"/>
    <w:rsid w:val="7566DB39"/>
    <w:rsid w:val="7569A3AF"/>
    <w:rsid w:val="7570FEC2"/>
    <w:rsid w:val="7572C12E"/>
    <w:rsid w:val="757CF727"/>
    <w:rsid w:val="75861FD2"/>
    <w:rsid w:val="758F3B3A"/>
    <w:rsid w:val="758FFDC5"/>
    <w:rsid w:val="75916EAD"/>
    <w:rsid w:val="7597EE57"/>
    <w:rsid w:val="759CB5B3"/>
    <w:rsid w:val="75ADC4CC"/>
    <w:rsid w:val="75ADDDE3"/>
    <w:rsid w:val="75AF2252"/>
    <w:rsid w:val="75AF25D0"/>
    <w:rsid w:val="75B1BB16"/>
    <w:rsid w:val="75B220B8"/>
    <w:rsid w:val="75B359D1"/>
    <w:rsid w:val="75BF4F16"/>
    <w:rsid w:val="75C505B7"/>
    <w:rsid w:val="75D04DE0"/>
    <w:rsid w:val="75D37FD2"/>
    <w:rsid w:val="75E04C2F"/>
    <w:rsid w:val="75E2010F"/>
    <w:rsid w:val="75E44C4C"/>
    <w:rsid w:val="75EC1D1E"/>
    <w:rsid w:val="75ED5FBA"/>
    <w:rsid w:val="75F08ADE"/>
    <w:rsid w:val="75F377D6"/>
    <w:rsid w:val="75FDAC92"/>
    <w:rsid w:val="75FE8D42"/>
    <w:rsid w:val="76015BBA"/>
    <w:rsid w:val="7604C707"/>
    <w:rsid w:val="76115CA0"/>
    <w:rsid w:val="7611B96A"/>
    <w:rsid w:val="76144AC4"/>
    <w:rsid w:val="7614913F"/>
    <w:rsid w:val="7615E215"/>
    <w:rsid w:val="76167428"/>
    <w:rsid w:val="76192AA4"/>
    <w:rsid w:val="761FE48A"/>
    <w:rsid w:val="76264B62"/>
    <w:rsid w:val="7628468B"/>
    <w:rsid w:val="7636AB2A"/>
    <w:rsid w:val="7640A234"/>
    <w:rsid w:val="764228DE"/>
    <w:rsid w:val="7643E73E"/>
    <w:rsid w:val="76520A20"/>
    <w:rsid w:val="76596796"/>
    <w:rsid w:val="765CEF03"/>
    <w:rsid w:val="765DDAA8"/>
    <w:rsid w:val="765FD318"/>
    <w:rsid w:val="7665312F"/>
    <w:rsid w:val="7669D45D"/>
    <w:rsid w:val="766DDF7E"/>
    <w:rsid w:val="766EEBE3"/>
    <w:rsid w:val="766FA8BE"/>
    <w:rsid w:val="7671DBCB"/>
    <w:rsid w:val="76795C83"/>
    <w:rsid w:val="767B4439"/>
    <w:rsid w:val="768035A6"/>
    <w:rsid w:val="7680B815"/>
    <w:rsid w:val="76836281"/>
    <w:rsid w:val="7687DAD7"/>
    <w:rsid w:val="768A9AEE"/>
    <w:rsid w:val="769506BB"/>
    <w:rsid w:val="7697C096"/>
    <w:rsid w:val="76A3CA36"/>
    <w:rsid w:val="76A546DB"/>
    <w:rsid w:val="76AB0709"/>
    <w:rsid w:val="76ACF616"/>
    <w:rsid w:val="76AEB0F4"/>
    <w:rsid w:val="76B46208"/>
    <w:rsid w:val="76B94DF6"/>
    <w:rsid w:val="76BF2B6C"/>
    <w:rsid w:val="76C12E5F"/>
    <w:rsid w:val="76C353F6"/>
    <w:rsid w:val="76C4F129"/>
    <w:rsid w:val="76C5398E"/>
    <w:rsid w:val="76C71F8B"/>
    <w:rsid w:val="76C93F24"/>
    <w:rsid w:val="76CCCC7F"/>
    <w:rsid w:val="76D50F1D"/>
    <w:rsid w:val="76DD2A1A"/>
    <w:rsid w:val="76DDBC48"/>
    <w:rsid w:val="76DEE336"/>
    <w:rsid w:val="76F1FC4D"/>
    <w:rsid w:val="76F840CA"/>
    <w:rsid w:val="76FCC815"/>
    <w:rsid w:val="76FCDEF6"/>
    <w:rsid w:val="76FDC430"/>
    <w:rsid w:val="77083053"/>
    <w:rsid w:val="770DC5EC"/>
    <w:rsid w:val="7719329A"/>
    <w:rsid w:val="771A4CB9"/>
    <w:rsid w:val="771C57C0"/>
    <w:rsid w:val="771F5A84"/>
    <w:rsid w:val="7722AEF8"/>
    <w:rsid w:val="77342220"/>
    <w:rsid w:val="773F91A9"/>
    <w:rsid w:val="77426661"/>
    <w:rsid w:val="7742FBB3"/>
    <w:rsid w:val="7743C62A"/>
    <w:rsid w:val="774CF92F"/>
    <w:rsid w:val="774DDD36"/>
    <w:rsid w:val="77570DB5"/>
    <w:rsid w:val="7758EDFC"/>
    <w:rsid w:val="775AA27E"/>
    <w:rsid w:val="77610355"/>
    <w:rsid w:val="776ADE4E"/>
    <w:rsid w:val="776C16E4"/>
    <w:rsid w:val="7772395C"/>
    <w:rsid w:val="777FA59A"/>
    <w:rsid w:val="7781DD26"/>
    <w:rsid w:val="778B0D9F"/>
    <w:rsid w:val="778B4FA4"/>
    <w:rsid w:val="778B7BD2"/>
    <w:rsid w:val="77981103"/>
    <w:rsid w:val="77A38B91"/>
    <w:rsid w:val="77A3998A"/>
    <w:rsid w:val="77A41DCB"/>
    <w:rsid w:val="77B2C0B7"/>
    <w:rsid w:val="77B5BCA4"/>
    <w:rsid w:val="77B72323"/>
    <w:rsid w:val="77B86974"/>
    <w:rsid w:val="77BA4D96"/>
    <w:rsid w:val="77C05FB8"/>
    <w:rsid w:val="77C10DD5"/>
    <w:rsid w:val="77C2C3BF"/>
    <w:rsid w:val="77C5E7DB"/>
    <w:rsid w:val="77D0A3C1"/>
    <w:rsid w:val="77D1BEBD"/>
    <w:rsid w:val="77D2362D"/>
    <w:rsid w:val="77DD39E4"/>
    <w:rsid w:val="77DEBA71"/>
    <w:rsid w:val="77E180EA"/>
    <w:rsid w:val="77EF12F2"/>
    <w:rsid w:val="77F6F673"/>
    <w:rsid w:val="781012BD"/>
    <w:rsid w:val="781A9D1A"/>
    <w:rsid w:val="781ED12E"/>
    <w:rsid w:val="78254A23"/>
    <w:rsid w:val="78269DF3"/>
    <w:rsid w:val="7827CEAD"/>
    <w:rsid w:val="782865AF"/>
    <w:rsid w:val="782D0505"/>
    <w:rsid w:val="7834406F"/>
    <w:rsid w:val="78410238"/>
    <w:rsid w:val="7841A328"/>
    <w:rsid w:val="7845C386"/>
    <w:rsid w:val="784762A7"/>
    <w:rsid w:val="784B9E44"/>
    <w:rsid w:val="784D8182"/>
    <w:rsid w:val="784D831B"/>
    <w:rsid w:val="784E1E20"/>
    <w:rsid w:val="7853DA77"/>
    <w:rsid w:val="78554093"/>
    <w:rsid w:val="78571C5A"/>
    <w:rsid w:val="78571F4A"/>
    <w:rsid w:val="78596C4A"/>
    <w:rsid w:val="785CE0BC"/>
    <w:rsid w:val="78607471"/>
    <w:rsid w:val="786D88F2"/>
    <w:rsid w:val="78780D73"/>
    <w:rsid w:val="787860B9"/>
    <w:rsid w:val="788036DB"/>
    <w:rsid w:val="78864D1B"/>
    <w:rsid w:val="78865A06"/>
    <w:rsid w:val="788A7C91"/>
    <w:rsid w:val="789BF5AC"/>
    <w:rsid w:val="789CE537"/>
    <w:rsid w:val="78A39BF2"/>
    <w:rsid w:val="78A4C648"/>
    <w:rsid w:val="78A9964D"/>
    <w:rsid w:val="78B221AD"/>
    <w:rsid w:val="78B32FBF"/>
    <w:rsid w:val="78B8EC1D"/>
    <w:rsid w:val="78C27DEA"/>
    <w:rsid w:val="78C6291F"/>
    <w:rsid w:val="78C64A07"/>
    <w:rsid w:val="78C8B17E"/>
    <w:rsid w:val="78CC5490"/>
    <w:rsid w:val="78CC8629"/>
    <w:rsid w:val="78DA3730"/>
    <w:rsid w:val="78E95BD8"/>
    <w:rsid w:val="78ECC6B4"/>
    <w:rsid w:val="78EFFBF3"/>
    <w:rsid w:val="78F09543"/>
    <w:rsid w:val="79070DEC"/>
    <w:rsid w:val="79074453"/>
    <w:rsid w:val="79096B04"/>
    <w:rsid w:val="790F034D"/>
    <w:rsid w:val="79105A00"/>
    <w:rsid w:val="7917FDDC"/>
    <w:rsid w:val="791B75FB"/>
    <w:rsid w:val="7921B327"/>
    <w:rsid w:val="7923F68D"/>
    <w:rsid w:val="792CC875"/>
    <w:rsid w:val="79372955"/>
    <w:rsid w:val="793B670B"/>
    <w:rsid w:val="79429997"/>
    <w:rsid w:val="794D2DA9"/>
    <w:rsid w:val="79541634"/>
    <w:rsid w:val="79567C4E"/>
    <w:rsid w:val="7958805C"/>
    <w:rsid w:val="795B63A9"/>
    <w:rsid w:val="79648110"/>
    <w:rsid w:val="796A51AA"/>
    <w:rsid w:val="79732BA5"/>
    <w:rsid w:val="7973C66B"/>
    <w:rsid w:val="797B8FCD"/>
    <w:rsid w:val="797D2364"/>
    <w:rsid w:val="7984BCEB"/>
    <w:rsid w:val="798860C5"/>
    <w:rsid w:val="798A5272"/>
    <w:rsid w:val="798B96B4"/>
    <w:rsid w:val="798C1723"/>
    <w:rsid w:val="799AF0C8"/>
    <w:rsid w:val="799BCB44"/>
    <w:rsid w:val="799CA145"/>
    <w:rsid w:val="799D0E79"/>
    <w:rsid w:val="79A3C046"/>
    <w:rsid w:val="79A5BE79"/>
    <w:rsid w:val="79A7680F"/>
    <w:rsid w:val="79A91E5F"/>
    <w:rsid w:val="79AE7DFA"/>
    <w:rsid w:val="79BDF6E0"/>
    <w:rsid w:val="79C33EC3"/>
    <w:rsid w:val="79C62058"/>
    <w:rsid w:val="79CC3906"/>
    <w:rsid w:val="79CE903C"/>
    <w:rsid w:val="79DB96B1"/>
    <w:rsid w:val="79DFD17B"/>
    <w:rsid w:val="79EED088"/>
    <w:rsid w:val="79FA7845"/>
    <w:rsid w:val="79FC5955"/>
    <w:rsid w:val="79FCF143"/>
    <w:rsid w:val="79FDBE53"/>
    <w:rsid w:val="7A004F03"/>
    <w:rsid w:val="7A09714E"/>
    <w:rsid w:val="7A099E53"/>
    <w:rsid w:val="7A2191C9"/>
    <w:rsid w:val="7A23C991"/>
    <w:rsid w:val="7A395AF3"/>
    <w:rsid w:val="7A418100"/>
    <w:rsid w:val="7A4909E9"/>
    <w:rsid w:val="7A5C4C27"/>
    <w:rsid w:val="7A67DA17"/>
    <w:rsid w:val="7A6A2786"/>
    <w:rsid w:val="7A6D4C12"/>
    <w:rsid w:val="7A705838"/>
    <w:rsid w:val="7A70F9CA"/>
    <w:rsid w:val="7A733229"/>
    <w:rsid w:val="7A761966"/>
    <w:rsid w:val="7A766369"/>
    <w:rsid w:val="7A7E22F9"/>
    <w:rsid w:val="7A7E9C41"/>
    <w:rsid w:val="7A824E00"/>
    <w:rsid w:val="7A89CE89"/>
    <w:rsid w:val="7A8EEAA5"/>
    <w:rsid w:val="7A9E68BC"/>
    <w:rsid w:val="7AA4BE73"/>
    <w:rsid w:val="7AA9A5B8"/>
    <w:rsid w:val="7AB30A29"/>
    <w:rsid w:val="7AB3DEA1"/>
    <w:rsid w:val="7ABBB7B1"/>
    <w:rsid w:val="7ADBD896"/>
    <w:rsid w:val="7AE32EE9"/>
    <w:rsid w:val="7AE63813"/>
    <w:rsid w:val="7AEDBD5E"/>
    <w:rsid w:val="7AF4DB22"/>
    <w:rsid w:val="7AF717CD"/>
    <w:rsid w:val="7B00B6D0"/>
    <w:rsid w:val="7B1620B6"/>
    <w:rsid w:val="7B162CF1"/>
    <w:rsid w:val="7B170029"/>
    <w:rsid w:val="7B1BC070"/>
    <w:rsid w:val="7B22F346"/>
    <w:rsid w:val="7B2C0AA9"/>
    <w:rsid w:val="7B378CEB"/>
    <w:rsid w:val="7B3D6BDD"/>
    <w:rsid w:val="7B413FB7"/>
    <w:rsid w:val="7B488C82"/>
    <w:rsid w:val="7B4D0CC6"/>
    <w:rsid w:val="7B51798B"/>
    <w:rsid w:val="7B5366FD"/>
    <w:rsid w:val="7B5746E0"/>
    <w:rsid w:val="7B5C0168"/>
    <w:rsid w:val="7B638140"/>
    <w:rsid w:val="7B6525DB"/>
    <w:rsid w:val="7B6DCDE9"/>
    <w:rsid w:val="7B6E26C1"/>
    <w:rsid w:val="7B701CE3"/>
    <w:rsid w:val="7B77FD09"/>
    <w:rsid w:val="7B7844D8"/>
    <w:rsid w:val="7B8D71E0"/>
    <w:rsid w:val="7B9AF86E"/>
    <w:rsid w:val="7BA2C27C"/>
    <w:rsid w:val="7BAA4C5B"/>
    <w:rsid w:val="7BAEA517"/>
    <w:rsid w:val="7BAEC320"/>
    <w:rsid w:val="7BB7BA84"/>
    <w:rsid w:val="7BC39BFB"/>
    <w:rsid w:val="7BC49E13"/>
    <w:rsid w:val="7BC602BD"/>
    <w:rsid w:val="7BDEC564"/>
    <w:rsid w:val="7BDFF3D5"/>
    <w:rsid w:val="7BE0B29B"/>
    <w:rsid w:val="7BE12C44"/>
    <w:rsid w:val="7BE642CD"/>
    <w:rsid w:val="7BEAC835"/>
    <w:rsid w:val="7BF139E7"/>
    <w:rsid w:val="7BF1C858"/>
    <w:rsid w:val="7BF3BD7C"/>
    <w:rsid w:val="7BF6A117"/>
    <w:rsid w:val="7C0275A9"/>
    <w:rsid w:val="7C113C94"/>
    <w:rsid w:val="7C1233CA"/>
    <w:rsid w:val="7C12F51E"/>
    <w:rsid w:val="7C1849C6"/>
    <w:rsid w:val="7C19B175"/>
    <w:rsid w:val="7C1AE0CC"/>
    <w:rsid w:val="7C1EDC15"/>
    <w:rsid w:val="7C287EF7"/>
    <w:rsid w:val="7C42A17C"/>
    <w:rsid w:val="7C42C6EE"/>
    <w:rsid w:val="7C44AEBC"/>
    <w:rsid w:val="7C4512A6"/>
    <w:rsid w:val="7C46ED26"/>
    <w:rsid w:val="7C4894AE"/>
    <w:rsid w:val="7C5459AB"/>
    <w:rsid w:val="7C588F1C"/>
    <w:rsid w:val="7C5B94BF"/>
    <w:rsid w:val="7C6E763F"/>
    <w:rsid w:val="7C7315CB"/>
    <w:rsid w:val="7C79F457"/>
    <w:rsid w:val="7C7D60FB"/>
    <w:rsid w:val="7C7E75EC"/>
    <w:rsid w:val="7C80FAEE"/>
    <w:rsid w:val="7C8518F9"/>
    <w:rsid w:val="7C8B177B"/>
    <w:rsid w:val="7C8CA163"/>
    <w:rsid w:val="7C8D9874"/>
    <w:rsid w:val="7C8E1D10"/>
    <w:rsid w:val="7C957C8E"/>
    <w:rsid w:val="7C96A0D4"/>
    <w:rsid w:val="7C9E0BB0"/>
    <w:rsid w:val="7CA3BB1F"/>
    <w:rsid w:val="7CA7B2C2"/>
    <w:rsid w:val="7CA92610"/>
    <w:rsid w:val="7CAA3616"/>
    <w:rsid w:val="7CADA47A"/>
    <w:rsid w:val="7CB78032"/>
    <w:rsid w:val="7CC3A1E7"/>
    <w:rsid w:val="7CC5F162"/>
    <w:rsid w:val="7CC7DB0A"/>
    <w:rsid w:val="7CCAB833"/>
    <w:rsid w:val="7CD1687E"/>
    <w:rsid w:val="7CD7C627"/>
    <w:rsid w:val="7CD89036"/>
    <w:rsid w:val="7CDA1A3D"/>
    <w:rsid w:val="7CDEC805"/>
    <w:rsid w:val="7CDECEDD"/>
    <w:rsid w:val="7CE1C626"/>
    <w:rsid w:val="7CF61F31"/>
    <w:rsid w:val="7CFAD7F7"/>
    <w:rsid w:val="7CFB54FE"/>
    <w:rsid w:val="7D03DE6C"/>
    <w:rsid w:val="7D0B49ED"/>
    <w:rsid w:val="7D0B54B7"/>
    <w:rsid w:val="7D116A1F"/>
    <w:rsid w:val="7D116F48"/>
    <w:rsid w:val="7D1A3277"/>
    <w:rsid w:val="7D1B6822"/>
    <w:rsid w:val="7D1C7DC2"/>
    <w:rsid w:val="7D2540B1"/>
    <w:rsid w:val="7D2712D2"/>
    <w:rsid w:val="7D2826C5"/>
    <w:rsid w:val="7D3331A8"/>
    <w:rsid w:val="7D3B0DBD"/>
    <w:rsid w:val="7D3BACDB"/>
    <w:rsid w:val="7D3E9068"/>
    <w:rsid w:val="7D435459"/>
    <w:rsid w:val="7D4DEFE1"/>
    <w:rsid w:val="7D546559"/>
    <w:rsid w:val="7D5B6A53"/>
    <w:rsid w:val="7D5C7DE7"/>
    <w:rsid w:val="7D6FD55B"/>
    <w:rsid w:val="7D81F125"/>
    <w:rsid w:val="7D867CFA"/>
    <w:rsid w:val="7D86DA33"/>
    <w:rsid w:val="7D8AA514"/>
    <w:rsid w:val="7D8E1E33"/>
    <w:rsid w:val="7D8F8DDD"/>
    <w:rsid w:val="7D900349"/>
    <w:rsid w:val="7D91999F"/>
    <w:rsid w:val="7D9200EE"/>
    <w:rsid w:val="7D974935"/>
    <w:rsid w:val="7DA0C157"/>
    <w:rsid w:val="7DA514A3"/>
    <w:rsid w:val="7DA8B63A"/>
    <w:rsid w:val="7DAE464D"/>
    <w:rsid w:val="7DAED32D"/>
    <w:rsid w:val="7DB0DAA5"/>
    <w:rsid w:val="7DB70AB8"/>
    <w:rsid w:val="7DB7B20D"/>
    <w:rsid w:val="7DB7DCF3"/>
    <w:rsid w:val="7DBAAC76"/>
    <w:rsid w:val="7DBCAA64"/>
    <w:rsid w:val="7DC1368A"/>
    <w:rsid w:val="7DC8D674"/>
    <w:rsid w:val="7DCE674A"/>
    <w:rsid w:val="7DD8E582"/>
    <w:rsid w:val="7DDAB576"/>
    <w:rsid w:val="7DDB5023"/>
    <w:rsid w:val="7DE31503"/>
    <w:rsid w:val="7DE84411"/>
    <w:rsid w:val="7DEB7ADB"/>
    <w:rsid w:val="7DF446F4"/>
    <w:rsid w:val="7DFACD69"/>
    <w:rsid w:val="7E04A3D9"/>
    <w:rsid w:val="7E04B6F1"/>
    <w:rsid w:val="7E104F63"/>
    <w:rsid w:val="7E15C4B8"/>
    <w:rsid w:val="7E1B5118"/>
    <w:rsid w:val="7E21DBCF"/>
    <w:rsid w:val="7E28F294"/>
    <w:rsid w:val="7E2E8260"/>
    <w:rsid w:val="7E3ABB8A"/>
    <w:rsid w:val="7E40D16B"/>
    <w:rsid w:val="7E411E7C"/>
    <w:rsid w:val="7E419685"/>
    <w:rsid w:val="7E434663"/>
    <w:rsid w:val="7E446B0E"/>
    <w:rsid w:val="7E4B1D94"/>
    <w:rsid w:val="7E4F0298"/>
    <w:rsid w:val="7E52C78F"/>
    <w:rsid w:val="7E56AF72"/>
    <w:rsid w:val="7E5B7A9C"/>
    <w:rsid w:val="7E5F721D"/>
    <w:rsid w:val="7E72CD76"/>
    <w:rsid w:val="7E73759A"/>
    <w:rsid w:val="7E763DA5"/>
    <w:rsid w:val="7E7875E4"/>
    <w:rsid w:val="7E80A69D"/>
    <w:rsid w:val="7E84D516"/>
    <w:rsid w:val="7E85D06F"/>
    <w:rsid w:val="7E85F31A"/>
    <w:rsid w:val="7E94952E"/>
    <w:rsid w:val="7E9ECFB2"/>
    <w:rsid w:val="7EAF83CE"/>
    <w:rsid w:val="7EB00420"/>
    <w:rsid w:val="7EB223AF"/>
    <w:rsid w:val="7EBDEE70"/>
    <w:rsid w:val="7ED026F4"/>
    <w:rsid w:val="7ED21042"/>
    <w:rsid w:val="7ED45B5F"/>
    <w:rsid w:val="7ED47ACE"/>
    <w:rsid w:val="7EE02ABE"/>
    <w:rsid w:val="7EE14106"/>
    <w:rsid w:val="7EE235C8"/>
    <w:rsid w:val="7EE4A64B"/>
    <w:rsid w:val="7EE940E7"/>
    <w:rsid w:val="7EE9C042"/>
    <w:rsid w:val="7EEF9497"/>
    <w:rsid w:val="7EF82BFE"/>
    <w:rsid w:val="7F05FB39"/>
    <w:rsid w:val="7F0AAAAC"/>
    <w:rsid w:val="7F0AF9CE"/>
    <w:rsid w:val="7F1589E7"/>
    <w:rsid w:val="7F1739F1"/>
    <w:rsid w:val="7F196C01"/>
    <w:rsid w:val="7F1AB0BD"/>
    <w:rsid w:val="7F1B6882"/>
    <w:rsid w:val="7F1C3D3B"/>
    <w:rsid w:val="7F1FE72B"/>
    <w:rsid w:val="7F263929"/>
    <w:rsid w:val="7F2694C4"/>
    <w:rsid w:val="7F2CBE32"/>
    <w:rsid w:val="7F2EDB1B"/>
    <w:rsid w:val="7F3289E7"/>
    <w:rsid w:val="7F3E3387"/>
    <w:rsid w:val="7F3FB418"/>
    <w:rsid w:val="7F4355DF"/>
    <w:rsid w:val="7F49D48C"/>
    <w:rsid w:val="7F4A16AE"/>
    <w:rsid w:val="7F4B3B49"/>
    <w:rsid w:val="7F507B3E"/>
    <w:rsid w:val="7F54C013"/>
    <w:rsid w:val="7F5713DA"/>
    <w:rsid w:val="7F5CED02"/>
    <w:rsid w:val="7F68EDBC"/>
    <w:rsid w:val="7F6B79F6"/>
    <w:rsid w:val="7F6F0276"/>
    <w:rsid w:val="7F7003CC"/>
    <w:rsid w:val="7F742604"/>
    <w:rsid w:val="7F749810"/>
    <w:rsid w:val="7F82856A"/>
    <w:rsid w:val="7F874C3A"/>
    <w:rsid w:val="7F87C0AE"/>
    <w:rsid w:val="7F8D427C"/>
    <w:rsid w:val="7F8D7E73"/>
    <w:rsid w:val="7F99BD39"/>
    <w:rsid w:val="7F9FA8AC"/>
    <w:rsid w:val="7FA44E97"/>
    <w:rsid w:val="7FA63DEA"/>
    <w:rsid w:val="7FA80FED"/>
    <w:rsid w:val="7FADF82B"/>
    <w:rsid w:val="7FB17375"/>
    <w:rsid w:val="7FB72179"/>
    <w:rsid w:val="7FC9C660"/>
    <w:rsid w:val="7FCC9315"/>
    <w:rsid w:val="7FD85264"/>
    <w:rsid w:val="7FDCBEB8"/>
    <w:rsid w:val="7FDEBEC2"/>
    <w:rsid w:val="7FDF514C"/>
    <w:rsid w:val="7FE46512"/>
    <w:rsid w:val="7FE48F0B"/>
    <w:rsid w:val="7FEACEC9"/>
    <w:rsid w:val="7FECDE68"/>
    <w:rsid w:val="7FEE1592"/>
    <w:rsid w:val="7FF26575"/>
    <w:rsid w:val="7FF6D275"/>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6B272F"/>
  <w15:chartTrackingRefBased/>
  <w15:docId w15:val="{996512BC-027D-4A39-B419-AB88DDB34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1E4F"/>
    <w:pPr>
      <w:spacing w:before="40" w:after="240" w:line="336" w:lineRule="auto"/>
    </w:pPr>
    <w:rPr>
      <w:rFonts w:ascii="Noto Sans" w:hAnsi="Noto Sans"/>
      <w:lang w:val="en-US"/>
    </w:rPr>
  </w:style>
  <w:style w:type="paragraph" w:styleId="Heading1">
    <w:name w:val="heading 1"/>
    <w:basedOn w:val="Normal"/>
    <w:next w:val="Normal"/>
    <w:link w:val="Heading1Char"/>
    <w:uiPriority w:val="9"/>
    <w:qFormat/>
    <w:rsid w:val="002849C0"/>
    <w:pPr>
      <w:keepNext/>
      <w:keepLines/>
      <w:spacing w:after="480"/>
      <w:outlineLvl w:val="0"/>
    </w:pPr>
    <w:rPr>
      <w:rFonts w:ascii="Arial" w:eastAsiaTheme="majorEastAsia" w:hAnsi="Arial" w:cstheme="majorBidi"/>
      <w:b/>
      <w:bCs/>
      <w:caps/>
      <w:color w:val="000000" w:themeColor="text1"/>
      <w:sz w:val="56"/>
      <w:szCs w:val="48"/>
    </w:rPr>
  </w:style>
  <w:style w:type="paragraph" w:styleId="Heading2">
    <w:name w:val="heading 2"/>
    <w:basedOn w:val="Normal"/>
    <w:next w:val="Normal"/>
    <w:link w:val="Heading2Char"/>
    <w:uiPriority w:val="9"/>
    <w:unhideWhenUsed/>
    <w:qFormat/>
    <w:rsid w:val="002849C0"/>
    <w:pPr>
      <w:keepNext/>
      <w:keepLines/>
      <w:spacing w:line="480" w:lineRule="exact"/>
      <w:outlineLvl w:val="1"/>
    </w:pPr>
    <w:rPr>
      <w:rFonts w:ascii="Noto Sans SemiBold" w:eastAsiaTheme="majorEastAsia" w:hAnsi="Noto Sans SemiBold" w:cstheme="majorBidi"/>
      <w:bCs/>
      <w:sz w:val="48"/>
      <w:szCs w:val="38"/>
    </w:rPr>
  </w:style>
  <w:style w:type="paragraph" w:styleId="Heading3">
    <w:name w:val="heading 3"/>
    <w:basedOn w:val="Normal"/>
    <w:next w:val="Normal"/>
    <w:link w:val="Heading3Char"/>
    <w:uiPriority w:val="9"/>
    <w:unhideWhenUsed/>
    <w:qFormat/>
    <w:rsid w:val="002849C0"/>
    <w:pPr>
      <w:keepNext/>
      <w:keepLines/>
      <w:spacing w:after="360" w:line="400" w:lineRule="exact"/>
      <w:outlineLvl w:val="2"/>
    </w:pPr>
    <w:rPr>
      <w:rFonts w:ascii="Noto Sans Medium" w:eastAsiaTheme="majorEastAsia" w:hAnsi="Noto Sans Medium" w:cstheme="majorBidi"/>
      <w:sz w:val="40"/>
      <w:szCs w:val="32"/>
    </w:rPr>
  </w:style>
  <w:style w:type="paragraph" w:styleId="Heading4">
    <w:name w:val="heading 4"/>
    <w:basedOn w:val="Normal"/>
    <w:next w:val="Normal"/>
    <w:link w:val="Heading4Char"/>
    <w:autoRedefine/>
    <w:uiPriority w:val="9"/>
    <w:unhideWhenUsed/>
    <w:qFormat/>
    <w:rsid w:val="00B24591"/>
    <w:pPr>
      <w:keepNext/>
      <w:keepLines/>
      <w:suppressAutoHyphens/>
      <w:spacing w:before="0" w:line="240" w:lineRule="auto"/>
      <w:textboxTightWrap w:val="allLines"/>
      <w:outlineLvl w:val="3"/>
    </w:pPr>
    <w:rPr>
      <w:rFonts w:ascii="Noto Sans Medium" w:eastAsiaTheme="majorEastAsia" w:hAnsi="Noto Sans Medium" w:cstheme="majorBidi"/>
      <w:sz w:val="32"/>
      <w:szCs w:val="32"/>
    </w:rPr>
  </w:style>
  <w:style w:type="paragraph" w:styleId="Heading5">
    <w:name w:val="heading 5"/>
    <w:basedOn w:val="Normal"/>
    <w:next w:val="Normal"/>
    <w:link w:val="Heading5Char"/>
    <w:uiPriority w:val="9"/>
    <w:unhideWhenUsed/>
    <w:qFormat/>
    <w:rsid w:val="002849C0"/>
    <w:pPr>
      <w:keepNext/>
      <w:keepLines/>
      <w:spacing w:before="200" w:after="200" w:line="240" w:lineRule="auto"/>
      <w:ind w:left="170" w:right="57"/>
      <w:outlineLvl w:val="4"/>
    </w:pPr>
    <w:rPr>
      <w:rFonts w:ascii="Noto Sans SemiBold" w:eastAsiaTheme="majorEastAsia" w:hAnsi="Noto Sans SemiBold" w:cstheme="majorBidi"/>
      <w:sz w:val="24"/>
    </w:rPr>
  </w:style>
  <w:style w:type="paragraph" w:styleId="Heading6">
    <w:name w:val="heading 6"/>
    <w:basedOn w:val="Normal"/>
    <w:next w:val="Normal"/>
    <w:link w:val="Heading6Char"/>
    <w:uiPriority w:val="9"/>
    <w:unhideWhenUsed/>
    <w:qFormat/>
    <w:rsid w:val="002849C0"/>
    <w:pPr>
      <w:keepNext/>
      <w:keepLines/>
      <w:spacing w:after="120" w:line="280" w:lineRule="exact"/>
      <w:outlineLvl w:val="5"/>
    </w:pPr>
    <w:rPr>
      <w:rFonts w:ascii="Noto Sans Light" w:eastAsiaTheme="majorEastAsia" w:hAnsi="Noto Sans Light" w:cstheme="majorBidi"/>
    </w:rPr>
  </w:style>
  <w:style w:type="paragraph" w:styleId="Heading7">
    <w:name w:val="heading 7"/>
    <w:basedOn w:val="Normal"/>
    <w:next w:val="Normal"/>
    <w:link w:val="Heading7Char"/>
    <w:uiPriority w:val="9"/>
    <w:semiHidden/>
    <w:unhideWhenUsed/>
    <w:rsid w:val="002849C0"/>
    <w:pPr>
      <w:keepNext/>
      <w:keepLines/>
      <w:spacing w:after="0"/>
      <w:outlineLvl w:val="6"/>
    </w:pPr>
    <w:rPr>
      <w:rFonts w:ascii="Noto Sans Light" w:eastAsiaTheme="majorEastAsia" w:hAnsi="Noto Sans Light" w:cstheme="majorBidi"/>
    </w:rPr>
  </w:style>
  <w:style w:type="paragraph" w:styleId="Heading8">
    <w:name w:val="heading 8"/>
    <w:basedOn w:val="Normal"/>
    <w:next w:val="Normal"/>
    <w:link w:val="Heading8Char"/>
    <w:uiPriority w:val="9"/>
    <w:unhideWhenUsed/>
    <w:qFormat/>
    <w:rsid w:val="002849C0"/>
    <w:pPr>
      <w:keepNext/>
      <w:keepLines/>
      <w:spacing w:after="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002849C0"/>
    <w:pPr>
      <w:keepNext/>
      <w:keepLines/>
      <w:spacing w:after="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849C0"/>
    <w:pPr>
      <w:tabs>
        <w:tab w:val="center" w:pos="4680"/>
        <w:tab w:val="right" w:pos="9360"/>
      </w:tabs>
      <w:spacing w:after="0"/>
    </w:pPr>
  </w:style>
  <w:style w:type="character" w:customStyle="1" w:styleId="HeaderChar">
    <w:name w:val="Header Char"/>
    <w:basedOn w:val="DefaultParagraphFont"/>
    <w:link w:val="Header"/>
    <w:uiPriority w:val="99"/>
    <w:rsid w:val="002849C0"/>
    <w:rPr>
      <w:rFonts w:ascii="Noto Sans" w:hAnsi="Noto Sans"/>
      <w:lang w:val="en-US"/>
    </w:rPr>
  </w:style>
  <w:style w:type="paragraph" w:styleId="Footer">
    <w:name w:val="footer"/>
    <w:basedOn w:val="Normal"/>
    <w:link w:val="FooterChar"/>
    <w:uiPriority w:val="99"/>
    <w:unhideWhenUsed/>
    <w:rsid w:val="002849C0"/>
    <w:pPr>
      <w:tabs>
        <w:tab w:val="center" w:pos="4680"/>
        <w:tab w:val="right" w:pos="9360"/>
      </w:tabs>
      <w:spacing w:after="0"/>
    </w:pPr>
    <w:rPr>
      <w:sz w:val="16"/>
      <w:szCs w:val="16"/>
    </w:rPr>
  </w:style>
  <w:style w:type="character" w:customStyle="1" w:styleId="FooterChar">
    <w:name w:val="Footer Char"/>
    <w:basedOn w:val="DefaultParagraphFont"/>
    <w:link w:val="Footer"/>
    <w:uiPriority w:val="99"/>
    <w:rsid w:val="002849C0"/>
    <w:rPr>
      <w:rFonts w:ascii="Noto Sans" w:hAnsi="Noto Sans"/>
      <w:sz w:val="16"/>
      <w:szCs w:val="16"/>
      <w:lang w:val="en-US"/>
    </w:rPr>
  </w:style>
  <w:style w:type="character" w:customStyle="1" w:styleId="Heading1Char">
    <w:name w:val="Heading 1 Char"/>
    <w:basedOn w:val="DefaultParagraphFont"/>
    <w:link w:val="Heading1"/>
    <w:uiPriority w:val="9"/>
    <w:rsid w:val="002849C0"/>
    <w:rPr>
      <w:rFonts w:ascii="Arial" w:eastAsiaTheme="majorEastAsia" w:hAnsi="Arial" w:cstheme="majorBidi"/>
      <w:b/>
      <w:bCs/>
      <w:caps/>
      <w:color w:val="000000" w:themeColor="text1"/>
      <w:sz w:val="56"/>
      <w:szCs w:val="48"/>
      <w:lang w:val="en-US"/>
    </w:rPr>
  </w:style>
  <w:style w:type="paragraph" w:styleId="NoSpacing">
    <w:name w:val="No Spacing"/>
    <w:uiPriority w:val="1"/>
    <w:rsid w:val="002849C0"/>
    <w:pPr>
      <w:spacing w:after="0" w:line="240" w:lineRule="auto"/>
    </w:pPr>
    <w:rPr>
      <w:lang w:val="en-CA"/>
    </w:rPr>
  </w:style>
  <w:style w:type="character" w:customStyle="1" w:styleId="Heading2Char">
    <w:name w:val="Heading 2 Char"/>
    <w:basedOn w:val="DefaultParagraphFont"/>
    <w:link w:val="Heading2"/>
    <w:uiPriority w:val="9"/>
    <w:rsid w:val="002849C0"/>
    <w:rPr>
      <w:rFonts w:ascii="Noto Sans SemiBold" w:eastAsiaTheme="majorEastAsia" w:hAnsi="Noto Sans SemiBold" w:cstheme="majorBidi"/>
      <w:bCs/>
      <w:sz w:val="48"/>
      <w:szCs w:val="38"/>
      <w:lang w:val="en-US"/>
    </w:rPr>
  </w:style>
  <w:style w:type="character" w:customStyle="1" w:styleId="Heading3Char">
    <w:name w:val="Heading 3 Char"/>
    <w:basedOn w:val="DefaultParagraphFont"/>
    <w:link w:val="Heading3"/>
    <w:uiPriority w:val="9"/>
    <w:rsid w:val="002849C0"/>
    <w:rPr>
      <w:rFonts w:ascii="Noto Sans Medium" w:eastAsiaTheme="majorEastAsia" w:hAnsi="Noto Sans Medium" w:cstheme="majorBidi"/>
      <w:sz w:val="40"/>
      <w:szCs w:val="32"/>
      <w:lang w:val="en-US"/>
    </w:rPr>
  </w:style>
  <w:style w:type="character" w:styleId="Strong">
    <w:name w:val="Strong"/>
    <w:basedOn w:val="DefaultParagraphFont"/>
    <w:uiPriority w:val="22"/>
    <w:rsid w:val="002849C0"/>
    <w:rPr>
      <w:rFonts w:ascii="Noto Sans Medium" w:hAnsi="Noto Sans Medium"/>
      <w:b/>
      <w:bCs/>
    </w:rPr>
  </w:style>
  <w:style w:type="paragraph" w:styleId="Quote">
    <w:name w:val="Quote"/>
    <w:basedOn w:val="Normal"/>
    <w:next w:val="Normal"/>
    <w:link w:val="QuoteChar"/>
    <w:uiPriority w:val="29"/>
    <w:rsid w:val="002849C0"/>
    <w:pPr>
      <w:spacing w:before="200"/>
      <w:ind w:left="864" w:right="864"/>
      <w:jc w:val="center"/>
    </w:pPr>
    <w:rPr>
      <w:i/>
      <w:iCs/>
      <w:color w:val="000000" w:themeColor="text1"/>
    </w:rPr>
  </w:style>
  <w:style w:type="character" w:customStyle="1" w:styleId="QuoteChar">
    <w:name w:val="Quote Char"/>
    <w:basedOn w:val="DefaultParagraphFont"/>
    <w:link w:val="Quote"/>
    <w:uiPriority w:val="29"/>
    <w:rsid w:val="002849C0"/>
    <w:rPr>
      <w:rFonts w:ascii="Noto Sans" w:hAnsi="Noto Sans"/>
      <w:i/>
      <w:iCs/>
      <w:color w:val="000000" w:themeColor="text1"/>
      <w:lang w:val="en-US"/>
    </w:rPr>
  </w:style>
  <w:style w:type="character" w:customStyle="1" w:styleId="Heading4Char">
    <w:name w:val="Heading 4 Char"/>
    <w:basedOn w:val="DefaultParagraphFont"/>
    <w:link w:val="Heading4"/>
    <w:uiPriority w:val="9"/>
    <w:rsid w:val="00B24591"/>
    <w:rPr>
      <w:rFonts w:ascii="Noto Sans Medium" w:eastAsiaTheme="majorEastAsia" w:hAnsi="Noto Sans Medium" w:cstheme="majorBidi"/>
      <w:sz w:val="32"/>
      <w:szCs w:val="32"/>
      <w:lang w:val="en-US"/>
    </w:rPr>
  </w:style>
  <w:style w:type="character" w:styleId="SubtleReference">
    <w:name w:val="Subtle Reference"/>
    <w:basedOn w:val="DefaultParagraphFont"/>
    <w:uiPriority w:val="31"/>
    <w:rsid w:val="002849C0"/>
    <w:rPr>
      <w:smallCaps/>
      <w:color w:val="5A5A5A" w:themeColor="text1" w:themeTint="A5"/>
    </w:rPr>
  </w:style>
  <w:style w:type="paragraph" w:styleId="ListParagraph">
    <w:name w:val="List Paragraph"/>
    <w:basedOn w:val="Normal"/>
    <w:uiPriority w:val="34"/>
    <w:rsid w:val="00D07DC1"/>
    <w:pPr>
      <w:keepNext/>
      <w:spacing w:before="480" w:after="480" w:line="300" w:lineRule="auto"/>
      <w:ind w:left="680" w:right="113"/>
      <w:contextualSpacing/>
    </w:pPr>
  </w:style>
  <w:style w:type="character" w:customStyle="1" w:styleId="Heading5Char">
    <w:name w:val="Heading 5 Char"/>
    <w:basedOn w:val="DefaultParagraphFont"/>
    <w:link w:val="Heading5"/>
    <w:uiPriority w:val="9"/>
    <w:rsid w:val="002849C0"/>
    <w:rPr>
      <w:rFonts w:ascii="Noto Sans SemiBold" w:eastAsiaTheme="majorEastAsia" w:hAnsi="Noto Sans SemiBold" w:cstheme="majorBidi"/>
      <w:sz w:val="24"/>
      <w:lang w:val="en-US"/>
    </w:rPr>
  </w:style>
  <w:style w:type="paragraph" w:customStyle="1" w:styleId="Footnote">
    <w:name w:val="Footnote"/>
    <w:basedOn w:val="Normal"/>
    <w:link w:val="FootnoteChar"/>
    <w:uiPriority w:val="1"/>
    <w:qFormat/>
    <w:rsid w:val="002849C0"/>
    <w:pPr>
      <w:spacing w:after="120" w:line="200" w:lineRule="exact"/>
    </w:pPr>
    <w:rPr>
      <w:rFonts w:ascii="Noto Sans Light" w:hAnsi="Noto Sans Light"/>
      <w:sz w:val="16"/>
      <w:szCs w:val="16"/>
      <w:lang w:val="fr-CA"/>
    </w:rPr>
  </w:style>
  <w:style w:type="character" w:customStyle="1" w:styleId="FootnoteChar">
    <w:name w:val="Footnote Char"/>
    <w:basedOn w:val="DefaultParagraphFont"/>
    <w:link w:val="Footnote"/>
    <w:uiPriority w:val="1"/>
    <w:rsid w:val="002849C0"/>
    <w:rPr>
      <w:rFonts w:ascii="Noto Sans Light" w:hAnsi="Noto Sans Light"/>
      <w:sz w:val="16"/>
      <w:szCs w:val="16"/>
    </w:rPr>
  </w:style>
  <w:style w:type="paragraph" w:styleId="Subtitle">
    <w:name w:val="Subtitle"/>
    <w:basedOn w:val="Normal"/>
    <w:next w:val="Normal"/>
    <w:link w:val="SubtitleChar"/>
    <w:uiPriority w:val="11"/>
    <w:rsid w:val="002849C0"/>
    <w:pPr>
      <w:spacing w:after="160"/>
    </w:pPr>
    <w:rPr>
      <w:rFonts w:ascii="Noto Sans Light" w:eastAsiaTheme="minorEastAsia" w:hAnsi="Noto Sans Light"/>
    </w:rPr>
  </w:style>
  <w:style w:type="character" w:customStyle="1" w:styleId="SubtitleChar">
    <w:name w:val="Subtitle Char"/>
    <w:basedOn w:val="DefaultParagraphFont"/>
    <w:link w:val="Subtitle"/>
    <w:uiPriority w:val="11"/>
    <w:rsid w:val="002849C0"/>
    <w:rPr>
      <w:rFonts w:ascii="Noto Sans Light" w:eastAsiaTheme="minorEastAsia" w:hAnsi="Noto Sans Light"/>
      <w:lang w:val="en-US"/>
    </w:rPr>
  </w:style>
  <w:style w:type="character" w:styleId="Hyperlink">
    <w:name w:val="Hyperlink"/>
    <w:basedOn w:val="DefaultParagraphFont"/>
    <w:uiPriority w:val="99"/>
    <w:unhideWhenUsed/>
    <w:qFormat/>
    <w:rsid w:val="00103D98"/>
    <w:rPr>
      <w:rFonts w:ascii="Noto Sans SemiBold" w:hAnsi="Noto Sans SemiBold"/>
      <w:b/>
      <w:i w:val="0"/>
      <w:color w:val="auto"/>
      <w:u w:val="single"/>
    </w:rPr>
  </w:style>
  <w:style w:type="paragraph" w:styleId="NormalWeb">
    <w:name w:val="Normal (Web)"/>
    <w:basedOn w:val="Normal"/>
    <w:uiPriority w:val="99"/>
    <w:unhideWhenUsed/>
    <w:rsid w:val="002849C0"/>
    <w:pPr>
      <w:spacing w:beforeAutospacing="1" w:afterAutospacing="1"/>
    </w:pPr>
    <w:rPr>
      <w:rFonts w:ascii="Times New Roman" w:eastAsia="Times New Roman" w:hAnsi="Times New Roman" w:cs="Times New Roman"/>
      <w:sz w:val="24"/>
      <w:szCs w:val="24"/>
      <w:lang w:eastAsia="en-CA"/>
    </w:rPr>
  </w:style>
  <w:style w:type="character" w:styleId="CommentReference">
    <w:name w:val="annotation reference"/>
    <w:basedOn w:val="DefaultParagraphFont"/>
    <w:uiPriority w:val="99"/>
    <w:semiHidden/>
    <w:unhideWhenUsed/>
    <w:rsid w:val="002849C0"/>
    <w:rPr>
      <w:sz w:val="16"/>
      <w:szCs w:val="16"/>
    </w:rPr>
  </w:style>
  <w:style w:type="paragraph" w:styleId="CommentText">
    <w:name w:val="annotation text"/>
    <w:basedOn w:val="Normal"/>
    <w:link w:val="CommentTextChar"/>
    <w:uiPriority w:val="99"/>
    <w:unhideWhenUsed/>
    <w:rsid w:val="002849C0"/>
    <w:pPr>
      <w:tabs>
        <w:tab w:val="left" w:pos="360"/>
        <w:tab w:val="left" w:pos="720"/>
        <w:tab w:val="left" w:pos="1080"/>
        <w:tab w:val="left" w:pos="1440"/>
        <w:tab w:val="left" w:pos="1800"/>
      </w:tabs>
      <w:spacing w:after="0"/>
    </w:pPr>
    <w:rPr>
      <w:rFonts w:ascii="Arial" w:eastAsia="Times New Roman" w:hAnsi="Arial" w:cs="Minion Pro"/>
      <w:color w:val="221E1F"/>
      <w:sz w:val="20"/>
      <w:szCs w:val="20"/>
      <w:lang w:eastAsia="en-CA"/>
    </w:rPr>
  </w:style>
  <w:style w:type="character" w:customStyle="1" w:styleId="CommentTextChar">
    <w:name w:val="Comment Text Char"/>
    <w:basedOn w:val="DefaultParagraphFont"/>
    <w:link w:val="CommentText"/>
    <w:uiPriority w:val="99"/>
    <w:rsid w:val="002849C0"/>
    <w:rPr>
      <w:rFonts w:ascii="Arial" w:eastAsia="Times New Roman" w:hAnsi="Arial" w:cs="Minion Pro"/>
      <w:color w:val="221E1F"/>
      <w:sz w:val="20"/>
      <w:szCs w:val="20"/>
      <w:lang w:val="en-US" w:eastAsia="en-CA"/>
    </w:rPr>
  </w:style>
  <w:style w:type="paragraph" w:styleId="BalloonText">
    <w:name w:val="Balloon Text"/>
    <w:basedOn w:val="Normal"/>
    <w:link w:val="BalloonTextChar"/>
    <w:uiPriority w:val="99"/>
    <w:semiHidden/>
    <w:unhideWhenUsed/>
    <w:rsid w:val="002849C0"/>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849C0"/>
    <w:rPr>
      <w:rFonts w:ascii="Segoe UI" w:hAnsi="Segoe UI" w:cs="Segoe UI"/>
      <w:sz w:val="18"/>
      <w:szCs w:val="18"/>
      <w:lang w:val="en-US"/>
    </w:rPr>
  </w:style>
  <w:style w:type="character" w:customStyle="1" w:styleId="Heading6Char">
    <w:name w:val="Heading 6 Char"/>
    <w:basedOn w:val="DefaultParagraphFont"/>
    <w:link w:val="Heading6"/>
    <w:uiPriority w:val="9"/>
    <w:rsid w:val="002849C0"/>
    <w:rPr>
      <w:rFonts w:ascii="Noto Sans Light" w:eastAsiaTheme="majorEastAsia" w:hAnsi="Noto Sans Light" w:cstheme="majorBidi"/>
      <w:lang w:val="en-US"/>
    </w:rPr>
  </w:style>
  <w:style w:type="paragraph" w:styleId="Title">
    <w:name w:val="Title"/>
    <w:basedOn w:val="Normal"/>
    <w:next w:val="Normal"/>
    <w:link w:val="TitleChar"/>
    <w:uiPriority w:val="10"/>
    <w:rsid w:val="002849C0"/>
    <w:pPr>
      <w:spacing w:after="380" w:line="380" w:lineRule="exact"/>
      <w:contextualSpacing/>
    </w:pPr>
    <w:rPr>
      <w:rFonts w:ascii="Noto Sans Light" w:eastAsiaTheme="majorEastAsia" w:hAnsi="Noto Sans Light" w:cstheme="majorBidi"/>
      <w:sz w:val="38"/>
      <w:szCs w:val="38"/>
    </w:rPr>
  </w:style>
  <w:style w:type="character" w:customStyle="1" w:styleId="TitleChar">
    <w:name w:val="Title Char"/>
    <w:basedOn w:val="DefaultParagraphFont"/>
    <w:link w:val="Title"/>
    <w:uiPriority w:val="10"/>
    <w:rsid w:val="002849C0"/>
    <w:rPr>
      <w:rFonts w:ascii="Noto Sans Light" w:eastAsiaTheme="majorEastAsia" w:hAnsi="Noto Sans Light" w:cstheme="majorBidi"/>
      <w:sz w:val="38"/>
      <w:szCs w:val="38"/>
      <w:lang w:val="en-US"/>
    </w:rPr>
  </w:style>
  <w:style w:type="character" w:customStyle="1" w:styleId="Heading7Char">
    <w:name w:val="Heading 7 Char"/>
    <w:basedOn w:val="DefaultParagraphFont"/>
    <w:link w:val="Heading7"/>
    <w:uiPriority w:val="9"/>
    <w:semiHidden/>
    <w:rsid w:val="002849C0"/>
    <w:rPr>
      <w:rFonts w:ascii="Noto Sans Light" w:eastAsiaTheme="majorEastAsia" w:hAnsi="Noto Sans Light" w:cstheme="majorBidi"/>
      <w:lang w:val="en-US"/>
    </w:rPr>
  </w:style>
  <w:style w:type="paragraph" w:styleId="IntenseQuote">
    <w:name w:val="Intense Quote"/>
    <w:basedOn w:val="Normal"/>
    <w:next w:val="Normal"/>
    <w:link w:val="IntenseQuoteChar"/>
    <w:uiPriority w:val="30"/>
    <w:qFormat/>
    <w:rsid w:val="002849C0"/>
    <w:pPr>
      <w:spacing w:before="360" w:after="360"/>
      <w:ind w:left="864" w:right="864"/>
      <w:jc w:val="center"/>
    </w:pPr>
    <w:rPr>
      <w:i/>
      <w:iCs/>
      <w:color w:val="5B9AD5"/>
    </w:rPr>
  </w:style>
  <w:style w:type="character" w:customStyle="1" w:styleId="Heading8Char">
    <w:name w:val="Heading 8 Char"/>
    <w:basedOn w:val="DefaultParagraphFont"/>
    <w:link w:val="Heading8"/>
    <w:uiPriority w:val="9"/>
    <w:rsid w:val="002849C0"/>
    <w:rPr>
      <w:rFonts w:asciiTheme="majorHAnsi" w:eastAsiaTheme="majorEastAsia" w:hAnsiTheme="majorHAnsi" w:cstheme="majorBidi"/>
      <w:color w:val="272727"/>
      <w:sz w:val="21"/>
      <w:szCs w:val="21"/>
      <w:lang w:val="en-US"/>
    </w:rPr>
  </w:style>
  <w:style w:type="character" w:customStyle="1" w:styleId="Heading9Char">
    <w:name w:val="Heading 9 Char"/>
    <w:basedOn w:val="DefaultParagraphFont"/>
    <w:link w:val="Heading9"/>
    <w:uiPriority w:val="9"/>
    <w:rsid w:val="002849C0"/>
    <w:rPr>
      <w:rFonts w:asciiTheme="majorHAnsi" w:eastAsiaTheme="majorEastAsia" w:hAnsiTheme="majorHAnsi" w:cstheme="majorBidi"/>
      <w:i/>
      <w:iCs/>
      <w:color w:val="272727"/>
      <w:sz w:val="21"/>
      <w:szCs w:val="21"/>
      <w:lang w:val="en-US"/>
    </w:rPr>
  </w:style>
  <w:style w:type="character" w:customStyle="1" w:styleId="IntenseQuoteChar">
    <w:name w:val="Intense Quote Char"/>
    <w:basedOn w:val="DefaultParagraphFont"/>
    <w:link w:val="IntenseQuote"/>
    <w:uiPriority w:val="30"/>
    <w:rsid w:val="002849C0"/>
    <w:rPr>
      <w:rFonts w:ascii="Noto Sans" w:hAnsi="Noto Sans"/>
      <w:i/>
      <w:iCs/>
      <w:color w:val="5B9AD5"/>
      <w:lang w:val="en-US"/>
    </w:rPr>
  </w:style>
  <w:style w:type="paragraph" w:styleId="TOC1">
    <w:name w:val="toc 1"/>
    <w:basedOn w:val="Normal"/>
    <w:next w:val="Normal"/>
    <w:uiPriority w:val="39"/>
    <w:unhideWhenUsed/>
    <w:rsid w:val="002849C0"/>
    <w:pPr>
      <w:spacing w:before="120" w:after="0"/>
    </w:pPr>
    <w:rPr>
      <w:rFonts w:cstheme="minorHAnsi"/>
      <w:b/>
      <w:bCs/>
      <w:iCs/>
      <w:szCs w:val="24"/>
    </w:rPr>
  </w:style>
  <w:style w:type="paragraph" w:styleId="TOC2">
    <w:name w:val="toc 2"/>
    <w:basedOn w:val="Normal"/>
    <w:next w:val="Normal"/>
    <w:uiPriority w:val="39"/>
    <w:unhideWhenUsed/>
    <w:rsid w:val="008A2527"/>
    <w:pPr>
      <w:spacing w:before="120" w:after="0"/>
      <w:ind w:left="221"/>
    </w:pPr>
    <w:rPr>
      <w:rFonts w:ascii="Noto Sans SemiBold" w:hAnsi="Noto Sans SemiBold" w:cstheme="minorHAnsi"/>
      <w:b/>
      <w:bCs/>
    </w:rPr>
  </w:style>
  <w:style w:type="paragraph" w:styleId="TOC3">
    <w:name w:val="toc 3"/>
    <w:basedOn w:val="Normal"/>
    <w:next w:val="Normal"/>
    <w:uiPriority w:val="39"/>
    <w:unhideWhenUsed/>
    <w:rsid w:val="002849C0"/>
    <w:pPr>
      <w:tabs>
        <w:tab w:val="right" w:leader="underscore" w:pos="9282"/>
      </w:tabs>
      <w:spacing w:before="0" w:after="0"/>
      <w:ind w:left="440"/>
    </w:pPr>
    <w:rPr>
      <w:rFonts w:cstheme="minorHAnsi"/>
      <w:noProof/>
      <w:sz w:val="20"/>
      <w:szCs w:val="20"/>
    </w:rPr>
  </w:style>
  <w:style w:type="paragraph" w:styleId="TOC4">
    <w:name w:val="toc 4"/>
    <w:basedOn w:val="Normal"/>
    <w:next w:val="Normal"/>
    <w:uiPriority w:val="39"/>
    <w:unhideWhenUsed/>
    <w:rsid w:val="002849C0"/>
    <w:pPr>
      <w:spacing w:before="0" w:after="0"/>
      <w:ind w:left="660"/>
    </w:pPr>
    <w:rPr>
      <w:rFonts w:asciiTheme="minorHAnsi" w:hAnsiTheme="minorHAnsi" w:cstheme="minorHAnsi"/>
      <w:sz w:val="20"/>
      <w:szCs w:val="20"/>
    </w:rPr>
  </w:style>
  <w:style w:type="paragraph" w:styleId="TOC5">
    <w:name w:val="toc 5"/>
    <w:basedOn w:val="Normal"/>
    <w:next w:val="Normal"/>
    <w:uiPriority w:val="39"/>
    <w:unhideWhenUsed/>
    <w:rsid w:val="002849C0"/>
    <w:pPr>
      <w:spacing w:before="0" w:after="0"/>
      <w:ind w:left="880"/>
    </w:pPr>
    <w:rPr>
      <w:rFonts w:asciiTheme="minorHAnsi" w:hAnsiTheme="minorHAnsi" w:cstheme="minorHAnsi"/>
      <w:sz w:val="20"/>
      <w:szCs w:val="20"/>
    </w:rPr>
  </w:style>
  <w:style w:type="paragraph" w:styleId="TOC6">
    <w:name w:val="toc 6"/>
    <w:basedOn w:val="Normal"/>
    <w:next w:val="Normal"/>
    <w:uiPriority w:val="39"/>
    <w:unhideWhenUsed/>
    <w:rsid w:val="002849C0"/>
    <w:pPr>
      <w:spacing w:before="0" w:after="0"/>
      <w:ind w:left="1100"/>
    </w:pPr>
    <w:rPr>
      <w:rFonts w:asciiTheme="minorHAnsi" w:hAnsiTheme="minorHAnsi" w:cstheme="minorHAnsi"/>
      <w:sz w:val="20"/>
      <w:szCs w:val="20"/>
    </w:rPr>
  </w:style>
  <w:style w:type="paragraph" w:styleId="TOC7">
    <w:name w:val="toc 7"/>
    <w:basedOn w:val="Normal"/>
    <w:next w:val="Normal"/>
    <w:uiPriority w:val="39"/>
    <w:unhideWhenUsed/>
    <w:rsid w:val="002849C0"/>
    <w:pPr>
      <w:spacing w:before="0" w:after="0"/>
      <w:ind w:left="1320"/>
    </w:pPr>
    <w:rPr>
      <w:rFonts w:asciiTheme="minorHAnsi" w:hAnsiTheme="minorHAnsi" w:cstheme="minorHAnsi"/>
      <w:sz w:val="20"/>
      <w:szCs w:val="20"/>
    </w:rPr>
  </w:style>
  <w:style w:type="paragraph" w:styleId="TOC8">
    <w:name w:val="toc 8"/>
    <w:basedOn w:val="Normal"/>
    <w:next w:val="Normal"/>
    <w:uiPriority w:val="39"/>
    <w:unhideWhenUsed/>
    <w:rsid w:val="002849C0"/>
    <w:pPr>
      <w:spacing w:before="0" w:after="0"/>
      <w:ind w:left="1540"/>
    </w:pPr>
    <w:rPr>
      <w:rFonts w:asciiTheme="minorHAnsi" w:hAnsiTheme="minorHAnsi" w:cstheme="minorHAnsi"/>
      <w:sz w:val="20"/>
      <w:szCs w:val="20"/>
    </w:rPr>
  </w:style>
  <w:style w:type="paragraph" w:styleId="TOC9">
    <w:name w:val="toc 9"/>
    <w:basedOn w:val="Normal"/>
    <w:next w:val="Normal"/>
    <w:uiPriority w:val="39"/>
    <w:unhideWhenUsed/>
    <w:rsid w:val="002849C0"/>
    <w:pPr>
      <w:spacing w:before="0" w:after="0"/>
      <w:ind w:left="1760"/>
    </w:pPr>
    <w:rPr>
      <w:rFonts w:asciiTheme="minorHAnsi" w:hAnsiTheme="minorHAnsi" w:cstheme="minorHAnsi"/>
      <w:sz w:val="20"/>
      <w:szCs w:val="20"/>
    </w:rPr>
  </w:style>
  <w:style w:type="paragraph" w:styleId="EndnoteText">
    <w:name w:val="endnote text"/>
    <w:basedOn w:val="Normal"/>
    <w:link w:val="EndnoteTextChar"/>
    <w:uiPriority w:val="99"/>
    <w:semiHidden/>
    <w:unhideWhenUsed/>
    <w:rsid w:val="002849C0"/>
    <w:pPr>
      <w:spacing w:after="0"/>
    </w:pPr>
    <w:rPr>
      <w:sz w:val="20"/>
      <w:szCs w:val="20"/>
    </w:rPr>
  </w:style>
  <w:style w:type="character" w:customStyle="1" w:styleId="EndnoteTextChar">
    <w:name w:val="Endnote Text Char"/>
    <w:basedOn w:val="DefaultParagraphFont"/>
    <w:link w:val="EndnoteText"/>
    <w:uiPriority w:val="99"/>
    <w:semiHidden/>
    <w:rsid w:val="002849C0"/>
    <w:rPr>
      <w:rFonts w:ascii="Noto Sans" w:hAnsi="Noto Sans"/>
      <w:sz w:val="20"/>
      <w:szCs w:val="20"/>
      <w:lang w:val="en-US"/>
    </w:rPr>
  </w:style>
  <w:style w:type="paragraph" w:styleId="FootnoteText">
    <w:name w:val="footnote text"/>
    <w:basedOn w:val="Normal"/>
    <w:link w:val="FootnoteTextChar"/>
    <w:uiPriority w:val="99"/>
    <w:semiHidden/>
    <w:unhideWhenUsed/>
    <w:rsid w:val="002849C0"/>
    <w:pPr>
      <w:spacing w:after="0"/>
    </w:pPr>
    <w:rPr>
      <w:sz w:val="20"/>
      <w:szCs w:val="20"/>
    </w:rPr>
  </w:style>
  <w:style w:type="character" w:customStyle="1" w:styleId="FootnoteTextChar">
    <w:name w:val="Footnote Text Char"/>
    <w:basedOn w:val="DefaultParagraphFont"/>
    <w:link w:val="FootnoteText"/>
    <w:uiPriority w:val="99"/>
    <w:semiHidden/>
    <w:rsid w:val="002849C0"/>
    <w:rPr>
      <w:rFonts w:ascii="Noto Sans" w:hAnsi="Noto Sans"/>
      <w:sz w:val="20"/>
      <w:szCs w:val="20"/>
      <w:lang w:val="en-US"/>
    </w:rPr>
  </w:style>
  <w:style w:type="table" w:styleId="TableGrid">
    <w:name w:val="Table Grid"/>
    <w:basedOn w:val="TableNormal"/>
    <w:uiPriority w:val="59"/>
    <w:rsid w:val="002849C0"/>
    <w:pPr>
      <w:spacing w:after="0" w:line="240" w:lineRule="auto"/>
    </w:pPr>
    <w:rPr>
      <w:lang w:val="en-C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eGridLight">
    <w:name w:val="Grid Table Light"/>
    <w:basedOn w:val="TableNormal"/>
    <w:uiPriority w:val="40"/>
    <w:rsid w:val="002849C0"/>
    <w:pPr>
      <w:spacing w:after="0" w:line="240" w:lineRule="auto"/>
    </w:pPr>
    <w:rPr>
      <w:lang w:val="en-C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Mention">
    <w:name w:val="Mention"/>
    <w:basedOn w:val="DefaultParagraphFont"/>
    <w:uiPriority w:val="99"/>
    <w:unhideWhenUsed/>
    <w:rsid w:val="002849C0"/>
    <w:rPr>
      <w:color w:val="2B579A"/>
      <w:shd w:val="clear" w:color="auto" w:fill="E6E6E6"/>
    </w:rPr>
  </w:style>
  <w:style w:type="character" w:styleId="FootnoteReference">
    <w:name w:val="footnote reference"/>
    <w:basedOn w:val="DefaultParagraphFont"/>
    <w:uiPriority w:val="99"/>
    <w:semiHidden/>
    <w:unhideWhenUsed/>
    <w:rsid w:val="002849C0"/>
    <w:rPr>
      <w:vertAlign w:val="superscript"/>
    </w:rPr>
  </w:style>
  <w:style w:type="paragraph" w:styleId="Revision">
    <w:name w:val="Revision"/>
    <w:hidden/>
    <w:uiPriority w:val="99"/>
    <w:semiHidden/>
    <w:rsid w:val="007B2800"/>
    <w:pPr>
      <w:spacing w:after="0" w:line="240" w:lineRule="auto"/>
    </w:pPr>
    <w:rPr>
      <w:rFonts w:ascii="Noto Sans" w:hAnsi="Noto Sans"/>
    </w:rPr>
  </w:style>
  <w:style w:type="paragraph" w:styleId="CommentSubject">
    <w:name w:val="annotation subject"/>
    <w:basedOn w:val="CommentText"/>
    <w:next w:val="CommentText"/>
    <w:link w:val="CommentSubjectChar"/>
    <w:uiPriority w:val="99"/>
    <w:semiHidden/>
    <w:unhideWhenUsed/>
    <w:rsid w:val="002849C0"/>
    <w:pPr>
      <w:tabs>
        <w:tab w:val="clear" w:pos="360"/>
        <w:tab w:val="clear" w:pos="720"/>
        <w:tab w:val="clear" w:pos="1080"/>
        <w:tab w:val="clear" w:pos="1440"/>
        <w:tab w:val="clear" w:pos="1800"/>
      </w:tabs>
      <w:spacing w:after="240" w:line="240" w:lineRule="auto"/>
    </w:pPr>
    <w:rPr>
      <w:rFonts w:ascii="Noto Sans" w:hAnsi="Noto Sans"/>
      <w:b/>
      <w:bCs/>
    </w:rPr>
  </w:style>
  <w:style w:type="character" w:customStyle="1" w:styleId="CommentSubjectChar">
    <w:name w:val="Comment Subject Char"/>
    <w:basedOn w:val="CommentTextChar"/>
    <w:link w:val="CommentSubject"/>
    <w:uiPriority w:val="99"/>
    <w:semiHidden/>
    <w:rsid w:val="002849C0"/>
    <w:rPr>
      <w:rFonts w:ascii="Noto Sans" w:eastAsia="Times New Roman" w:hAnsi="Noto Sans" w:cs="Minion Pro"/>
      <w:b/>
      <w:bCs/>
      <w:color w:val="221E1F"/>
      <w:sz w:val="20"/>
      <w:szCs w:val="20"/>
      <w:lang w:val="en-US" w:eastAsia="en-CA"/>
    </w:rPr>
  </w:style>
  <w:style w:type="character" w:styleId="UnresolvedMention">
    <w:name w:val="Unresolved Mention"/>
    <w:basedOn w:val="DefaultParagraphFont"/>
    <w:uiPriority w:val="99"/>
    <w:semiHidden/>
    <w:unhideWhenUsed/>
    <w:rsid w:val="002849C0"/>
    <w:rPr>
      <w:color w:val="605E5C"/>
      <w:shd w:val="clear" w:color="auto" w:fill="E1DFDD"/>
    </w:rPr>
  </w:style>
  <w:style w:type="paragraph" w:styleId="TOCHeading">
    <w:name w:val="TOC Heading"/>
    <w:basedOn w:val="Heading1"/>
    <w:next w:val="Normal"/>
    <w:uiPriority w:val="39"/>
    <w:unhideWhenUsed/>
    <w:qFormat/>
    <w:rsid w:val="002849C0"/>
    <w:pPr>
      <w:spacing w:before="480" w:after="0" w:line="276" w:lineRule="auto"/>
      <w:outlineLvl w:val="9"/>
    </w:pPr>
    <w:rPr>
      <w:rFonts w:asciiTheme="majorHAnsi" w:hAnsiTheme="majorHAnsi"/>
      <w:caps w:val="0"/>
      <w:color w:val="2E74B5" w:themeColor="accent1" w:themeShade="BF"/>
      <w:sz w:val="28"/>
      <w:szCs w:val="28"/>
    </w:rPr>
  </w:style>
  <w:style w:type="character" w:styleId="FollowedHyperlink">
    <w:name w:val="FollowedHyperlink"/>
    <w:basedOn w:val="DefaultParagraphFont"/>
    <w:uiPriority w:val="99"/>
    <w:semiHidden/>
    <w:unhideWhenUsed/>
    <w:rsid w:val="002849C0"/>
    <w:rPr>
      <w:color w:val="954F72" w:themeColor="followedHyperlink"/>
      <w:u w:val="single"/>
    </w:rPr>
  </w:style>
  <w:style w:type="character" w:styleId="Emphasis">
    <w:name w:val="Emphasis"/>
    <w:basedOn w:val="DefaultParagraphFont"/>
    <w:uiPriority w:val="20"/>
    <w:qFormat/>
    <w:rsid w:val="002849C0"/>
    <w:rPr>
      <w:i/>
      <w:iCs/>
    </w:rPr>
  </w:style>
  <w:style w:type="character" w:customStyle="1" w:styleId="eop">
    <w:name w:val="eop"/>
    <w:basedOn w:val="DefaultParagraphFont"/>
    <w:rsid w:val="002849C0"/>
  </w:style>
  <w:style w:type="paragraph" w:customStyle="1" w:styleId="GraphTypo">
    <w:name w:val="Graph Typo"/>
    <w:basedOn w:val="Heading3"/>
    <w:qFormat/>
    <w:rsid w:val="002849C0"/>
    <w:pPr>
      <w:ind w:left="170"/>
    </w:pPr>
    <w:rPr>
      <w:sz w:val="28"/>
      <w:szCs w:val="28"/>
    </w:rPr>
  </w:style>
  <w:style w:type="paragraph" w:styleId="ListBullet">
    <w:name w:val="List Bullet"/>
    <w:basedOn w:val="Normal"/>
    <w:uiPriority w:val="99"/>
    <w:unhideWhenUsed/>
    <w:rsid w:val="001160A7"/>
    <w:pPr>
      <w:numPr>
        <w:numId w:val="12"/>
      </w:numPr>
      <w:suppressAutoHyphens/>
      <w:spacing w:before="240"/>
      <w:ind w:left="680" w:hanging="340"/>
      <w:contextualSpacing/>
    </w:pPr>
    <w:rPr>
      <w:rFonts w:cs="Arial (Body CS)"/>
    </w:rPr>
  </w:style>
  <w:style w:type="paragraph" w:customStyle="1" w:styleId="ListFullText">
    <w:name w:val="List Full Text"/>
    <w:basedOn w:val="ListParagraph"/>
    <w:qFormat/>
    <w:rsid w:val="002849C0"/>
    <w:pPr>
      <w:numPr>
        <w:numId w:val="13"/>
      </w:numPr>
      <w:spacing w:line="240" w:lineRule="auto"/>
      <w:contextualSpacing w:val="0"/>
    </w:pPr>
    <w:rPr>
      <w:rFonts w:eastAsia="Noto Sans" w:cs="Noto Sans"/>
      <w:color w:val="000000" w:themeColor="text1"/>
      <w:lang w:val="en-CA"/>
    </w:rPr>
  </w:style>
  <w:style w:type="character" w:customStyle="1" w:styleId="mark2biq077vo">
    <w:name w:val="mark2biq077vo"/>
    <w:basedOn w:val="DefaultParagraphFont"/>
    <w:rsid w:val="002849C0"/>
  </w:style>
  <w:style w:type="character" w:customStyle="1" w:styleId="markir3bgplcb">
    <w:name w:val="markir3bgplcb"/>
    <w:basedOn w:val="DefaultParagraphFont"/>
    <w:rsid w:val="002849C0"/>
  </w:style>
  <w:style w:type="character" w:customStyle="1" w:styleId="normaltextrun">
    <w:name w:val="normaltextrun"/>
    <w:basedOn w:val="DefaultParagraphFont"/>
    <w:rsid w:val="002849C0"/>
  </w:style>
  <w:style w:type="paragraph" w:customStyle="1" w:styleId="TableText">
    <w:name w:val="Table Text"/>
    <w:basedOn w:val="Normal"/>
    <w:qFormat/>
    <w:rsid w:val="002849C0"/>
    <w:pPr>
      <w:spacing w:beforeLines="100" w:before="100" w:afterLines="100" w:after="100" w:line="300" w:lineRule="auto"/>
      <w:ind w:left="142" w:right="57"/>
    </w:pPr>
    <w:rPr>
      <w:rFonts w:eastAsia="Calibri"/>
      <w:sz w:val="20"/>
      <w:szCs w:val="20"/>
    </w:rPr>
  </w:style>
  <w:style w:type="paragraph" w:customStyle="1" w:styleId="TableTextBulletLevel1">
    <w:name w:val="Table Text Bullet Level 1"/>
    <w:basedOn w:val="ListParagraph"/>
    <w:qFormat/>
    <w:rsid w:val="00B61743"/>
    <w:pPr>
      <w:framePr w:hSpace="181" w:wrap="around" w:vAnchor="text" w:hAnchor="text" w:y="1"/>
      <w:numPr>
        <w:numId w:val="14"/>
      </w:numPr>
      <w:spacing w:beforeLines="100" w:before="100" w:afterLines="100" w:after="100"/>
      <w:ind w:left="426" w:hanging="284"/>
      <w:contextualSpacing w:val="0"/>
      <w:suppressOverlap/>
    </w:pPr>
    <w:rPr>
      <w:rFonts w:eastAsia="Calibri"/>
      <w:sz w:val="20"/>
      <w:szCs w:val="20"/>
    </w:rPr>
  </w:style>
  <w:style w:type="paragraph" w:customStyle="1" w:styleId="TableTextBulletLevel2">
    <w:name w:val="Table Text Bullet Level 2"/>
    <w:basedOn w:val="ListParagraph"/>
    <w:qFormat/>
    <w:rsid w:val="00F252A7"/>
    <w:pPr>
      <w:framePr w:hSpace="181" w:wrap="around" w:vAnchor="text" w:hAnchor="text" w:y="1"/>
      <w:numPr>
        <w:numId w:val="15"/>
      </w:numPr>
      <w:spacing w:beforeLines="100" w:before="100" w:afterLines="100" w:after="100"/>
      <w:ind w:left="681" w:hanging="284"/>
      <w:contextualSpacing w:val="0"/>
      <w:suppressOverlap/>
    </w:pPr>
    <w:rPr>
      <w:sz w:val="20"/>
      <w:szCs w:val="20"/>
    </w:rPr>
  </w:style>
  <w:style w:type="paragraph" w:customStyle="1" w:styleId="TableTitle">
    <w:name w:val="Table Title"/>
    <w:basedOn w:val="Heading5"/>
    <w:qFormat/>
    <w:rsid w:val="002849C0"/>
    <w:pPr>
      <w:keepNext w:val="0"/>
      <w:keepLines w:val="0"/>
      <w:framePr w:hSpace="181" w:vSpace="142" w:wrap="around" w:vAnchor="page" w:hAnchor="margin" w:y="2921"/>
      <w:spacing w:before="240" w:after="120" w:line="336" w:lineRule="auto"/>
      <w:suppressOverlap/>
    </w:pPr>
  </w:style>
  <w:style w:type="paragraph" w:styleId="ListBullet2">
    <w:name w:val="List Bullet 2"/>
    <w:basedOn w:val="Normal"/>
    <w:uiPriority w:val="99"/>
    <w:unhideWhenUsed/>
    <w:rsid w:val="00BD79E0"/>
    <w:pPr>
      <w:numPr>
        <w:numId w:val="16"/>
      </w:numPr>
      <w:spacing w:before="0"/>
      <w:ind w:left="680" w:hanging="340"/>
      <w:contextualSpacing/>
    </w:pPr>
  </w:style>
  <w:style w:type="paragraph" w:styleId="ListBullet4">
    <w:name w:val="List Bullet 4"/>
    <w:basedOn w:val="Normal"/>
    <w:uiPriority w:val="99"/>
    <w:unhideWhenUsed/>
    <w:rsid w:val="0069128B"/>
    <w:pPr>
      <w:numPr>
        <w:numId w:val="17"/>
      </w:numPr>
      <w:spacing w:before="240" w:line="312" w:lineRule="auto"/>
      <w:ind w:left="680" w:hanging="340"/>
      <w:contextualSpacing/>
    </w:pPr>
  </w:style>
  <w:style w:type="paragraph" w:styleId="ListBullet3">
    <w:name w:val="List Bullet 3"/>
    <w:basedOn w:val="Normal"/>
    <w:uiPriority w:val="99"/>
    <w:unhideWhenUsed/>
    <w:rsid w:val="003F4FE2"/>
    <w:pPr>
      <w:numPr>
        <w:numId w:val="18"/>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32298">
      <w:bodyDiv w:val="1"/>
      <w:marLeft w:val="0"/>
      <w:marRight w:val="0"/>
      <w:marTop w:val="0"/>
      <w:marBottom w:val="0"/>
      <w:divBdr>
        <w:top w:val="none" w:sz="0" w:space="0" w:color="auto"/>
        <w:left w:val="none" w:sz="0" w:space="0" w:color="auto"/>
        <w:bottom w:val="none" w:sz="0" w:space="0" w:color="auto"/>
        <w:right w:val="none" w:sz="0" w:space="0" w:color="auto"/>
      </w:divBdr>
    </w:div>
    <w:div w:id="45304213">
      <w:bodyDiv w:val="1"/>
      <w:marLeft w:val="0"/>
      <w:marRight w:val="0"/>
      <w:marTop w:val="0"/>
      <w:marBottom w:val="0"/>
      <w:divBdr>
        <w:top w:val="none" w:sz="0" w:space="0" w:color="auto"/>
        <w:left w:val="none" w:sz="0" w:space="0" w:color="auto"/>
        <w:bottom w:val="none" w:sz="0" w:space="0" w:color="auto"/>
        <w:right w:val="none" w:sz="0" w:space="0" w:color="auto"/>
      </w:divBdr>
    </w:div>
    <w:div w:id="75521331">
      <w:bodyDiv w:val="1"/>
      <w:marLeft w:val="0"/>
      <w:marRight w:val="0"/>
      <w:marTop w:val="0"/>
      <w:marBottom w:val="0"/>
      <w:divBdr>
        <w:top w:val="none" w:sz="0" w:space="0" w:color="auto"/>
        <w:left w:val="none" w:sz="0" w:space="0" w:color="auto"/>
        <w:bottom w:val="none" w:sz="0" w:space="0" w:color="auto"/>
        <w:right w:val="none" w:sz="0" w:space="0" w:color="auto"/>
      </w:divBdr>
    </w:div>
    <w:div w:id="604920481">
      <w:bodyDiv w:val="1"/>
      <w:marLeft w:val="0"/>
      <w:marRight w:val="0"/>
      <w:marTop w:val="0"/>
      <w:marBottom w:val="0"/>
      <w:divBdr>
        <w:top w:val="none" w:sz="0" w:space="0" w:color="auto"/>
        <w:left w:val="none" w:sz="0" w:space="0" w:color="auto"/>
        <w:bottom w:val="none" w:sz="0" w:space="0" w:color="auto"/>
        <w:right w:val="none" w:sz="0" w:space="0" w:color="auto"/>
      </w:divBdr>
    </w:div>
    <w:div w:id="610094642">
      <w:bodyDiv w:val="1"/>
      <w:marLeft w:val="0"/>
      <w:marRight w:val="0"/>
      <w:marTop w:val="0"/>
      <w:marBottom w:val="0"/>
      <w:divBdr>
        <w:top w:val="none" w:sz="0" w:space="0" w:color="auto"/>
        <w:left w:val="none" w:sz="0" w:space="0" w:color="auto"/>
        <w:bottom w:val="none" w:sz="0" w:space="0" w:color="auto"/>
        <w:right w:val="none" w:sz="0" w:space="0" w:color="auto"/>
      </w:divBdr>
    </w:div>
    <w:div w:id="1246306236">
      <w:bodyDiv w:val="1"/>
      <w:marLeft w:val="0"/>
      <w:marRight w:val="0"/>
      <w:marTop w:val="0"/>
      <w:marBottom w:val="0"/>
      <w:divBdr>
        <w:top w:val="none" w:sz="0" w:space="0" w:color="auto"/>
        <w:left w:val="none" w:sz="0" w:space="0" w:color="auto"/>
        <w:bottom w:val="none" w:sz="0" w:space="0" w:color="auto"/>
        <w:right w:val="none" w:sz="0" w:space="0" w:color="auto"/>
      </w:divBdr>
    </w:div>
    <w:div w:id="1735618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anada.ca/fr/emploi-developpement-social/programmes/canada-accessible/loi-resume.html" TargetMode="External"/><Relationship Id="rId18" Type="http://schemas.openxmlformats.org/officeDocument/2006/relationships/hyperlink" Target="https://www.canada.ca/fr/secretariat-conseil-tresor/services/innovation/statistiques-ressources-humaines/apercu-demographique-fonction-publique-federale-glossaire-termes-cles.html" TargetMode="External"/><Relationship Id="rId26" Type="http://schemas.openxmlformats.org/officeDocument/2006/relationships/hyperlink" Target="https://accessibilite.canada.ca/" TargetMode="External"/><Relationship Id="rId3" Type="http://schemas.openxmlformats.org/officeDocument/2006/relationships/styles" Target="styles.xml"/><Relationship Id="rId21" Type="http://schemas.openxmlformats.org/officeDocument/2006/relationships/hyperlink" Target="https://crtc.gc.ca/fra/dncl/rpt240930.htm" TargetMode="External"/><Relationship Id="rId34" Type="http://schemas.microsoft.com/office/2019/05/relationships/documenttasks" Target="documenttasks/documenttasks1.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yperlink" Target="https://crtc.gc.ca/fra/publications/reports/planaccess23.htm" TargetMode="External"/><Relationship Id="rId25" Type="http://schemas.openxmlformats.org/officeDocument/2006/relationships/hyperlink" Target="https://accessibilite.canada.ca/"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canada.ca/fr/emploi-developpement-social/programmes/canada-accessible/loi-resume.html" TargetMode="External"/><Relationship Id="rId20" Type="http://schemas.openxmlformats.org/officeDocument/2006/relationships/hyperlink" Target="https://www.canada.ca/fr/services-partages/organisation/programme-aatia.html" TargetMode="External"/><Relationship Id="rId29" Type="http://schemas.openxmlformats.org/officeDocument/2006/relationships/hyperlink" Target="https://crtc.gc.ca/accessibilite-retroactio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rtc.gc.ca/fra/contact/" TargetMode="External"/><Relationship Id="rId24" Type="http://schemas.openxmlformats.org/officeDocument/2006/relationships/hyperlink" Target="https://news.accessibilityexchange.ca/fr/"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canada.ca/fr/emploi-developpement-social/programmes/canada-accessible/loi-resume.html" TargetMode="External"/><Relationship Id="rId23" Type="http://schemas.openxmlformats.org/officeDocument/2006/relationships/hyperlink" Target="https://applications.crtc.gc.ca/mailinglist/fra/form/index" TargetMode="External"/><Relationship Id="rId28" Type="http://schemas.openxmlformats.org/officeDocument/2006/relationships/hyperlink" Target="mailto:accessible@crtc.gc.ca" TargetMode="External"/><Relationship Id="rId10" Type="http://schemas.openxmlformats.org/officeDocument/2006/relationships/hyperlink" Target="mailto:accessible@crtc.gc.ca" TargetMode="External"/><Relationship Id="rId19" Type="http://schemas.openxmlformats.org/officeDocument/2006/relationships/hyperlink" Target="https://www.canada.ca/fr/gouvernement/fonctionpublique/mieux-etre-inclusion-diversite-fonction-publique/diversite-equite-matiere-emploi/accessibilite-fonction-publique/strategie-accessibilite-fonction-publique-tdm.html" TargetMode="External"/><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applications.crtc.gc.ca/contact/fra/librairie" TargetMode="External"/><Relationship Id="rId14" Type="http://schemas.openxmlformats.org/officeDocument/2006/relationships/hyperlink" Target="https://crtc.gc.ca/fra/publications/reports/planaccess23.htm" TargetMode="External"/><Relationship Id="rId22" Type="http://schemas.openxmlformats.org/officeDocument/2006/relationships/hyperlink" Target="https://crtc.gc.ca/fra/access/" TargetMode="External"/><Relationship Id="rId27" Type="http://schemas.openxmlformats.org/officeDocument/2006/relationships/hyperlink" Target="https://crtc.gc.ca/fra/access/sign.htm" TargetMode="External"/><Relationship Id="rId30" Type="http://schemas.openxmlformats.org/officeDocument/2006/relationships/footer" Target="footer1.xml"/><Relationship Id="rId35" Type="http://schemas.microsoft.com/office/2020/10/relationships/intelligence" Target="intelligence2.xm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documenttasks/documenttasks1.xml><?xml version="1.0" encoding="utf-8"?>
<t:Tasks xmlns:t="http://schemas.microsoft.com/office/tasks/2019/documenttasks" xmlns:oel="http://schemas.microsoft.com/office/2019/extlst">
  <t:Task id="{CED4A0BB-FE9E-4CE0-8F7F-94108315F1AD}">
    <t:Anchor>
      <t:Comment id="1032266698"/>
    </t:Anchor>
    <t:History>
      <t:Event id="{381BFD5E-7B23-41E7-BA3D-BDE622691DFC}" time="2023-10-31T03:27:08.026Z">
        <t:Attribution userId="S::nancy.mclaughlin@crtc.gc.ca::20649fda-1ede-4e22-bc07-1ab480cd1eee" userProvider="AD" userName="McLaughlin, Nancy (CRTC)"/>
        <t:Anchor>
          <t:Comment id="1909842779"/>
        </t:Anchor>
        <t:Create/>
      </t:Event>
      <t:Event id="{CBAC186B-E184-4691-BAC8-A8F0D5C21B50}" time="2023-10-31T03:27:08.026Z">
        <t:Attribution userId="S::nancy.mclaughlin@crtc.gc.ca::20649fda-1ede-4e22-bc07-1ab480cd1eee" userProvider="AD" userName="McLaughlin, Nancy (CRTC)"/>
        <t:Anchor>
          <t:Comment id="1909842779"/>
        </t:Anchor>
        <t:Assign userId="S::Helene.Tremblay@crtc.gc.ca::ffec7f04-872c-4408-90b5-ffe298360ac4" userProvider="AD" userName="Tremblay, Hélène (CRTC) (elle, la  she, her)"/>
      </t:Event>
      <t:Event id="{78E36013-68BF-4170-B6DA-004B602507F9}" time="2023-10-31T03:27:08.026Z">
        <t:Attribution userId="S::nancy.mclaughlin@crtc.gc.ca::20649fda-1ede-4e22-bc07-1ab480cd1eee" userProvider="AD" userName="McLaughlin, Nancy (CRTC)"/>
        <t:Anchor>
          <t:Comment id="1909842779"/>
        </t:Anchor>
        <t:SetTitle title="@Tremblay, Hélène (CRTC) (elle, la she, her) je crois que tu pourrais répondre à cette question!"/>
      </t:Event>
      <t:Event id="{9B561A1A-1B30-B143-90C5-64F0367BA4D9}" time="2023-10-31T13:48:29.617Z">
        <t:Attribution userId="S::Nancy.McLaughlin@crtc.gc.ca::20649fda-1ede-4e22-bc07-1ab480cd1eee" userProvider="AD" userName="McLaughlin, Nancy (CRTC)"/>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E31709-3BE1-E74A-AD60-A4A70AAAE6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54</Pages>
  <Words>10575</Words>
  <Characters>60283</Characters>
  <Application>Microsoft Office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Rapport d'étape sur l'accessibilité du Conseil de la radiodiffusion et des télécommunications canadiennes</vt:lpstr>
    </vt:vector>
  </TitlesOfParts>
  <Manager/>
  <Company>CRTC</Company>
  <LinksUpToDate>false</LinksUpToDate>
  <CharactersWithSpaces>70717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d'étape sur l'accessibilité du CRTC</dc:title>
  <dc:subject/>
  <dc:creator>McLaughlin, Nancy (CRTC)</dc:creator>
  <cp:keywords/>
  <dc:description/>
  <cp:lastModifiedBy>McLaughlin, Nancy (CRTC)</cp:lastModifiedBy>
  <cp:revision>6</cp:revision>
  <cp:lastPrinted>2023-12-22T16:15:00Z</cp:lastPrinted>
  <dcterms:created xsi:type="dcterms:W3CDTF">2024-12-30T19:59:00Z</dcterms:created>
  <dcterms:modified xsi:type="dcterms:W3CDTF">2025-03-17T20:37:00Z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unPrepV5.0.2">
    <vt:lpwstr>2023-11-27 11:03:43</vt:lpwstr>
  </property>
</Properties>
</file>